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3F" w:rsidRPr="00F62DEE" w:rsidRDefault="00BA2D3F" w:rsidP="00BA2D3F">
      <w:pPr>
        <w:pStyle w:val="PargrafodaLista"/>
        <w:spacing w:after="0"/>
        <w:ind w:left="0"/>
        <w:contextualSpacing w:val="0"/>
        <w:jc w:val="center"/>
        <w:rPr>
          <w:rFonts w:ascii="Bookman Old Style" w:hAnsi="Bookman Old Style"/>
          <w:b/>
          <w:sz w:val="20"/>
          <w:szCs w:val="20"/>
        </w:rPr>
      </w:pPr>
      <w:r w:rsidRPr="00F62DEE">
        <w:rPr>
          <w:rFonts w:ascii="Bookman Old Style" w:hAnsi="Bookman Old Style"/>
          <w:b/>
          <w:sz w:val="20"/>
          <w:szCs w:val="20"/>
        </w:rPr>
        <w:t>TERMO DE REFERÊNCIA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center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Art. 6º, inciso XXIII, alínea ‘a’ a ‘j’, da Lei nº 14.133/2021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BA2D3F" w:rsidRPr="00DA2BFE" w:rsidRDefault="00BA2D3F" w:rsidP="00B47925">
      <w:pPr>
        <w:pStyle w:val="PargrafodaLista"/>
        <w:spacing w:after="0"/>
        <w:ind w:left="-426" w:firstLine="142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B47925">
        <w:rPr>
          <w:rFonts w:ascii="Bookman Old Style" w:hAnsi="Bookman Old Style"/>
          <w:b/>
          <w:sz w:val="20"/>
          <w:szCs w:val="20"/>
        </w:rPr>
        <w:t xml:space="preserve">    1. </w:t>
      </w:r>
      <w:r w:rsidRPr="00DA2BFE">
        <w:rPr>
          <w:rFonts w:ascii="Bookman Old Style" w:hAnsi="Bookman Old Style"/>
          <w:b/>
          <w:sz w:val="20"/>
          <w:szCs w:val="20"/>
        </w:rPr>
        <w:t xml:space="preserve">DEFINIÇÃO DO OBJETO (Art. 6º, inciso XXIII, alínea ‘a’, da Lei nº 14.133/2021).    </w:t>
      </w:r>
    </w:p>
    <w:p w:rsidR="00BA2D3F" w:rsidRPr="00F62DEE" w:rsidRDefault="00DA2BF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 xml:space="preserve">Execução de obra destinada à implantação de galerias pluviais nas vias Rua João </w:t>
      </w:r>
      <w:proofErr w:type="spellStart"/>
      <w:r w:rsidR="00BA2D3F" w:rsidRPr="00F62DEE">
        <w:rPr>
          <w:rFonts w:ascii="Bookman Old Style" w:hAnsi="Bookman Old Style"/>
          <w:sz w:val="20"/>
          <w:szCs w:val="20"/>
        </w:rPr>
        <w:t>Scalon</w:t>
      </w:r>
      <w:proofErr w:type="spellEnd"/>
      <w:r w:rsidR="00BA2D3F" w:rsidRPr="00F62DEE">
        <w:rPr>
          <w:rFonts w:ascii="Bookman Old Style" w:hAnsi="Bookman Old Style"/>
          <w:sz w:val="20"/>
          <w:szCs w:val="20"/>
        </w:rPr>
        <w:t xml:space="preserve">, Vereador </w:t>
      </w:r>
      <w:proofErr w:type="spellStart"/>
      <w:r w:rsidR="00BA2D3F" w:rsidRPr="00F62DEE">
        <w:rPr>
          <w:rFonts w:ascii="Bookman Old Style" w:hAnsi="Bookman Old Style"/>
          <w:sz w:val="20"/>
          <w:szCs w:val="20"/>
        </w:rPr>
        <w:t>Ondino</w:t>
      </w:r>
      <w:proofErr w:type="spellEnd"/>
      <w:r w:rsidR="00BA2D3F" w:rsidRPr="00F62DEE">
        <w:rPr>
          <w:rFonts w:ascii="Bookman Old Style" w:hAnsi="Bookman Old Style"/>
          <w:sz w:val="20"/>
          <w:szCs w:val="20"/>
        </w:rPr>
        <w:t xml:space="preserve"> Alves dos Anjos, </w:t>
      </w:r>
      <w:proofErr w:type="spellStart"/>
      <w:r w:rsidR="00BA2D3F" w:rsidRPr="00F62DEE">
        <w:rPr>
          <w:rFonts w:ascii="Bookman Old Style" w:hAnsi="Bookman Old Style"/>
          <w:sz w:val="20"/>
          <w:szCs w:val="20"/>
        </w:rPr>
        <w:t>Percy</w:t>
      </w:r>
      <w:proofErr w:type="spellEnd"/>
      <w:r w:rsidR="00BA2D3F" w:rsidRPr="00F62DE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A2D3F" w:rsidRPr="00F62DEE">
        <w:rPr>
          <w:rFonts w:ascii="Bookman Old Style" w:hAnsi="Bookman Old Style"/>
          <w:sz w:val="20"/>
          <w:szCs w:val="20"/>
        </w:rPr>
        <w:t>Schreiner</w:t>
      </w:r>
      <w:proofErr w:type="spellEnd"/>
      <w:r w:rsidR="00BA2D3F" w:rsidRPr="00F62DEE">
        <w:rPr>
          <w:rFonts w:ascii="Bookman Old Style" w:hAnsi="Bookman Old Style"/>
          <w:sz w:val="20"/>
          <w:szCs w:val="20"/>
        </w:rPr>
        <w:t xml:space="preserve"> e BR 163, no município de Santo Antônio do Sudoeste-PR.</w:t>
      </w:r>
      <w:r w:rsidR="00BA2D3F" w:rsidRPr="00F62DEE">
        <w:rPr>
          <w:rFonts w:ascii="Bookman Old Style" w:hAnsi="Bookman Old Style"/>
          <w:sz w:val="20"/>
          <w:szCs w:val="20"/>
        </w:rPr>
        <w:tab/>
        <w:t xml:space="preserve">    </w:t>
      </w:r>
      <w:r w:rsidR="00BA2D3F" w:rsidRPr="00F62DEE">
        <w:rPr>
          <w:rFonts w:ascii="Bookman Old Style" w:hAnsi="Bookman Old Style"/>
          <w:sz w:val="20"/>
          <w:szCs w:val="20"/>
        </w:rPr>
        <w:tab/>
        <w:t>Prazo Contratual:     120 (cento e vinte) dias corridos, contados a partir da data de emissão da Ordem de Serviço.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O prazo de vigência da contratação é de 180 (cento e oitenta) dias corridos, contados a partir da assinatura do contrato, prorrogável por até 60 (sessenta) dias, mediante termo aditivo, na forma dos artigos 106 e 107 da Lei n° 14.133, de 2021, desde que justificada a necessidade e interesse público.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DA2BFE" w:rsidRDefault="00BA2D3F" w:rsidP="00B47925">
      <w:pPr>
        <w:pStyle w:val="PargrafodaLista"/>
        <w:spacing w:after="0"/>
        <w:ind w:left="0" w:hanging="284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DA2BFE">
        <w:rPr>
          <w:rFonts w:ascii="Bookman Old Style" w:hAnsi="Bookman Old Style"/>
          <w:b/>
          <w:sz w:val="20"/>
          <w:szCs w:val="20"/>
        </w:rPr>
        <w:t xml:space="preserve">    2. FUNDAMENTAÇÃO DA CONTRATAÇÃO (Art. 6º, inciso XXIII, alínea ‘b’, da Lei nº 14.133/2021).     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 xml:space="preserve">A presente contratação visa solucionar os problemas recorrentes de alagamentos e enxurradas nas vias Rua João </w:t>
      </w:r>
      <w:proofErr w:type="spellStart"/>
      <w:r w:rsidRPr="00F62DEE">
        <w:rPr>
          <w:rFonts w:ascii="Bookman Old Style" w:hAnsi="Bookman Old Style"/>
          <w:sz w:val="20"/>
          <w:szCs w:val="20"/>
        </w:rPr>
        <w:t>Scalon</w:t>
      </w:r>
      <w:proofErr w:type="spellEnd"/>
      <w:r w:rsidRPr="00F62DEE">
        <w:rPr>
          <w:rFonts w:ascii="Bookman Old Style" w:hAnsi="Bookman Old Style"/>
          <w:sz w:val="20"/>
          <w:szCs w:val="20"/>
        </w:rPr>
        <w:t xml:space="preserve">, Vereador </w:t>
      </w:r>
      <w:proofErr w:type="spellStart"/>
      <w:r w:rsidRPr="00F62DEE">
        <w:rPr>
          <w:rFonts w:ascii="Bookman Old Style" w:hAnsi="Bookman Old Style"/>
          <w:sz w:val="20"/>
          <w:szCs w:val="20"/>
        </w:rPr>
        <w:t>Ondino</w:t>
      </w:r>
      <w:proofErr w:type="spellEnd"/>
      <w:r w:rsidRPr="00F62DEE">
        <w:rPr>
          <w:rFonts w:ascii="Bookman Old Style" w:hAnsi="Bookman Old Style"/>
          <w:sz w:val="20"/>
          <w:szCs w:val="20"/>
        </w:rPr>
        <w:t xml:space="preserve"> Alves dos Anjos, </w:t>
      </w:r>
      <w:proofErr w:type="spellStart"/>
      <w:r w:rsidRPr="00F62DEE">
        <w:rPr>
          <w:rFonts w:ascii="Bookman Old Style" w:hAnsi="Bookman Old Style"/>
          <w:sz w:val="20"/>
          <w:szCs w:val="20"/>
        </w:rPr>
        <w:t>Percy</w:t>
      </w:r>
      <w:proofErr w:type="spellEnd"/>
      <w:r w:rsidRPr="00F62DE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62DEE">
        <w:rPr>
          <w:rFonts w:ascii="Bookman Old Style" w:hAnsi="Bookman Old Style"/>
          <w:sz w:val="20"/>
          <w:szCs w:val="20"/>
        </w:rPr>
        <w:t>Schreiner</w:t>
      </w:r>
      <w:proofErr w:type="spellEnd"/>
      <w:r w:rsidRPr="00F62DEE">
        <w:rPr>
          <w:rFonts w:ascii="Bookman Old Style" w:hAnsi="Bookman Old Style"/>
          <w:sz w:val="20"/>
          <w:szCs w:val="20"/>
        </w:rPr>
        <w:t xml:space="preserve"> e BR 163, no município de Santo Antônio do Sudoeste-PR. A falta de infraestrutura adequada de drenagem pluvial causa transtornos à população, como: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 </w:t>
      </w:r>
      <w:r w:rsidRPr="00F62DEE">
        <w:rPr>
          <w:rFonts w:ascii="Bookman Old Style" w:hAnsi="Bookman Old Style"/>
          <w:sz w:val="20"/>
          <w:szCs w:val="20"/>
        </w:rPr>
        <w:tab/>
        <w:t>Riscos à saúde pública devido à proliferação de vetores de doenças;</w:t>
      </w:r>
    </w:p>
    <w:p w:rsidR="00BA2D3F" w:rsidRPr="00F62DEE" w:rsidRDefault="00DA2BF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>Danos ao patrimônio público e privado;</w:t>
      </w:r>
    </w:p>
    <w:p w:rsidR="00BA2D3F" w:rsidRPr="00F62DEE" w:rsidRDefault="00DA2BF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>Prejuízo à mobilidade urbana e segurança viária;</w:t>
      </w:r>
    </w:p>
    <w:p w:rsidR="00BA2D3F" w:rsidRPr="00F62DEE" w:rsidRDefault="00DA2BF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>Degradação do meio ambiente.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A obra de implantação de galerias pluviais é fundamental para garantir a segurança, o bem-estar da população e o desenvolvimento urbano ordenado do município.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F62DEE" w:rsidRDefault="00BA2D3F" w:rsidP="00B47925">
      <w:pPr>
        <w:pStyle w:val="PargrafodaLista"/>
        <w:spacing w:after="0"/>
        <w:ind w:left="0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 </w:t>
      </w:r>
      <w:r w:rsidRPr="00B47925">
        <w:rPr>
          <w:rFonts w:ascii="Bookman Old Style" w:hAnsi="Bookman Old Style"/>
          <w:b/>
          <w:sz w:val="20"/>
          <w:szCs w:val="20"/>
        </w:rPr>
        <w:t xml:space="preserve">3. DESCRIÇÃO DA SOLUÇÃO COMO UM TODO CONSIDERADO O CICLO DE VIDA DO OBJETO E ESPECIFICAÇÃO DO </w:t>
      </w:r>
      <w:r w:rsidRPr="00DA2BFE">
        <w:rPr>
          <w:rFonts w:ascii="Bookman Old Style" w:hAnsi="Bookman Old Style"/>
          <w:b/>
          <w:sz w:val="20"/>
          <w:szCs w:val="20"/>
        </w:rPr>
        <w:t>PRODUTO (Art. 6º, inciso XXIII, alínea ‘c’, da Lei nº 14.133/2021).</w:t>
      </w:r>
      <w:r w:rsidRPr="00F62DEE">
        <w:rPr>
          <w:rFonts w:ascii="Bookman Old Style" w:hAnsi="Bookman Old Style"/>
          <w:sz w:val="20"/>
          <w:szCs w:val="20"/>
        </w:rPr>
        <w:t xml:space="preserve">    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A solução consiste na execução completa da obra de implantação de galerias pluviais, compreendendo as seguintes etapas: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Instalação e desinstalação do canteiro de obras, incluindo tapumes, alojamentos, escritório e demais estruturas necessárias.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Serviços de escavação, carga, transporte e descarte de material excedente, conforme especificações do projeto.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Fornecimento e instalação de tubos de concreto, conexões, poços de visita e demais componentes do sistema de drenagem, conforme projeto.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Recomposição da pavimentação das vias afetadas pela obra, incluindo base, sub-base e revestimento asfáltico ou em concreto, conforme o caso.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Implantação de sinalização viária horizontal e vertical, conforme normas vigentes.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Remoção de entulho, limpeza da obra e entrega da área</w:t>
      </w:r>
      <w:r w:rsidR="00B47925">
        <w:rPr>
          <w:rFonts w:ascii="Bookman Old Style" w:hAnsi="Bookman Old Style"/>
          <w:sz w:val="20"/>
          <w:szCs w:val="20"/>
        </w:rPr>
        <w:t xml:space="preserve"> em perfeitas condições de uso.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Após a conclusão da obra, a empresa contratada deverá fornecer um manual de operação e manutenção do sistema de drenagem, além de oferecer garantia de 12 (doze) meses por eventuais vícios ocultos na execução dos serviços.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F62DEE" w:rsidRDefault="00BA2D3F" w:rsidP="00B47925">
      <w:pPr>
        <w:pStyle w:val="PargrafodaLista"/>
        <w:spacing w:after="0"/>
        <w:ind w:left="0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 </w:t>
      </w:r>
      <w:r w:rsidRPr="00B47925">
        <w:rPr>
          <w:rFonts w:ascii="Bookman Old Style" w:hAnsi="Bookman Old Style"/>
          <w:b/>
          <w:sz w:val="20"/>
          <w:szCs w:val="20"/>
        </w:rPr>
        <w:t>4. REQUISITOS DA CONTRATAÇÃO</w:t>
      </w:r>
      <w:r w:rsidRPr="00F62DEE">
        <w:rPr>
          <w:rFonts w:ascii="Bookman Old Style" w:hAnsi="Bookman Old Style"/>
          <w:sz w:val="20"/>
          <w:szCs w:val="20"/>
        </w:rPr>
        <w:t xml:space="preserve"> (Art. 6º, inciso XXIII, alínea ‘d’, da Lei nº 14.133/2021).    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>A empresa contratada deverá atender aos seguintes requisitos:</w:t>
      </w:r>
    </w:p>
    <w:p w:rsidR="009E3325" w:rsidRPr="00F62DEE" w:rsidRDefault="00B47925" w:rsidP="00B47925">
      <w:pPr>
        <w:pStyle w:val="PargrafodaLista"/>
        <w:widowControl w:val="0"/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Comprovação de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existência</w:t>
      </w:r>
      <w:r w:rsidR="009E3325"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jurídica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da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pessoa:</w:t>
      </w:r>
    </w:p>
    <w:p w:rsidR="00B47925" w:rsidRDefault="00B47925" w:rsidP="00B47925">
      <w:pPr>
        <w:pStyle w:val="PargrafodaLista"/>
        <w:widowControl w:val="0"/>
        <w:tabs>
          <w:tab w:val="left" w:pos="1710"/>
        </w:tabs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="009E3325" w:rsidRPr="00F62DEE">
        <w:rPr>
          <w:rFonts w:ascii="Bookman Old Style" w:hAnsi="Bookman Old Style"/>
          <w:sz w:val="20"/>
          <w:szCs w:val="20"/>
        </w:rPr>
        <w:t>Cédula</w:t>
      </w:r>
      <w:r w:rsidR="009E3325"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Identidade,</w:t>
      </w:r>
      <w:r w:rsidR="009E3325"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no caso de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pessoa</w:t>
      </w:r>
      <w:r w:rsidR="009E3325" w:rsidRPr="00F62DEE">
        <w:rPr>
          <w:rFonts w:ascii="Bookman Old Style" w:hAnsi="Bookman Old Style"/>
          <w:spacing w:val="-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física.</w:t>
      </w:r>
    </w:p>
    <w:p w:rsidR="009E3325" w:rsidRPr="00F62DEE" w:rsidRDefault="00B47925" w:rsidP="00B47925">
      <w:pPr>
        <w:pStyle w:val="PargrafodaLista"/>
        <w:widowControl w:val="0"/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Registro</w:t>
      </w:r>
      <w:r w:rsidR="009E3325"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comercial,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no</w:t>
      </w:r>
      <w:r w:rsidR="009E3325"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caso</w:t>
      </w:r>
      <w:r w:rsidR="009E3325"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empresa</w:t>
      </w:r>
      <w:r w:rsidR="009E3325"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individual.</w:t>
      </w:r>
    </w:p>
    <w:p w:rsidR="009E3325" w:rsidRPr="00F62DEE" w:rsidRDefault="00B47925" w:rsidP="00B47925">
      <w:pPr>
        <w:pStyle w:val="PargrafodaLista"/>
        <w:widowControl w:val="0"/>
        <w:spacing w:before="2"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Ato constitutivo, estatuto ou contrato social em vigor, devidamente registrado, em se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tratando de sociedades comerciais e, no caso de sociedades por ações, acompanhado 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lastRenderedPageBreak/>
        <w:t>documentos</w:t>
      </w:r>
      <w:r w:rsidR="009E3325"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eleição</w:t>
      </w:r>
      <w:r w:rsidR="009E3325"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 seus administradores.</w:t>
      </w:r>
    </w:p>
    <w:p w:rsidR="009E3325" w:rsidRPr="00F62DEE" w:rsidRDefault="00B47925" w:rsidP="00B47925">
      <w:pPr>
        <w:pStyle w:val="PargrafodaLista"/>
        <w:widowControl w:val="0"/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Inscrição do ato constitutivo, no caso de sociedades civis, acompanhada de ato formal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 designação</w:t>
      </w:r>
      <w:r w:rsidR="009E3325"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diretoria em</w:t>
      </w:r>
      <w:r w:rsidR="009E3325"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exercício.</w:t>
      </w:r>
    </w:p>
    <w:p w:rsidR="009E3325" w:rsidRPr="00F62DEE" w:rsidRDefault="009E3325" w:rsidP="00B47925">
      <w:pPr>
        <w:pStyle w:val="PargrafodaLista"/>
        <w:widowControl w:val="0"/>
        <w:tabs>
          <w:tab w:val="left" w:pos="709"/>
        </w:tabs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B89B3B" wp14:editId="5027CAEC">
                <wp:simplePos x="0" y="0"/>
                <wp:positionH relativeFrom="page">
                  <wp:posOffset>2652395</wp:posOffset>
                </wp:positionH>
                <wp:positionV relativeFrom="paragraph">
                  <wp:posOffset>175895</wp:posOffset>
                </wp:positionV>
                <wp:extent cx="42545" cy="180340"/>
                <wp:effectExtent l="0" t="0" r="0" b="0"/>
                <wp:wrapNone/>
                <wp:docPr id="2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5CD70D" id="Rectangle 142" o:spid="_x0000_s1026" style="position:absolute;margin-left:208.85pt;margin-top:13.85pt;width:3.35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RVfgIAAP0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B47925">
        <w:rPr>
          <w:rFonts w:ascii="Bookman Old Style" w:hAnsi="Bookman Old Style"/>
          <w:sz w:val="20"/>
          <w:szCs w:val="20"/>
        </w:rPr>
        <w:tab/>
      </w:r>
      <w:r w:rsidRPr="00F62DEE">
        <w:rPr>
          <w:rFonts w:ascii="Bookman Old Style" w:hAnsi="Bookman Old Style"/>
          <w:sz w:val="20"/>
          <w:szCs w:val="20"/>
        </w:rPr>
        <w:t>Decreto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 autorização,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 se tratando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 empresa ou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sociedade estrangeira em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funcionamento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País.</w:t>
      </w:r>
    </w:p>
    <w:p w:rsidR="009E3325" w:rsidRPr="00F62DEE" w:rsidRDefault="00B47925" w:rsidP="00B47925">
      <w:pPr>
        <w:pStyle w:val="PargrafodaLista"/>
        <w:widowControl w:val="0"/>
        <w:spacing w:after="0" w:line="240" w:lineRule="auto"/>
        <w:ind w:left="0" w:right="-6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Ato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registro</w:t>
      </w:r>
      <w:r w:rsidR="009E3325"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ou</w:t>
      </w:r>
      <w:r w:rsidR="009E3325"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autorização para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funcionamento</w:t>
      </w:r>
      <w:r w:rsidR="009E3325"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expedido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pelo órgão</w:t>
      </w:r>
      <w:r w:rsidR="009E3325"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competente.</w:t>
      </w:r>
    </w:p>
    <w:p w:rsidR="009E3325" w:rsidRPr="00F62DEE" w:rsidRDefault="00B47925" w:rsidP="00B47925">
      <w:pPr>
        <w:pStyle w:val="PargrafodaLista"/>
        <w:widowControl w:val="0"/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Declaração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unificada,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conforme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documento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“Declaração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Conhecimento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Atendimento</w:t>
      </w:r>
      <w:r w:rsidR="009E3325"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7"/>
          <w:sz w:val="20"/>
          <w:szCs w:val="20"/>
        </w:rPr>
        <w:tab/>
      </w:r>
      <w:r>
        <w:rPr>
          <w:rFonts w:ascii="Bookman Old Style" w:hAnsi="Bookman Old Style"/>
          <w:spacing w:val="7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Critérios</w:t>
      </w:r>
      <w:r w:rsidR="009E3325"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Legais</w:t>
      </w:r>
      <w:r w:rsidR="009E3325"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Constitucionais”,</w:t>
      </w:r>
      <w:r w:rsidR="009E3325"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Anexo</w:t>
      </w:r>
      <w:r w:rsidR="009E3325"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XI.</w:t>
      </w:r>
    </w:p>
    <w:p w:rsidR="009E3325" w:rsidRPr="00F62DEE" w:rsidRDefault="00B47925" w:rsidP="00B47925">
      <w:pPr>
        <w:pStyle w:val="PargrafodaLista"/>
        <w:widowControl w:val="0"/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Procuração</w:t>
      </w:r>
      <w:r w:rsidR="009E3325"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</w:t>
      </w:r>
      <w:r w:rsidR="009E3325"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representante</w:t>
      </w:r>
      <w:r w:rsidR="009E3325"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</w:t>
      </w:r>
      <w:r w:rsidR="009E3325"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licitante</w:t>
      </w:r>
      <w:r w:rsidR="009E3325"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para</w:t>
      </w:r>
      <w:r w:rsidR="009E3325"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participar</w:t>
      </w:r>
      <w:r w:rsidR="009E3325"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 Concorrência, se</w:t>
      </w:r>
      <w:r w:rsidR="009E3325"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for</w:t>
      </w:r>
      <w:r w:rsidR="009E3325"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o</w:t>
      </w:r>
      <w:r w:rsidR="009E3325"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caso.</w:t>
      </w:r>
    </w:p>
    <w:p w:rsidR="00B47925" w:rsidRDefault="00B47925" w:rsidP="00B47925">
      <w:pPr>
        <w:pStyle w:val="PargrafodaLista"/>
        <w:widowControl w:val="0"/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Quanto</w:t>
      </w:r>
      <w:r w:rsidR="009E3325"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à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Regularidade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Fiscal,</w:t>
      </w:r>
      <w:r w:rsidR="009E3325"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Social</w:t>
      </w:r>
      <w:r w:rsidR="009E3325"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Trabalhista:</w:t>
      </w:r>
    </w:p>
    <w:p w:rsidR="009E3325" w:rsidRPr="00F62DEE" w:rsidRDefault="00B47925" w:rsidP="00B47925">
      <w:pPr>
        <w:pStyle w:val="PargrafodaLista"/>
        <w:widowControl w:val="0"/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E3325" w:rsidRPr="00F62DEE">
        <w:rPr>
          <w:rFonts w:ascii="Bookman Old Style" w:hAnsi="Bookman Old Style"/>
          <w:sz w:val="20"/>
          <w:szCs w:val="20"/>
        </w:rPr>
        <w:t>Prova de inscrição no Cadastro de Pessoas Físicas (CPF) ou no Cadastro Nacional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da Pessoa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Jurídica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(CNPJ);</w:t>
      </w:r>
    </w:p>
    <w:p w:rsidR="009E3325" w:rsidRPr="00F62DEE" w:rsidRDefault="00DA2BFE" w:rsidP="00B47925">
      <w:pPr>
        <w:pStyle w:val="PargrafodaLista"/>
        <w:widowControl w:val="0"/>
        <w:tabs>
          <w:tab w:val="left" w:pos="1974"/>
        </w:tabs>
        <w:spacing w:before="4"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="009E3325" w:rsidRPr="00F62DEE">
        <w:rPr>
          <w:rFonts w:ascii="Bookman Old Style" w:hAnsi="Bookman Old Style"/>
          <w:sz w:val="20"/>
          <w:szCs w:val="20"/>
        </w:rPr>
        <w:t>Prova de inscrição no cadastro de contribuintes estadual e/ou municipal, se houver,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relativo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domicílio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ou sede do licitante,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pertinente ao seu ramo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 atividade 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compatível</w:t>
      </w:r>
      <w:r w:rsidR="009E3325"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com</w:t>
      </w:r>
      <w:r w:rsidR="009E3325"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o</w:t>
      </w:r>
      <w:r w:rsidR="009E3325"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objeto</w:t>
      </w:r>
      <w:r w:rsidR="009E3325"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contratual;</w:t>
      </w:r>
    </w:p>
    <w:p w:rsidR="00B47925" w:rsidRDefault="00DA2BFE" w:rsidP="00B47925">
      <w:pPr>
        <w:pStyle w:val="PargrafodaLista"/>
        <w:widowControl w:val="0"/>
        <w:tabs>
          <w:tab w:val="left" w:pos="1974"/>
        </w:tabs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="009E3325" w:rsidRPr="00F62DEE">
        <w:rPr>
          <w:rFonts w:ascii="Bookman Old Style" w:hAnsi="Bookman Old Style"/>
          <w:sz w:val="20"/>
          <w:szCs w:val="20"/>
        </w:rPr>
        <w:t>Certidões de regularidade perante a Fazenda federal, estadual e/ou municipal do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domicílio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ou sede do licitante: Certidão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Conjunta de Débitos relativos a Tributos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Federais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à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Dívida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Ativa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União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Certidão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relativa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Contribuições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Previdenciárias);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Fazenda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Estadual (inclusive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Estado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Paraná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para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licitantes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sediados</w:t>
      </w:r>
      <w:r w:rsidR="009E3325"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em</w:t>
      </w:r>
      <w:r w:rsidR="009E3325"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outro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Estado</w:t>
      </w:r>
      <w:r w:rsidR="009E3325"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da Federação);</w:t>
      </w:r>
      <w:r w:rsidR="009E3325"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 Fazenda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B47925">
        <w:rPr>
          <w:rFonts w:ascii="Bookman Old Style" w:hAnsi="Bookman Old Style"/>
          <w:sz w:val="20"/>
          <w:szCs w:val="20"/>
        </w:rPr>
        <w:t>Municipal.</w:t>
      </w:r>
    </w:p>
    <w:p w:rsidR="009E3325" w:rsidRPr="00F62DEE" w:rsidRDefault="00DA2BFE" w:rsidP="00B47925">
      <w:pPr>
        <w:pStyle w:val="PargrafodaLista"/>
        <w:widowControl w:val="0"/>
        <w:tabs>
          <w:tab w:val="left" w:pos="1974"/>
        </w:tabs>
        <w:spacing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="009E3325" w:rsidRPr="00F62DEE">
        <w:rPr>
          <w:rFonts w:ascii="Bookman Old Style" w:hAnsi="Bookman Old Style"/>
          <w:sz w:val="20"/>
          <w:szCs w:val="20"/>
        </w:rPr>
        <w:t>Certificado de regularidade relativa à Seguridade Social e ao FGTS, que demonstre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cumprimento</w:t>
      </w:r>
      <w:r w:rsidR="009E3325"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dos</w:t>
      </w:r>
      <w:r w:rsidR="009E3325"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encargos sociais</w:t>
      </w:r>
      <w:r w:rsidR="009E3325"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instituídos</w:t>
      </w:r>
      <w:r w:rsidR="009E3325"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por</w:t>
      </w:r>
      <w:r w:rsidR="009E3325"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lei;</w:t>
      </w:r>
    </w:p>
    <w:p w:rsidR="009E3325" w:rsidRPr="00F62DEE" w:rsidRDefault="00DA2BFE" w:rsidP="00B47925">
      <w:pPr>
        <w:pStyle w:val="PargrafodaLista"/>
        <w:widowControl w:val="0"/>
        <w:tabs>
          <w:tab w:val="left" w:pos="1974"/>
        </w:tabs>
        <w:spacing w:before="7"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="009E3325" w:rsidRPr="00F62DEE">
        <w:rPr>
          <w:rFonts w:ascii="Bookman Old Style" w:hAnsi="Bookman Old Style"/>
          <w:sz w:val="20"/>
          <w:szCs w:val="20"/>
        </w:rPr>
        <w:t>Certidão Negativa de Débitos Trabalhistas (CNDT), comprovando a regularidade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perante 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Justiça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do</w:t>
      </w:r>
      <w:r w:rsidR="009E3325"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Trabalho;</w:t>
      </w:r>
    </w:p>
    <w:p w:rsidR="009E3325" w:rsidRPr="00F62DEE" w:rsidRDefault="00DA2BFE" w:rsidP="00B47925">
      <w:pPr>
        <w:pStyle w:val="PargrafodaLista"/>
        <w:widowControl w:val="0"/>
        <w:tabs>
          <w:tab w:val="left" w:pos="1926"/>
        </w:tabs>
        <w:spacing w:before="3"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="009E3325" w:rsidRPr="00F62DEE">
        <w:rPr>
          <w:rFonts w:ascii="Bookman Old Style" w:hAnsi="Bookman Old Style"/>
          <w:sz w:val="20"/>
          <w:szCs w:val="20"/>
        </w:rPr>
        <w:t>Declaração do cumprimento no disposto no inciso XXXIII do art. 7º, da CF/1988,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conforme documento “Declaração de Conhecimento e Atendimento Critérios Legais 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Constitucionais”,</w:t>
      </w:r>
      <w:r w:rsidR="009E3325"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Anexo</w:t>
      </w:r>
      <w:r w:rsidR="009E3325"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XI.</w:t>
      </w:r>
    </w:p>
    <w:p w:rsidR="009E3325" w:rsidRPr="00F62DEE" w:rsidRDefault="00DA2BFE" w:rsidP="009E3325">
      <w:pPr>
        <w:pStyle w:val="Corpodetexto"/>
        <w:widowControl w:val="0"/>
        <w:ind w:left="0" w:right="-3"/>
        <w:mirrorIndents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="009E3325" w:rsidRPr="00F62DEE">
        <w:rPr>
          <w:rFonts w:ascii="Bookman Old Style" w:hAnsi="Bookman Old Style"/>
          <w:sz w:val="20"/>
          <w:szCs w:val="20"/>
        </w:rPr>
        <w:t>Serão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aceitas,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como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prova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regularidade,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certidões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positivas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com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efeito</w:t>
      </w:r>
      <w:r w:rsidR="009E3325" w:rsidRPr="00F62DEE">
        <w:rPr>
          <w:rFonts w:ascii="Bookman Old Style" w:hAnsi="Bookman Old Style"/>
          <w:spacing w:val="60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negativas.</w:t>
      </w:r>
    </w:p>
    <w:p w:rsidR="009E3325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ab/>
        <w:t xml:space="preserve">  </w:t>
      </w:r>
    </w:p>
    <w:p w:rsidR="00BA2D3F" w:rsidRPr="00DA2BFE" w:rsidRDefault="00DA2BF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DA2BFE">
        <w:rPr>
          <w:rFonts w:ascii="Bookman Old Style" w:hAnsi="Bookman Old Style"/>
          <w:b/>
          <w:sz w:val="20"/>
          <w:szCs w:val="20"/>
        </w:rPr>
        <w:t>4.1. Qualificação técnica:</w:t>
      </w:r>
      <w:r w:rsidR="00BA2D3F" w:rsidRPr="00DA2BFE">
        <w:rPr>
          <w:rFonts w:ascii="Bookman Old Style" w:hAnsi="Bookman Old Style"/>
          <w:b/>
          <w:sz w:val="20"/>
          <w:szCs w:val="20"/>
        </w:rPr>
        <w:t xml:space="preserve">  </w:t>
      </w:r>
    </w:p>
    <w:p w:rsidR="00BA2D3F" w:rsidRPr="00F62DEE" w:rsidRDefault="009E3325" w:rsidP="00DA2BFE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4.1</w:t>
      </w:r>
      <w:r w:rsidR="00BA2D3F" w:rsidRPr="00F62DEE">
        <w:rPr>
          <w:rFonts w:ascii="Bookman Old Style" w:hAnsi="Bookman Old Style"/>
          <w:sz w:val="20"/>
          <w:szCs w:val="20"/>
        </w:rPr>
        <w:t>.</w:t>
      </w:r>
      <w:r w:rsidRPr="00F62DEE">
        <w:rPr>
          <w:rFonts w:ascii="Bookman Old Style" w:hAnsi="Bookman Old Style"/>
          <w:sz w:val="20"/>
          <w:szCs w:val="20"/>
        </w:rPr>
        <w:t>1</w:t>
      </w:r>
      <w:r w:rsidR="00DA2BFE">
        <w:rPr>
          <w:rFonts w:ascii="Bookman Old Style" w:hAnsi="Bookman Old Style"/>
          <w:sz w:val="20"/>
          <w:szCs w:val="20"/>
        </w:rPr>
        <w:t>.</w:t>
      </w:r>
      <w:r w:rsidR="00BA2D3F" w:rsidRPr="00F62DEE">
        <w:rPr>
          <w:rFonts w:ascii="Bookman Old Style" w:hAnsi="Bookman Old Style"/>
          <w:sz w:val="20"/>
          <w:szCs w:val="20"/>
        </w:rPr>
        <w:t xml:space="preserve"> Capacidade Técnico-Operacional:    </w:t>
      </w:r>
    </w:p>
    <w:p w:rsidR="00BA2D3F" w:rsidRPr="00F62DEE" w:rsidRDefault="00BA2D3F" w:rsidP="00DA2BFE">
      <w:pPr>
        <w:pStyle w:val="PargrafodaLista"/>
        <w:spacing w:after="0"/>
        <w:ind w:left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a)</w:t>
      </w:r>
      <w:r w:rsidRPr="00F62DEE">
        <w:rPr>
          <w:rFonts w:ascii="Bookman Old Style" w:hAnsi="Bookman Old Style"/>
          <w:sz w:val="20"/>
          <w:szCs w:val="20"/>
        </w:rPr>
        <w:tab/>
        <w:t>Certidão de Registro de Pessoa Jurídica com a regularidade do licitante junto ao Conselho Regional de Engenharia e Agronomia – CREA e/ou Conselho de Arquitetura e Urbanismo – CAU, dentro de seu prazo de validade e com jurisdição na sua sede.</w:t>
      </w:r>
    </w:p>
    <w:p w:rsidR="00BA2D3F" w:rsidRPr="00F62DEE" w:rsidRDefault="00BA2D3F" w:rsidP="00DA2BFE">
      <w:pPr>
        <w:pStyle w:val="PargrafodaLista"/>
        <w:spacing w:after="0"/>
        <w:ind w:left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a.</w:t>
      </w:r>
      <w:proofErr w:type="gramStart"/>
      <w:r w:rsidRPr="00F62DEE">
        <w:rPr>
          <w:rFonts w:ascii="Bookman Old Style" w:hAnsi="Bookman Old Style"/>
          <w:sz w:val="20"/>
          <w:szCs w:val="20"/>
        </w:rPr>
        <w:t>1)</w:t>
      </w:r>
      <w:r w:rsidRPr="00F62DEE">
        <w:rPr>
          <w:rFonts w:ascii="Bookman Old Style" w:hAnsi="Bookman Old Style"/>
          <w:sz w:val="20"/>
          <w:szCs w:val="20"/>
        </w:rPr>
        <w:tab/>
      </w:r>
      <w:proofErr w:type="gramEnd"/>
      <w:r w:rsidRPr="00F62DEE">
        <w:rPr>
          <w:rFonts w:ascii="Bookman Old Style" w:hAnsi="Bookman Old Style"/>
          <w:sz w:val="20"/>
          <w:szCs w:val="20"/>
        </w:rPr>
        <w:t>Em se tratando de empresa de engenharia não registrada no CREA do Estado do Paraná deverá apresentar o registro do CREA do Estado de origem, ficando a licitante vencedora obrigada a apresentar o visto do CREA do Paraná antes da assinatura do contrato.</w:t>
      </w:r>
    </w:p>
    <w:p w:rsidR="00BA2D3F" w:rsidRPr="00DA2BFE" w:rsidRDefault="00BA2D3F" w:rsidP="00DA2BFE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 w:cs="Tahoma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b)</w:t>
      </w:r>
      <w:r w:rsidRPr="00F62DEE">
        <w:rPr>
          <w:rFonts w:ascii="Bookman Old Style" w:hAnsi="Bookman Old Style"/>
          <w:sz w:val="20"/>
          <w:szCs w:val="20"/>
        </w:rPr>
        <w:tab/>
      </w:r>
      <w:r w:rsidRPr="00DA2BFE">
        <w:rPr>
          <w:rFonts w:ascii="Bookman Old Style" w:hAnsi="Bookman Old Style" w:cs="Tahoma"/>
          <w:sz w:val="20"/>
          <w:szCs w:val="20"/>
        </w:rPr>
        <w:t>Comprovação de possuir em nome da empresa, atestado fornecido por pessoa jurídica de direito público ou privado, de responsabilidade técnica com comprovação de descrição do objeto e quantidade mínima, nos termos dos artigos 67 e seguintes da Lei 14.133/2021, sendo per</w:t>
      </w:r>
      <w:r w:rsidR="009E3325" w:rsidRPr="00DA2BFE">
        <w:rPr>
          <w:rFonts w:ascii="Bookman Old Style" w:hAnsi="Bookman Old Style" w:cs="Tahoma"/>
          <w:sz w:val="20"/>
          <w:szCs w:val="20"/>
        </w:rPr>
        <w:t>mitido o somatório de atestados.</w:t>
      </w:r>
    </w:p>
    <w:p w:rsidR="009E3325" w:rsidRPr="00DA2BFE" w:rsidRDefault="009E3325" w:rsidP="009E3325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 w:cs="Tahoma"/>
          <w:sz w:val="20"/>
          <w:szCs w:val="20"/>
        </w:rPr>
      </w:pP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O(s)</w:t>
      </w:r>
      <w:r w:rsidRPr="00DA2BFE">
        <w:rPr>
          <w:rFonts w:ascii="Bookman Old Style" w:hAnsi="Bookman Old Style" w:cs="Tahoma"/>
          <w:spacing w:val="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atestado(s)</w:t>
      </w:r>
      <w:r w:rsidRPr="00DA2BFE">
        <w:rPr>
          <w:rFonts w:ascii="Bookman Old Style" w:hAnsi="Bookman Old Style" w:cs="Tahoma"/>
          <w:spacing w:val="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apresentado(s)</w:t>
      </w:r>
      <w:r w:rsidRPr="00DA2BFE">
        <w:rPr>
          <w:rFonts w:ascii="Bookman Old Style" w:hAnsi="Bookman Old Style" w:cs="Tahoma"/>
          <w:spacing w:val="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para</w:t>
      </w:r>
      <w:r w:rsidRPr="00DA2BFE">
        <w:rPr>
          <w:rFonts w:ascii="Bookman Old Style" w:hAnsi="Bookman Old Style" w:cs="Tahoma"/>
          <w:spacing w:val="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a</w:t>
      </w:r>
      <w:r w:rsidRPr="00DA2BFE">
        <w:rPr>
          <w:rFonts w:ascii="Bookman Old Style" w:hAnsi="Bookman Old Style" w:cs="Tahoma"/>
          <w:spacing w:val="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comprovação</w:t>
      </w:r>
      <w:r w:rsidRPr="00DA2BFE">
        <w:rPr>
          <w:rFonts w:ascii="Bookman Old Style" w:hAnsi="Bookman Old Style" w:cs="Tahoma"/>
          <w:spacing w:val="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de</w:t>
      </w:r>
      <w:r w:rsidRPr="00DA2BFE">
        <w:rPr>
          <w:rFonts w:ascii="Bookman Old Style" w:hAnsi="Bookman Old Style" w:cs="Tahoma"/>
          <w:spacing w:val="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responsabilidade</w:t>
      </w:r>
      <w:r w:rsidRPr="00DA2BFE">
        <w:rPr>
          <w:rFonts w:ascii="Bookman Old Style" w:hAnsi="Bookman Old Style" w:cs="Tahoma"/>
          <w:spacing w:val="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técnica</w:t>
      </w:r>
      <w:r w:rsidRPr="00DA2BFE">
        <w:rPr>
          <w:rFonts w:ascii="Bookman Old Style" w:hAnsi="Bookman Old Style" w:cs="Tahoma"/>
          <w:spacing w:val="-57"/>
          <w:sz w:val="20"/>
          <w:szCs w:val="20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</w:rPr>
        <w:t>somente constituirá(</w:t>
      </w:r>
      <w:proofErr w:type="spellStart"/>
      <w:r w:rsidRPr="00DA2BFE">
        <w:rPr>
          <w:rFonts w:ascii="Bookman Old Style" w:hAnsi="Bookman Old Style" w:cs="Tahoma"/>
          <w:sz w:val="20"/>
          <w:szCs w:val="20"/>
        </w:rPr>
        <w:t>ão</w:t>
      </w:r>
      <w:proofErr w:type="spellEnd"/>
      <w:r w:rsidRPr="00DA2BFE">
        <w:rPr>
          <w:rFonts w:ascii="Bookman Old Style" w:hAnsi="Bookman Old Style" w:cs="Tahoma"/>
          <w:sz w:val="20"/>
          <w:szCs w:val="20"/>
        </w:rPr>
        <w:t>) prova de capacitação se acompanhado(s) da respectiva Certidão de</w:t>
      </w:r>
      <w:r w:rsidRPr="00DA2BFE">
        <w:rPr>
          <w:rFonts w:ascii="Bookman Old Style" w:hAnsi="Bookman Old Style" w:cs="Tahoma"/>
          <w:spacing w:val="-57"/>
          <w:sz w:val="20"/>
          <w:szCs w:val="20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Acervo</w:t>
      </w:r>
      <w:r w:rsidRPr="00DA2BFE">
        <w:rPr>
          <w:rFonts w:ascii="Bookman Old Style" w:hAnsi="Bookman Old Style" w:cs="Tahoma"/>
          <w:spacing w:val="4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Técnico,</w:t>
      </w:r>
      <w:r w:rsidRPr="00DA2BFE">
        <w:rPr>
          <w:rFonts w:ascii="Bookman Old Style" w:hAnsi="Bookman Old Style" w:cs="Tahoma"/>
          <w:spacing w:val="-2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ou</w:t>
      </w:r>
      <w:r w:rsidRPr="00DA2BFE">
        <w:rPr>
          <w:rFonts w:ascii="Bookman Old Style" w:hAnsi="Bookman Old Style" w:cs="Tahoma"/>
          <w:spacing w:val="-4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ART</w:t>
      </w:r>
      <w:r w:rsidRPr="00DA2BFE">
        <w:rPr>
          <w:rFonts w:ascii="Bookman Old Style" w:hAnsi="Bookman Old Style" w:cs="Tahoma"/>
          <w:spacing w:val="3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ou</w:t>
      </w:r>
      <w:r w:rsidRPr="00DA2BFE">
        <w:rPr>
          <w:rFonts w:ascii="Bookman Old Style" w:hAnsi="Bookman Old Style" w:cs="Tahoma"/>
          <w:spacing w:val="-5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RRT,</w:t>
      </w:r>
      <w:r w:rsidRPr="00DA2BFE">
        <w:rPr>
          <w:rFonts w:ascii="Bookman Old Style" w:hAnsi="Bookman Old Style" w:cs="Tahoma"/>
          <w:spacing w:val="-2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emitido(s)</w:t>
      </w:r>
      <w:r w:rsidRPr="00DA2BFE">
        <w:rPr>
          <w:rFonts w:ascii="Bookman Old Style" w:hAnsi="Bookman Old Style" w:cs="Tahoma"/>
          <w:spacing w:val="2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pelo</w:t>
      </w:r>
      <w:r w:rsidRPr="00DA2BFE">
        <w:rPr>
          <w:rFonts w:ascii="Bookman Old Style" w:hAnsi="Bookman Old Style" w:cs="Tahoma"/>
          <w:spacing w:val="5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CREA</w:t>
      </w:r>
      <w:r w:rsidRPr="00DA2BFE">
        <w:rPr>
          <w:rFonts w:ascii="Bookman Old Style" w:hAnsi="Bookman Old Style" w:cs="Tahoma"/>
          <w:spacing w:val="-5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e/ou pelo</w:t>
      </w:r>
      <w:r w:rsidRPr="00DA2BFE">
        <w:rPr>
          <w:rFonts w:ascii="Bookman Old Style" w:hAnsi="Bookman Old Style" w:cs="Tahoma"/>
          <w:spacing w:val="5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CAU.</w:t>
      </w:r>
    </w:p>
    <w:p w:rsidR="009E3325" w:rsidRPr="00DA2BFE" w:rsidRDefault="009E3325" w:rsidP="009E3325">
      <w:pPr>
        <w:pStyle w:val="PargrafodaLista"/>
        <w:widowControl w:val="0"/>
        <w:numPr>
          <w:ilvl w:val="0"/>
          <w:numId w:val="2"/>
        </w:numPr>
        <w:tabs>
          <w:tab w:val="left" w:pos="1264"/>
        </w:tabs>
        <w:spacing w:before="2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 w:cs="Tahoma"/>
          <w:sz w:val="20"/>
          <w:szCs w:val="20"/>
        </w:rPr>
      </w:pP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Declaração</w:t>
      </w:r>
      <w:r w:rsidRPr="00DA2BFE">
        <w:rPr>
          <w:rFonts w:ascii="Bookman Old Style" w:hAnsi="Bookman Old Style" w:cs="Tahoma"/>
          <w:spacing w:val="34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formal</w:t>
      </w:r>
      <w:r w:rsidRPr="00DA2BFE">
        <w:rPr>
          <w:rFonts w:ascii="Bookman Old Style" w:hAnsi="Bookman Old Style" w:cs="Tahoma"/>
          <w:spacing w:val="22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da</w:t>
      </w:r>
      <w:r w:rsidRPr="00DA2BFE">
        <w:rPr>
          <w:rFonts w:ascii="Bookman Old Style" w:hAnsi="Bookman Old Style" w:cs="Tahoma"/>
          <w:spacing w:val="29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empresa,</w:t>
      </w:r>
      <w:r w:rsidRPr="00DA2BFE">
        <w:rPr>
          <w:rFonts w:ascii="Bookman Old Style" w:hAnsi="Bookman Old Style" w:cs="Tahoma"/>
          <w:spacing w:val="33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assinada</w:t>
      </w:r>
      <w:r w:rsidRPr="00DA2BFE">
        <w:rPr>
          <w:rFonts w:ascii="Bookman Old Style" w:hAnsi="Bookman Old Style" w:cs="Tahoma"/>
          <w:spacing w:val="29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pelo</w:t>
      </w:r>
      <w:r w:rsidRPr="00DA2BFE">
        <w:rPr>
          <w:rFonts w:ascii="Bookman Old Style" w:hAnsi="Bookman Old Style" w:cs="Tahoma"/>
          <w:spacing w:val="29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responsável</w:t>
      </w:r>
      <w:r w:rsidRPr="00DA2BFE">
        <w:rPr>
          <w:rFonts w:ascii="Bookman Old Style" w:hAnsi="Bookman Old Style" w:cs="Tahoma"/>
          <w:spacing w:val="2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técnico</w:t>
      </w:r>
      <w:r w:rsidRPr="00DA2BFE">
        <w:rPr>
          <w:rFonts w:ascii="Bookman Old Style" w:hAnsi="Bookman Old Style" w:cs="Tahoma"/>
          <w:spacing w:val="34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do</w:t>
      </w:r>
      <w:r w:rsidRPr="00DA2BFE">
        <w:rPr>
          <w:rFonts w:ascii="Bookman Old Style" w:hAnsi="Bookman Old Style" w:cs="Tahoma"/>
          <w:spacing w:val="29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licitante,</w:t>
      </w:r>
      <w:r w:rsidRPr="00DA2BFE">
        <w:rPr>
          <w:rFonts w:ascii="Bookman Old Style" w:hAnsi="Bookman Old Style" w:cs="Tahoma"/>
          <w:spacing w:val="28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acerca</w:t>
      </w:r>
      <w:r w:rsidRPr="00DA2BFE">
        <w:rPr>
          <w:rFonts w:ascii="Bookman Old Style" w:hAnsi="Bookman Old Style" w:cs="Tahoma"/>
          <w:spacing w:val="28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do</w:t>
      </w:r>
      <w:r w:rsidRPr="00DA2BFE">
        <w:rPr>
          <w:rFonts w:ascii="Bookman Old Style" w:hAnsi="Bookman Old Style" w:cs="Tahoma"/>
          <w:spacing w:val="-57"/>
          <w:sz w:val="20"/>
          <w:szCs w:val="20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conhecimento</w:t>
      </w:r>
      <w:r w:rsidRPr="00DA2BFE">
        <w:rPr>
          <w:rFonts w:ascii="Bookman Old Style" w:hAnsi="Bookman Old Style" w:cs="Tahoma"/>
          <w:spacing w:val="5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pleno</w:t>
      </w:r>
      <w:r w:rsidRPr="00DA2BFE">
        <w:rPr>
          <w:rFonts w:ascii="Bookman Old Style" w:hAnsi="Bookman Old Style" w:cs="Tahoma"/>
          <w:spacing w:val="5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das condições</w:t>
      </w:r>
      <w:r w:rsidRPr="00DA2BFE">
        <w:rPr>
          <w:rFonts w:ascii="Bookman Old Style" w:hAnsi="Bookman Old Style" w:cs="Tahoma"/>
          <w:spacing w:val="-1"/>
          <w:sz w:val="20"/>
          <w:szCs w:val="20"/>
          <w:shd w:val="clear" w:color="auto" w:fill="FFFFFF"/>
        </w:rPr>
        <w:t xml:space="preserve"> </w:t>
      </w:r>
      <w:r w:rsidRPr="00DA2BFE">
        <w:rPr>
          <w:rFonts w:ascii="Bookman Old Style" w:hAnsi="Bookman Old Style" w:cs="Tahoma"/>
          <w:sz w:val="20"/>
          <w:szCs w:val="20"/>
          <w:shd w:val="clear" w:color="auto" w:fill="FFFFFF"/>
        </w:rPr>
        <w:t>e peculiaridades da contratação</w:t>
      </w:r>
      <w:r w:rsidRPr="00DA2BFE">
        <w:rPr>
          <w:rFonts w:ascii="Bookman Old Style" w:hAnsi="Bookman Old Style" w:cs="Tahoma"/>
          <w:sz w:val="20"/>
          <w:szCs w:val="20"/>
        </w:rPr>
        <w:t>.</w:t>
      </w:r>
    </w:p>
    <w:p w:rsidR="009E3325" w:rsidRPr="00DA2BF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1705"/>
        </w:tabs>
        <w:spacing w:before="1" w:after="0" w:line="240" w:lineRule="auto"/>
        <w:ind w:right="-3"/>
        <w:mirrorIndents/>
        <w:jc w:val="both"/>
        <w:rPr>
          <w:rFonts w:ascii="Bookman Old Style" w:hAnsi="Bookman Old Style"/>
          <w:b/>
          <w:sz w:val="20"/>
          <w:szCs w:val="20"/>
        </w:rPr>
      </w:pPr>
      <w:r w:rsidRPr="00DA2BFE">
        <w:rPr>
          <w:rFonts w:ascii="Bookman Old Style" w:hAnsi="Bookman Old Style" w:cs="Tahoma"/>
          <w:b/>
          <w:sz w:val="20"/>
          <w:szCs w:val="20"/>
        </w:rPr>
        <w:t>Capacidade</w:t>
      </w:r>
      <w:r w:rsidRPr="00DA2BFE">
        <w:rPr>
          <w:rFonts w:ascii="Bookman Old Style" w:hAnsi="Bookman Old Style"/>
          <w:b/>
          <w:spacing w:val="-8"/>
          <w:sz w:val="20"/>
          <w:szCs w:val="20"/>
        </w:rPr>
        <w:t xml:space="preserve"> </w:t>
      </w:r>
      <w:r w:rsidRPr="00DA2BFE">
        <w:rPr>
          <w:rFonts w:ascii="Bookman Old Style" w:hAnsi="Bookman Old Style"/>
          <w:b/>
          <w:sz w:val="20"/>
          <w:szCs w:val="20"/>
        </w:rPr>
        <w:t>Técnica</w:t>
      </w:r>
      <w:r w:rsidRPr="00DA2BFE">
        <w:rPr>
          <w:rFonts w:ascii="Bookman Old Style" w:hAnsi="Bookman Old Style"/>
          <w:b/>
          <w:spacing w:val="-7"/>
          <w:sz w:val="20"/>
          <w:szCs w:val="20"/>
        </w:rPr>
        <w:t xml:space="preserve"> </w:t>
      </w:r>
      <w:r w:rsidRPr="00DA2BFE">
        <w:rPr>
          <w:rFonts w:ascii="Bookman Old Style" w:hAnsi="Bookman Old Style"/>
          <w:b/>
          <w:sz w:val="20"/>
          <w:szCs w:val="20"/>
        </w:rPr>
        <w:t>Profissional:</w:t>
      </w:r>
    </w:p>
    <w:p w:rsidR="009E3325" w:rsidRPr="00F62DEE" w:rsidRDefault="009E3325" w:rsidP="009E3325">
      <w:pPr>
        <w:pStyle w:val="PargrafodaLista"/>
        <w:widowControl w:val="0"/>
        <w:numPr>
          <w:ilvl w:val="0"/>
          <w:numId w:val="1"/>
        </w:numPr>
        <w:tabs>
          <w:tab w:val="left" w:pos="124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2DEE">
        <w:rPr>
          <w:rFonts w:ascii="Bookman Old Style" w:hAnsi="Bookman Old Style"/>
          <w:sz w:val="20"/>
          <w:szCs w:val="20"/>
        </w:rPr>
        <w:t>declaração</w:t>
      </w:r>
      <w:proofErr w:type="gramEnd"/>
      <w:r w:rsidRPr="00F62DEE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responsabilidade</w:t>
      </w:r>
      <w:r w:rsidRPr="00F62DEE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técnica,</w:t>
      </w:r>
      <w:r w:rsidRPr="00F62DEE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indicando</w:t>
      </w:r>
      <w:r w:rsidRPr="00F62DEE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</w:t>
      </w:r>
      <w:r w:rsidRPr="00F62DEE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responsável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técnico</w:t>
      </w:r>
      <w:r w:rsidRPr="00F62DEE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pela</w:t>
      </w:r>
      <w:r w:rsidRPr="00F62DEE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execução</w:t>
      </w:r>
      <w:r w:rsidRPr="00F62DEE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obra (Anexo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IX)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até</w:t>
      </w:r>
      <w:r w:rsidRPr="00F62DEE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seu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recebimento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definitivo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pelo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licitador;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1"/>
        </w:numPr>
        <w:tabs>
          <w:tab w:val="left" w:pos="1695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 responsável indicado, para fins de comprovação da capacitação, deverá participar da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obra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objeto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licitação.</w:t>
      </w:r>
    </w:p>
    <w:p w:rsidR="009E3325" w:rsidRPr="00F62DEE" w:rsidRDefault="009E3325" w:rsidP="009E3325">
      <w:pPr>
        <w:pStyle w:val="PargrafodaLista"/>
        <w:widowControl w:val="0"/>
        <w:numPr>
          <w:ilvl w:val="0"/>
          <w:numId w:val="1"/>
        </w:numPr>
        <w:tabs>
          <w:tab w:val="left" w:pos="1301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2DEE">
        <w:rPr>
          <w:rFonts w:ascii="Bookman Old Style" w:hAnsi="Bookman Old Style"/>
          <w:sz w:val="20"/>
          <w:szCs w:val="20"/>
        </w:rPr>
        <w:t>a</w:t>
      </w:r>
      <w:proofErr w:type="gramEnd"/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declaração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responsabilidade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técnica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deverá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acompanhada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“Certificado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Acervo</w:t>
      </w:r>
      <w:r w:rsidRPr="00F62DEE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Técnico</w:t>
      </w:r>
      <w:r w:rsidRPr="00F62DEE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Profissional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–</w:t>
      </w:r>
      <w:r w:rsidRPr="00F62DEE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CAT”</w:t>
      </w:r>
      <w:r w:rsidRPr="00F62DEE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</w:t>
      </w:r>
      <w:r w:rsidRPr="00F62DEE">
        <w:rPr>
          <w:rFonts w:ascii="Bookman Old Style" w:hAnsi="Bookman Old Style"/>
          <w:i/>
          <w:sz w:val="20"/>
          <w:szCs w:val="20"/>
        </w:rPr>
        <w:t>(s</w:t>
      </w:r>
      <w:r w:rsidRPr="00F62DEE">
        <w:rPr>
          <w:rFonts w:ascii="Bookman Old Style" w:hAnsi="Bookman Old Style"/>
          <w:sz w:val="20"/>
          <w:szCs w:val="20"/>
        </w:rPr>
        <w:t>)</w:t>
      </w:r>
      <w:r w:rsidRPr="00F62DEE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responsável (</w:t>
      </w:r>
      <w:r w:rsidRPr="00F62DEE">
        <w:rPr>
          <w:rFonts w:ascii="Bookman Old Style" w:hAnsi="Bookman Old Style"/>
          <w:i/>
          <w:sz w:val="20"/>
          <w:szCs w:val="20"/>
        </w:rPr>
        <w:t>ei</w:t>
      </w:r>
      <w:r w:rsidRPr="00F62DEE">
        <w:rPr>
          <w:rFonts w:ascii="Bookman Old Style" w:hAnsi="Bookman Old Style"/>
          <w:sz w:val="20"/>
          <w:szCs w:val="20"/>
        </w:rPr>
        <w:t>s)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técnico</w:t>
      </w:r>
      <w:r w:rsidRPr="00F62DEE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</w:t>
      </w:r>
      <w:r w:rsidRPr="00F62DEE">
        <w:rPr>
          <w:rFonts w:ascii="Bookman Old Style" w:hAnsi="Bookman Old Style"/>
          <w:i/>
          <w:sz w:val="20"/>
          <w:szCs w:val="20"/>
        </w:rPr>
        <w:t>s</w:t>
      </w:r>
      <w:r w:rsidRPr="00F62DEE">
        <w:rPr>
          <w:rFonts w:ascii="Bookman Old Style" w:hAnsi="Bookman Old Style"/>
          <w:sz w:val="20"/>
          <w:szCs w:val="20"/>
        </w:rPr>
        <w:t>)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indicado</w:t>
      </w:r>
      <w:r w:rsidRPr="00F62DEE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</w:t>
      </w:r>
      <w:r w:rsidRPr="00F62DEE">
        <w:rPr>
          <w:rFonts w:ascii="Bookman Old Style" w:hAnsi="Bookman Old Style"/>
          <w:i/>
          <w:sz w:val="20"/>
          <w:szCs w:val="20"/>
        </w:rPr>
        <w:t>s</w:t>
      </w:r>
      <w:r w:rsidRPr="00F62DEE">
        <w:rPr>
          <w:rFonts w:ascii="Bookman Old Style" w:hAnsi="Bookman Old Style"/>
          <w:sz w:val="20"/>
          <w:szCs w:val="20"/>
        </w:rPr>
        <w:t>),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emitido</w:t>
      </w:r>
    </w:p>
    <w:p w:rsidR="009E3325" w:rsidRPr="00F62DEE" w:rsidRDefault="009E3325" w:rsidP="009E3325">
      <w:pPr>
        <w:pStyle w:val="Corpodetexto"/>
        <w:widowControl w:val="0"/>
        <w:ind w:left="0" w:right="-3"/>
        <w:mirrorIndents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(</w:t>
      </w:r>
      <w:r w:rsidRPr="00F62DEE">
        <w:rPr>
          <w:rFonts w:ascii="Bookman Old Style" w:hAnsi="Bookman Old Style"/>
          <w:i/>
          <w:sz w:val="20"/>
          <w:szCs w:val="20"/>
        </w:rPr>
        <w:t>s</w:t>
      </w:r>
      <w:r w:rsidRPr="00F62DEE">
        <w:rPr>
          <w:rFonts w:ascii="Bookman Old Style" w:hAnsi="Bookman Old Style"/>
          <w:sz w:val="20"/>
          <w:szCs w:val="20"/>
        </w:rPr>
        <w:t>)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pelo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“Conselho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Regional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Engenharia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Agronomia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–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CREA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e/ou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Conselho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 xml:space="preserve">Arquitetura e </w:t>
      </w:r>
      <w:r w:rsidRPr="00F62DEE">
        <w:rPr>
          <w:rFonts w:ascii="Bookman Old Style" w:hAnsi="Bookman Old Style"/>
          <w:sz w:val="20"/>
          <w:szCs w:val="20"/>
        </w:rPr>
        <w:lastRenderedPageBreak/>
        <w:t>Urbanismo – CAU”, de execução de, no mínimo, uma obra de semelhante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complexidade tecnológica e operacional equivalente ou superior à solicitada no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objeto 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presente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contratação;</w:t>
      </w:r>
    </w:p>
    <w:p w:rsidR="009E3325" w:rsidRPr="00F62DEE" w:rsidRDefault="009E3325" w:rsidP="009E3325">
      <w:pPr>
        <w:pStyle w:val="PargrafodaLista"/>
        <w:widowControl w:val="0"/>
        <w:numPr>
          <w:ilvl w:val="0"/>
          <w:numId w:val="1"/>
        </w:numPr>
        <w:tabs>
          <w:tab w:val="left" w:pos="124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 xml:space="preserve"> comprovação de pertencer ao quadro permanente da empresa deverá ser feita mediante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uma das seguintes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formas: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1"/>
        </w:numPr>
        <w:tabs>
          <w:tab w:val="left" w:pos="197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Carteira</w:t>
      </w:r>
      <w:r w:rsidRPr="00F62DEE">
        <w:rPr>
          <w:rFonts w:ascii="Bookman Old Style" w:hAnsi="Bookman Old Style"/>
          <w:spacing w:val="-5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de</w:t>
      </w:r>
      <w:r w:rsidRPr="00F62DEE">
        <w:rPr>
          <w:rFonts w:ascii="Bookman Old Style" w:hAnsi="Bookman Old Style"/>
          <w:spacing w:val="-5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Trabalho;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1"/>
        </w:numPr>
        <w:tabs>
          <w:tab w:val="left" w:pos="197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Certidão</w:t>
      </w:r>
      <w:r w:rsidRPr="00F62DEE">
        <w:rPr>
          <w:rFonts w:ascii="Bookman Old Style" w:hAnsi="Bookman Old Style"/>
          <w:spacing w:val="-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do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CREA;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1"/>
        </w:numPr>
        <w:tabs>
          <w:tab w:val="left" w:pos="197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Certidão</w:t>
      </w:r>
      <w:r w:rsidRPr="00F62DEE">
        <w:rPr>
          <w:rFonts w:ascii="Bookman Old Style" w:hAnsi="Bookman Old Style"/>
          <w:spacing w:val="-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do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CAU;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1"/>
        </w:numPr>
        <w:tabs>
          <w:tab w:val="left" w:pos="197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Contrato</w:t>
      </w:r>
      <w:r w:rsidRPr="00F62DEE">
        <w:rPr>
          <w:rFonts w:ascii="Bookman Old Style" w:hAnsi="Bookman Old Style"/>
          <w:spacing w:val="-8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Social;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1"/>
        </w:numPr>
        <w:tabs>
          <w:tab w:val="left" w:pos="197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Contrato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de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prestação</w:t>
      </w:r>
      <w:r w:rsidRPr="00F62DEE">
        <w:rPr>
          <w:rFonts w:ascii="Bookman Old Style" w:hAnsi="Bookman Old Style"/>
          <w:spacing w:val="-1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de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serviços;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1"/>
        </w:numPr>
        <w:tabs>
          <w:tab w:val="left" w:pos="197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Contrato</w:t>
      </w:r>
      <w:r w:rsidRPr="00F62DEE">
        <w:rPr>
          <w:rFonts w:ascii="Bookman Old Style" w:hAnsi="Bookman Old Style"/>
          <w:spacing w:val="-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de</w:t>
      </w:r>
      <w:r w:rsidRPr="00F62DEE">
        <w:rPr>
          <w:rFonts w:ascii="Bookman Old Style" w:hAnsi="Bookman Old Style"/>
          <w:spacing w:val="-9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Trabalho</w:t>
      </w:r>
      <w:r w:rsidRPr="00F62DEE">
        <w:rPr>
          <w:rFonts w:ascii="Bookman Old Style" w:hAnsi="Bookman Old Style"/>
          <w:spacing w:val="1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registrado</w:t>
      </w:r>
      <w:r w:rsidRPr="00F62DEE">
        <w:rPr>
          <w:rFonts w:ascii="Bookman Old Style" w:hAnsi="Bookman Old Style"/>
          <w:spacing w:val="-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na</w:t>
      </w:r>
      <w:r w:rsidRPr="00F62DEE">
        <w:rPr>
          <w:rFonts w:ascii="Bookman Old Style" w:hAnsi="Bookman Old Style"/>
          <w:spacing w:val="-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DRT;</w:t>
      </w:r>
    </w:p>
    <w:p w:rsidR="009E3325" w:rsidRPr="00DA2BFE" w:rsidRDefault="009E3325" w:rsidP="00DA2BFE">
      <w:pPr>
        <w:pStyle w:val="PargrafodaLista"/>
        <w:widowControl w:val="0"/>
        <w:numPr>
          <w:ilvl w:val="2"/>
          <w:numId w:val="8"/>
        </w:numPr>
        <w:spacing w:before="93" w:after="0" w:line="240" w:lineRule="auto"/>
        <w:ind w:left="0" w:right="-3" w:firstLine="0"/>
        <w:mirrorIndents/>
        <w:jc w:val="both"/>
        <w:rPr>
          <w:rFonts w:ascii="Bookman Old Style" w:hAnsi="Bookman Old Style"/>
          <w:sz w:val="20"/>
          <w:szCs w:val="20"/>
        </w:rPr>
      </w:pPr>
      <w:r w:rsidRPr="00DA2BFE">
        <w:rPr>
          <w:rFonts w:ascii="Bookman Old Style" w:hAnsi="Bookman Old Style"/>
          <w:sz w:val="20"/>
          <w:szCs w:val="20"/>
        </w:rPr>
        <w:t>É vedada, sob pena de inabilitação, a indicação de um mesmo responsável técnico,</w:t>
      </w:r>
      <w:r w:rsidRPr="00DA2BF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ou</w:t>
      </w:r>
      <w:r w:rsidRPr="00DA2BF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utilização</w:t>
      </w:r>
      <w:r w:rsidRPr="00DA2BF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de</w:t>
      </w:r>
      <w:r w:rsidRPr="00DA2BF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seu</w:t>
      </w:r>
      <w:r w:rsidRPr="00DA2BF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acervo</w:t>
      </w:r>
      <w:r w:rsidRPr="00DA2BF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técnico,</w:t>
      </w:r>
      <w:r w:rsidRPr="00DA2BF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por</w:t>
      </w:r>
      <w:r w:rsidRPr="00DA2BF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mais</w:t>
      </w:r>
      <w:r w:rsidRPr="00DA2BF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de</w:t>
      </w:r>
      <w:r w:rsidRPr="00DA2BF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uma proponente.</w:t>
      </w:r>
    </w:p>
    <w:p w:rsidR="009E3325" w:rsidRPr="00F62DEE" w:rsidRDefault="009E3325" w:rsidP="00DA2BFE">
      <w:pPr>
        <w:pStyle w:val="PargrafodaLista"/>
        <w:widowControl w:val="0"/>
        <w:numPr>
          <w:ilvl w:val="4"/>
          <w:numId w:val="8"/>
        </w:numPr>
        <w:spacing w:before="93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 responsável técnico só poderá ser substituído, se atendidos os critérios exigidos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nesse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Edital,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desde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com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expressa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autorização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Município,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conhecimento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proofErr w:type="spellStart"/>
      <w:r w:rsidRPr="00F62DEE">
        <w:rPr>
          <w:rFonts w:ascii="Bookman Old Style" w:hAnsi="Bookman Old Style"/>
          <w:sz w:val="20"/>
          <w:szCs w:val="20"/>
        </w:rPr>
        <w:t>Paranacidade</w:t>
      </w:r>
      <w:proofErr w:type="spellEnd"/>
      <w:r w:rsidRPr="00F62DEE">
        <w:rPr>
          <w:rFonts w:ascii="Bookman Old Style" w:hAnsi="Bookman Old Style"/>
          <w:sz w:val="20"/>
          <w:szCs w:val="20"/>
        </w:rPr>
        <w:t>.</w:t>
      </w:r>
    </w:p>
    <w:p w:rsidR="009E3325" w:rsidRPr="00F62DEE" w:rsidRDefault="009E3325" w:rsidP="00DA2BFE">
      <w:pPr>
        <w:pStyle w:val="PargrafodaLista"/>
        <w:widowControl w:val="0"/>
        <w:numPr>
          <w:ilvl w:val="3"/>
          <w:numId w:val="8"/>
        </w:numPr>
        <w:tabs>
          <w:tab w:val="left" w:pos="1705"/>
        </w:tabs>
        <w:spacing w:before="3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Da</w:t>
      </w:r>
      <w:r w:rsidRPr="00F62DEE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Vistoria</w:t>
      </w:r>
    </w:p>
    <w:p w:rsidR="009E3325" w:rsidRPr="00F62DEE" w:rsidRDefault="009E3325" w:rsidP="00DA2BFE">
      <w:pPr>
        <w:pStyle w:val="PargrafodaLista"/>
        <w:widowControl w:val="0"/>
        <w:numPr>
          <w:ilvl w:val="4"/>
          <w:numId w:val="8"/>
        </w:numPr>
        <w:tabs>
          <w:tab w:val="left" w:pos="1912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Os licitantes poderão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vistoriar 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local onde será executada a obra até o último</w:t>
      </w:r>
      <w:r w:rsidRPr="00F62DEE">
        <w:rPr>
          <w:rFonts w:ascii="Bookman Old Style" w:hAnsi="Bookman Old Style"/>
          <w:spacing w:val="6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dia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útil anterior à data fixada para a abertura da sessão pública, com o objetivo de inteirar-se das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condições e grau de dificuldade existentes, por meio de representante devidamente habilitado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junto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CREA/CAU.</w:t>
      </w:r>
    </w:p>
    <w:p w:rsidR="009E3325" w:rsidRPr="00F62DEE" w:rsidRDefault="009E3325" w:rsidP="00DA2BFE">
      <w:pPr>
        <w:pStyle w:val="PargrafodaLista"/>
        <w:widowControl w:val="0"/>
        <w:numPr>
          <w:ilvl w:val="4"/>
          <w:numId w:val="8"/>
        </w:numPr>
        <w:tabs>
          <w:tab w:val="left" w:pos="1907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Quando da visita ao local da obra, deve obter, por sua exclusiva responsabilidade,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toda a informação necessária para o preparo de sua proposta. A visita ao local deverá ser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agendada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pelo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telefone (</w:t>
      </w:r>
      <w:r w:rsidR="00DA2BFE">
        <w:rPr>
          <w:rFonts w:ascii="Bookman Old Style" w:hAnsi="Bookman Old Style"/>
          <w:sz w:val="20"/>
          <w:szCs w:val="20"/>
        </w:rPr>
        <w:t>46</w:t>
      </w:r>
      <w:r w:rsidRPr="00F62DEE">
        <w:rPr>
          <w:rFonts w:ascii="Bookman Old Style" w:hAnsi="Bookman Old Style"/>
          <w:sz w:val="20"/>
          <w:szCs w:val="20"/>
        </w:rPr>
        <w:t>)</w:t>
      </w:r>
      <w:r w:rsidR="00DA2BFE">
        <w:rPr>
          <w:rFonts w:ascii="Bookman Old Style" w:hAnsi="Bookman Old Style"/>
          <w:sz w:val="20"/>
          <w:szCs w:val="20"/>
        </w:rPr>
        <w:t>3563-8000</w:t>
      </w:r>
      <w:r w:rsidRPr="00F62DEE">
        <w:rPr>
          <w:rFonts w:ascii="Bookman Old Style" w:hAnsi="Bookman Old Style"/>
          <w:sz w:val="20"/>
          <w:szCs w:val="20"/>
        </w:rPr>
        <w:tab/>
        <w:t>até</w:t>
      </w:r>
      <w:r w:rsidRPr="00F62DEE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dia</w:t>
      </w:r>
      <w:r w:rsidRPr="00F62DEE">
        <w:rPr>
          <w:rFonts w:ascii="Bookman Old Style" w:hAnsi="Bookman Old Style"/>
          <w:sz w:val="20"/>
          <w:szCs w:val="20"/>
        </w:rPr>
        <w:tab/>
        <w:t>/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proofErr w:type="gramStart"/>
      <w:r w:rsidRPr="00F62DEE">
        <w:rPr>
          <w:rFonts w:ascii="Bookman Old Style" w:hAnsi="Bookman Old Style"/>
          <w:sz w:val="20"/>
          <w:szCs w:val="20"/>
        </w:rPr>
        <w:t>/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.</w:t>
      </w:r>
      <w:proofErr w:type="gramEnd"/>
    </w:p>
    <w:p w:rsidR="009E3325" w:rsidRPr="00F62DEE" w:rsidRDefault="009E3325" w:rsidP="00DA2BFE">
      <w:pPr>
        <w:pStyle w:val="PargrafodaLista"/>
        <w:widowControl w:val="0"/>
        <w:numPr>
          <w:ilvl w:val="5"/>
          <w:numId w:val="8"/>
        </w:numPr>
        <w:tabs>
          <w:tab w:val="left" w:pos="2065"/>
        </w:tabs>
        <w:spacing w:before="2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Após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visita,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será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emitido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atestado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visita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(ANEXO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VIII)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pelo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Município.</w:t>
      </w:r>
    </w:p>
    <w:p w:rsidR="009E3325" w:rsidRPr="00F62DEE" w:rsidRDefault="009E3325" w:rsidP="00DA2BFE">
      <w:pPr>
        <w:pStyle w:val="PargrafodaLista"/>
        <w:widowControl w:val="0"/>
        <w:numPr>
          <w:ilvl w:val="4"/>
          <w:numId w:val="8"/>
        </w:numPr>
        <w:tabs>
          <w:tab w:val="left" w:pos="1960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Ainda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licitantes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optem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realizar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vistoria,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deverão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apresentar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declaração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formal assinada pelo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responsável técnico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</w:t>
      </w:r>
      <w:r w:rsidRPr="00F62DEE">
        <w:rPr>
          <w:rFonts w:ascii="Bookman Old Style" w:hAnsi="Bookman Old Style"/>
          <w:spacing w:val="6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licitante acerca do conhecimento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pleno das condições e peculiaridades da contratação, assumindo total responsabilidade por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esse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fato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informando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utilizará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para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quaisquer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questionamentos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futuros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ensejem avenças técnicas ou financeiras com a contratante, conforme modelo constante no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ANEXO VIII.1 deste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Edital.</w:t>
      </w:r>
    </w:p>
    <w:p w:rsidR="009E3325" w:rsidRPr="00DA2BFE" w:rsidRDefault="009E3325" w:rsidP="00DA2BFE">
      <w:pPr>
        <w:pStyle w:val="PargrafodaLista"/>
        <w:widowControl w:val="0"/>
        <w:numPr>
          <w:ilvl w:val="4"/>
          <w:numId w:val="8"/>
        </w:numPr>
        <w:tabs>
          <w:tab w:val="left" w:pos="1705"/>
        </w:tabs>
        <w:spacing w:before="2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b/>
          <w:sz w:val="20"/>
          <w:szCs w:val="20"/>
        </w:rPr>
      </w:pPr>
      <w:r w:rsidRPr="00DA2BFE">
        <w:rPr>
          <w:rFonts w:ascii="Bookman Old Style" w:hAnsi="Bookman Old Style"/>
          <w:b/>
          <w:sz w:val="20"/>
          <w:szCs w:val="20"/>
        </w:rPr>
        <w:t>Declarações</w:t>
      </w:r>
    </w:p>
    <w:p w:rsidR="009E3325" w:rsidRPr="00F62DEE" w:rsidRDefault="009E3325" w:rsidP="00DA2BFE">
      <w:pPr>
        <w:pStyle w:val="PargrafodaLista"/>
        <w:widowControl w:val="0"/>
        <w:numPr>
          <w:ilvl w:val="4"/>
          <w:numId w:val="8"/>
        </w:numPr>
        <w:tabs>
          <w:tab w:val="left" w:pos="1705"/>
        </w:tabs>
        <w:spacing w:before="2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Declaração de que o Licitante se compromete a comprovar, quando da assinatura 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contrato, os vínculos, empregatícios ou contratuais,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responsável técnico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ou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 equipe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técnica (se houver),</w:t>
      </w:r>
      <w:r w:rsidRPr="00F62DEE">
        <w:rPr>
          <w:rFonts w:ascii="Bookman Old Style" w:hAnsi="Bookman Old Style"/>
          <w:spacing w:val="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no</w:t>
      </w:r>
      <w:r w:rsidRPr="00F62DEE">
        <w:rPr>
          <w:rFonts w:ascii="Bookman Old Style" w:hAnsi="Bookman Old Style"/>
          <w:spacing w:val="4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caso</w:t>
      </w:r>
      <w:r w:rsidRPr="00F62DEE">
        <w:rPr>
          <w:rFonts w:ascii="Bookman Old Style" w:hAnsi="Bookman Old Style"/>
          <w:spacing w:val="1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de ser</w:t>
      </w:r>
      <w:r w:rsidRPr="00F62DEE">
        <w:rPr>
          <w:rFonts w:ascii="Bookman Old Style" w:hAnsi="Bookman Old Style"/>
          <w:spacing w:val="1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a</w:t>
      </w:r>
      <w:r w:rsidRPr="00F62DEE">
        <w:rPr>
          <w:rFonts w:ascii="Bookman Old Style" w:hAnsi="Bookman Old Style"/>
          <w:spacing w:val="-5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vencedora da</w:t>
      </w:r>
      <w:r w:rsidRPr="00F62DEE">
        <w:rPr>
          <w:rFonts w:ascii="Bookman Old Style" w:hAnsi="Bookman Old Style"/>
          <w:spacing w:val="-5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presente</w:t>
      </w:r>
      <w:r w:rsidRPr="00F62DEE">
        <w:rPr>
          <w:rFonts w:ascii="Bookman Old Style" w:hAnsi="Bookman Old Style"/>
          <w:spacing w:val="4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licitaçã</w:t>
      </w:r>
      <w:r w:rsidRPr="00F62DEE">
        <w:rPr>
          <w:rFonts w:ascii="Bookman Old Style" w:hAnsi="Bookman Old Style"/>
          <w:sz w:val="20"/>
          <w:szCs w:val="20"/>
        </w:rPr>
        <w:t>o,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Anexo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IX.</w:t>
      </w:r>
    </w:p>
    <w:p w:rsidR="009E3325" w:rsidRPr="00F62DEE" w:rsidRDefault="009E3325" w:rsidP="00DA2BFE">
      <w:pPr>
        <w:pStyle w:val="PargrafodaLista"/>
        <w:widowControl w:val="0"/>
        <w:numPr>
          <w:ilvl w:val="4"/>
          <w:numId w:val="8"/>
        </w:numPr>
        <w:tabs>
          <w:tab w:val="left" w:pos="1912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Declaração de que não possui, em seu quadro funcional,</w:t>
      </w:r>
      <w:r w:rsidRPr="00F62DEE">
        <w:rPr>
          <w:rFonts w:ascii="Bookman Old Style" w:hAnsi="Bookman Old Style"/>
          <w:spacing w:val="60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menores de dezoito anos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 trabalho noturno, perigoso ou insalubre, nem menores de dezesseis anos, em qualquer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trabalho, salvo na condição de aprendiz, a partir de quatorze anos (Lei Federal n.º 9.854 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27/10/1999), conforme documento “Declaração de Conhecimento e Atendimento Critérios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Legais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Constitucionais”,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Anexo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XI.</w:t>
      </w:r>
    </w:p>
    <w:p w:rsidR="009E3325" w:rsidRPr="00F62DEE" w:rsidRDefault="00DA2BFE" w:rsidP="00DA2BFE">
      <w:pPr>
        <w:pStyle w:val="PargrafodaLista"/>
        <w:widowControl w:val="0"/>
        <w:numPr>
          <w:ilvl w:val="4"/>
          <w:numId w:val="8"/>
        </w:numPr>
        <w:tabs>
          <w:tab w:val="left" w:pos="1912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shd w:val="clear" w:color="auto" w:fill="FFFFFF"/>
        </w:rPr>
        <w:t>Declaração de que</w:t>
      </w:r>
      <w:r w:rsidR="009E3325" w:rsidRPr="00F62DEE">
        <w:rPr>
          <w:rFonts w:ascii="Bookman Old Style" w:hAnsi="Bookman Old Style"/>
          <w:sz w:val="20"/>
          <w:szCs w:val="20"/>
          <w:shd w:val="clear" w:color="auto" w:fill="FFFFFF"/>
        </w:rPr>
        <w:t xml:space="preserve"> possui, em seu quadro funcional, </w:t>
      </w:r>
      <w:r w:rsidR="009E3325" w:rsidRPr="00F62DEE">
        <w:rPr>
          <w:rFonts w:ascii="Bookman Old Style" w:hAnsi="Bookman Old Style"/>
          <w:sz w:val="20"/>
          <w:szCs w:val="20"/>
        </w:rPr>
        <w:t>na condição de aprendiz, a partir de quatorze anos (Lei Federal n.º 9.854 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27/10/1999).</w:t>
      </w:r>
    </w:p>
    <w:p w:rsidR="009E3325" w:rsidRPr="00F62DEE" w:rsidRDefault="009E3325" w:rsidP="00DA2BFE">
      <w:pPr>
        <w:pStyle w:val="PargrafodaLista"/>
        <w:widowControl w:val="0"/>
        <w:numPr>
          <w:ilvl w:val="4"/>
          <w:numId w:val="8"/>
        </w:numPr>
        <w:tabs>
          <w:tab w:val="left" w:pos="1893"/>
        </w:tabs>
        <w:spacing w:before="3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Declaração de Compromisso de Utilização de Produtos e Subprodutos de Madeira 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 Gerenciamento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Resíduos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 Construção</w:t>
      </w:r>
      <w:r w:rsidRPr="00F62DEE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Civil</w:t>
      </w:r>
      <w:r w:rsidRPr="00F62DEE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(Anexo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XIII).</w:t>
      </w:r>
    </w:p>
    <w:p w:rsidR="009E3325" w:rsidRPr="00F62DEE" w:rsidRDefault="009E3325" w:rsidP="00DA2BFE">
      <w:pPr>
        <w:pStyle w:val="PargrafodaLista"/>
        <w:widowControl w:val="0"/>
        <w:numPr>
          <w:ilvl w:val="0"/>
          <w:numId w:val="6"/>
        </w:numPr>
        <w:tabs>
          <w:tab w:val="left" w:pos="1239"/>
        </w:tabs>
        <w:spacing w:before="3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No que diz respeito ao Gerenciamento de Resíduos da Construção Civil, a empresa deverá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executar a obra de acordo com a Resolução do CONAMA n.º 307, de 5 de julho de 2002 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suas</w:t>
      </w:r>
      <w:r w:rsidRPr="00F62DEE">
        <w:rPr>
          <w:rFonts w:ascii="Bookman Old Style" w:hAnsi="Bookman Old Style"/>
          <w:spacing w:val="-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alterações</w:t>
      </w:r>
      <w:r w:rsidRPr="00F62DEE">
        <w:rPr>
          <w:rFonts w:ascii="Bookman Old Style" w:hAnsi="Bookman Old Style"/>
          <w:spacing w:val="-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e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com</w:t>
      </w:r>
      <w:r w:rsidRPr="00F62DEE">
        <w:rPr>
          <w:rFonts w:ascii="Bookman Old Style" w:hAnsi="Bookman Old Style"/>
          <w:spacing w:val="-9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a</w:t>
      </w:r>
      <w:r w:rsidRPr="00F62DEE">
        <w:rPr>
          <w:rFonts w:ascii="Bookman Old Style" w:hAnsi="Bookman Old Style"/>
          <w:spacing w:val="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legislação</w:t>
      </w:r>
      <w:r w:rsidRPr="00F62DEE">
        <w:rPr>
          <w:rFonts w:ascii="Bookman Old Style" w:hAnsi="Bookman Old Style"/>
          <w:spacing w:val="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pertinente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do município</w:t>
      </w:r>
      <w:r w:rsidRPr="00F62DEE">
        <w:rPr>
          <w:rFonts w:ascii="Bookman Old Style" w:hAnsi="Bookman Old Style"/>
          <w:spacing w:val="3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onde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a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empresa</w:t>
      </w:r>
      <w:r w:rsidRPr="00F62DEE">
        <w:rPr>
          <w:rFonts w:ascii="Bookman Old Style" w:hAnsi="Bookman Old Style"/>
          <w:spacing w:val="-1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será</w:t>
      </w:r>
      <w:r w:rsidRPr="00F62DEE">
        <w:rPr>
          <w:rFonts w:ascii="Bookman Old Style" w:hAnsi="Bookman Old Style"/>
          <w:spacing w:val="-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construída.</w:t>
      </w:r>
    </w:p>
    <w:p w:rsidR="009E3325" w:rsidRPr="00F62DEE" w:rsidRDefault="009E3325" w:rsidP="00DA2BFE">
      <w:pPr>
        <w:pStyle w:val="PargrafodaLista"/>
        <w:widowControl w:val="0"/>
        <w:numPr>
          <w:ilvl w:val="0"/>
          <w:numId w:val="6"/>
        </w:numPr>
        <w:tabs>
          <w:tab w:val="left" w:pos="123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O contratado fica obrigada a utilizar produtos ou subprodutos de madeira de origem exótica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ou nativa que tenham procedência legal, conforme Decreto Estadual n.º 4.889, de 31 de maio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2005.</w:t>
      </w:r>
    </w:p>
    <w:p w:rsidR="009E3325" w:rsidRPr="00DA2BFE" w:rsidRDefault="009E3325" w:rsidP="00DA2BFE">
      <w:pPr>
        <w:pStyle w:val="Corpodetexto"/>
        <w:widowControl w:val="0"/>
        <w:numPr>
          <w:ilvl w:val="2"/>
          <w:numId w:val="8"/>
        </w:numPr>
        <w:spacing w:before="1"/>
        <w:ind w:left="0" w:right="-3" w:firstLine="0"/>
        <w:mirrorIndents/>
        <w:rPr>
          <w:rFonts w:ascii="Bookman Old Style" w:hAnsi="Bookman Old Style"/>
          <w:b/>
          <w:sz w:val="20"/>
          <w:szCs w:val="20"/>
        </w:rPr>
      </w:pPr>
      <w:r w:rsidRPr="00DA2BFE">
        <w:rPr>
          <w:rFonts w:ascii="Bookman Old Style" w:hAnsi="Bookman Old Style"/>
          <w:b/>
          <w:sz w:val="20"/>
          <w:szCs w:val="20"/>
        </w:rPr>
        <w:t>Quanto</w:t>
      </w:r>
      <w:r w:rsidRPr="00DA2BFE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DA2BFE">
        <w:rPr>
          <w:rFonts w:ascii="Bookman Old Style" w:hAnsi="Bookman Old Style"/>
          <w:b/>
          <w:sz w:val="20"/>
          <w:szCs w:val="20"/>
        </w:rPr>
        <w:t>à</w:t>
      </w:r>
      <w:r w:rsidRPr="00DA2BFE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DA2BFE">
        <w:rPr>
          <w:rFonts w:ascii="Bookman Old Style" w:hAnsi="Bookman Old Style"/>
          <w:b/>
          <w:sz w:val="20"/>
          <w:szCs w:val="20"/>
        </w:rPr>
        <w:t>Qualificação</w:t>
      </w:r>
      <w:r w:rsidRPr="00DA2BFE">
        <w:rPr>
          <w:rFonts w:ascii="Bookman Old Style" w:hAnsi="Bookman Old Style"/>
          <w:b/>
          <w:spacing w:val="2"/>
          <w:sz w:val="20"/>
          <w:szCs w:val="20"/>
        </w:rPr>
        <w:t xml:space="preserve"> </w:t>
      </w:r>
      <w:r w:rsidRPr="00DA2BFE">
        <w:rPr>
          <w:rFonts w:ascii="Bookman Old Style" w:hAnsi="Bookman Old Style"/>
          <w:b/>
          <w:sz w:val="20"/>
          <w:szCs w:val="20"/>
        </w:rPr>
        <w:t>Econômico-Financeira: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1264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Prova de capacidade financeira, apresentando as demonstrações contábeis dos últimos dois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exercícios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sociais.</w:t>
      </w:r>
    </w:p>
    <w:p w:rsidR="009E3325" w:rsidRPr="00F62DEE" w:rsidRDefault="009E3325" w:rsidP="009E3325">
      <w:pPr>
        <w:pStyle w:val="PargrafodaLista"/>
        <w:widowControl w:val="0"/>
        <w:numPr>
          <w:ilvl w:val="0"/>
          <w:numId w:val="5"/>
        </w:numPr>
        <w:tabs>
          <w:tab w:val="left" w:pos="1264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A1D7E4" wp14:editId="57E40631">
                <wp:simplePos x="0" y="0"/>
                <wp:positionH relativeFrom="page">
                  <wp:posOffset>1061085</wp:posOffset>
                </wp:positionH>
                <wp:positionV relativeFrom="paragraph">
                  <wp:posOffset>5080</wp:posOffset>
                </wp:positionV>
                <wp:extent cx="5800090" cy="351155"/>
                <wp:effectExtent l="0" t="0" r="0" b="0"/>
                <wp:wrapNone/>
                <wp:docPr id="242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351155"/>
                        </a:xfrm>
                        <a:custGeom>
                          <a:avLst/>
                          <a:gdLst>
                            <a:gd name="T0" fmla="+- 0 10804 1671"/>
                            <a:gd name="T1" fmla="*/ T0 w 9134"/>
                            <a:gd name="T2" fmla="+- 0 8 8"/>
                            <a:gd name="T3" fmla="*/ 8 h 553"/>
                            <a:gd name="T4" fmla="+- 0 1671 1671"/>
                            <a:gd name="T5" fmla="*/ T4 w 9134"/>
                            <a:gd name="T6" fmla="+- 0 8 8"/>
                            <a:gd name="T7" fmla="*/ 8 h 553"/>
                            <a:gd name="T8" fmla="+- 0 1671 1671"/>
                            <a:gd name="T9" fmla="*/ T8 w 9134"/>
                            <a:gd name="T10" fmla="+- 0 286 8"/>
                            <a:gd name="T11" fmla="*/ 286 h 553"/>
                            <a:gd name="T12" fmla="+- 0 1671 1671"/>
                            <a:gd name="T13" fmla="*/ T12 w 9134"/>
                            <a:gd name="T14" fmla="+- 0 560 8"/>
                            <a:gd name="T15" fmla="*/ 560 h 553"/>
                            <a:gd name="T16" fmla="+- 0 6214 1671"/>
                            <a:gd name="T17" fmla="*/ T16 w 9134"/>
                            <a:gd name="T18" fmla="+- 0 560 8"/>
                            <a:gd name="T19" fmla="*/ 560 h 553"/>
                            <a:gd name="T20" fmla="+- 0 10776 1671"/>
                            <a:gd name="T21" fmla="*/ T20 w 9134"/>
                            <a:gd name="T22" fmla="+- 0 560 8"/>
                            <a:gd name="T23" fmla="*/ 560 h 553"/>
                            <a:gd name="T24" fmla="+- 0 10804 1671"/>
                            <a:gd name="T25" fmla="*/ T24 w 9134"/>
                            <a:gd name="T26" fmla="+- 0 560 8"/>
                            <a:gd name="T27" fmla="*/ 560 h 553"/>
                            <a:gd name="T28" fmla="+- 0 10804 1671"/>
                            <a:gd name="T29" fmla="*/ T28 w 9134"/>
                            <a:gd name="T30" fmla="+- 0 286 8"/>
                            <a:gd name="T31" fmla="*/ 286 h 553"/>
                            <a:gd name="T32" fmla="+- 0 10804 1671"/>
                            <a:gd name="T33" fmla="*/ T32 w 9134"/>
                            <a:gd name="T34" fmla="+- 0 8 8"/>
                            <a:gd name="T35" fmla="*/ 8 h 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134" h="553">
                              <a:moveTo>
                                <a:pt x="9133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0" y="552"/>
                              </a:lnTo>
                              <a:lnTo>
                                <a:pt x="4543" y="552"/>
                              </a:lnTo>
                              <a:lnTo>
                                <a:pt x="9105" y="552"/>
                              </a:lnTo>
                              <a:lnTo>
                                <a:pt x="9133" y="552"/>
                              </a:lnTo>
                              <a:lnTo>
                                <a:pt x="9133" y="278"/>
                              </a:lnTo>
                              <a:lnTo>
                                <a:pt x="9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62636C" id="Freeform 141" o:spid="_x0000_s1026" style="position:absolute;margin-left:83.55pt;margin-top:.4pt;width:456.7pt;height:2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" path="m9133,l,,,278,,552r4543,l9105,552r28,l9133,278,9133,xe" stroked="f">
                <v:path arrowok="t" o:connecttype="custom" o:connectlocs="5799455,5080;0,5080;0,181610;0,355600;2884805,355600;5781675,355600;5799455,355600;5799455,181610;5799455,5080" o:connectangles="0,0,0,0,0,0,0,0,0"/>
                <w10:wrap anchorx="page"/>
              </v:shape>
            </w:pict>
          </mc:Fallback>
        </mc:AlternateContent>
      </w:r>
      <w:r w:rsidRPr="00F62DEE">
        <w:rPr>
          <w:rFonts w:ascii="Bookman Old Style" w:hAnsi="Bookman Old Style"/>
          <w:sz w:val="20"/>
          <w:szCs w:val="20"/>
        </w:rPr>
        <w:t>A comprovação da situação financeira da empresa, conforme Declaração de Capacidade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Operacional Financeira (ANEXO X), será avaliada pelos Índices de Liquidez Corrente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(ILC),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Liquidez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Geral</w:t>
      </w:r>
      <w:r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(ILG)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Solvência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Geral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(ISG):</w:t>
      </w:r>
    </w:p>
    <w:p w:rsidR="009E3325" w:rsidRPr="00F62DEE" w:rsidRDefault="009E3325" w:rsidP="009E3325">
      <w:pPr>
        <w:pStyle w:val="Corpodetexto"/>
        <w:widowControl w:val="0"/>
        <w:spacing w:before="2"/>
        <w:ind w:left="0" w:right="-3"/>
        <w:mirrorIndents/>
        <w:rPr>
          <w:rFonts w:ascii="Bookman Old Style" w:hAnsi="Bookman Old Style"/>
          <w:sz w:val="20"/>
          <w:szCs w:val="20"/>
        </w:rPr>
      </w:pPr>
    </w:p>
    <w:tbl>
      <w:tblPr>
        <w:tblStyle w:val="TableNormal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261"/>
        <w:gridCol w:w="2693"/>
      </w:tblGrid>
      <w:tr w:rsidR="009E3325" w:rsidRPr="00F62DEE" w:rsidTr="00E76784">
        <w:trPr>
          <w:trHeight w:val="551"/>
        </w:trPr>
        <w:tc>
          <w:tcPr>
            <w:tcW w:w="2693" w:type="dxa"/>
          </w:tcPr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(ILG)</w:t>
            </w:r>
          </w:p>
          <w:p w:rsidR="009E3325" w:rsidRPr="00F62DEE" w:rsidRDefault="009E3325" w:rsidP="00E76784">
            <w:pPr>
              <w:pStyle w:val="TableParagraph"/>
              <w:widowControl w:val="0"/>
              <w:spacing w:before="2"/>
              <w:ind w:right="-3"/>
              <w:mirrorIndents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(valor</w:t>
            </w:r>
            <w:r w:rsidRPr="00F62DEE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maior</w:t>
            </w:r>
            <w:r w:rsidRPr="00F62DEE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que)</w:t>
            </w:r>
          </w:p>
        </w:tc>
        <w:tc>
          <w:tcPr>
            <w:tcW w:w="3261" w:type="dxa"/>
          </w:tcPr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(ILC)</w:t>
            </w:r>
          </w:p>
          <w:p w:rsidR="009E3325" w:rsidRPr="00F62DEE" w:rsidRDefault="009E3325" w:rsidP="00E76784">
            <w:pPr>
              <w:pStyle w:val="TableParagraph"/>
              <w:widowControl w:val="0"/>
              <w:spacing w:before="2"/>
              <w:ind w:right="-3"/>
              <w:mirrorIndents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(valor</w:t>
            </w:r>
            <w:r w:rsidRPr="00F62DEE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maior</w:t>
            </w:r>
            <w:r w:rsidRPr="00F62DEE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que)</w:t>
            </w:r>
          </w:p>
        </w:tc>
        <w:tc>
          <w:tcPr>
            <w:tcW w:w="2693" w:type="dxa"/>
          </w:tcPr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(ISG)</w:t>
            </w:r>
          </w:p>
          <w:p w:rsidR="009E3325" w:rsidRPr="00F62DEE" w:rsidRDefault="009E3325" w:rsidP="00E76784">
            <w:pPr>
              <w:pStyle w:val="TableParagraph"/>
              <w:widowControl w:val="0"/>
              <w:spacing w:before="2"/>
              <w:ind w:right="-3"/>
              <w:mirrorIndents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(valor</w:t>
            </w:r>
            <w:r w:rsidRPr="00F62DEE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maior</w:t>
            </w:r>
            <w:r w:rsidRPr="00F62DEE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que)</w:t>
            </w:r>
          </w:p>
        </w:tc>
      </w:tr>
      <w:tr w:rsidR="009E3325" w:rsidRPr="00F62DEE" w:rsidTr="00E76784">
        <w:trPr>
          <w:trHeight w:val="277"/>
        </w:trPr>
        <w:tc>
          <w:tcPr>
            <w:tcW w:w="2693" w:type="dxa"/>
          </w:tcPr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</w:tr>
    </w:tbl>
    <w:p w:rsidR="009E3325" w:rsidRPr="00F62DEE" w:rsidRDefault="009E3325" w:rsidP="009E3325">
      <w:pPr>
        <w:pStyle w:val="Corpodetexto"/>
        <w:widowControl w:val="0"/>
        <w:spacing w:before="1"/>
        <w:ind w:left="0" w:right="-3"/>
        <w:mirrorIndents/>
        <w:rPr>
          <w:rFonts w:ascii="Bookman Old Style" w:hAnsi="Bookman Old Style"/>
          <w:sz w:val="20"/>
          <w:szCs w:val="20"/>
        </w:rPr>
      </w:pPr>
    </w:p>
    <w:p w:rsidR="009E3325" w:rsidRPr="00F62DEE" w:rsidRDefault="009E3325" w:rsidP="009E3325">
      <w:pPr>
        <w:pStyle w:val="PargrafodaLista"/>
        <w:widowControl w:val="0"/>
        <w:numPr>
          <w:ilvl w:val="1"/>
          <w:numId w:val="5"/>
        </w:numPr>
        <w:tabs>
          <w:tab w:val="left" w:pos="2218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Os</w:t>
      </w:r>
      <w:r w:rsidRPr="00F62DEE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índices</w:t>
      </w:r>
      <w:r w:rsidRPr="00F62DEE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acima</w:t>
      </w:r>
      <w:r w:rsidRPr="00F62DEE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determinados</w:t>
      </w:r>
      <w:r w:rsidRPr="00F62DEE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são</w:t>
      </w:r>
      <w:r w:rsidRPr="00F62DEE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resultantes</w:t>
      </w:r>
      <w:r w:rsidRPr="00F62DEE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</w:t>
      </w:r>
      <w:r w:rsidRPr="00F62DEE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aplicação</w:t>
      </w:r>
      <w:r w:rsidRPr="00F62DEE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das</w:t>
      </w:r>
      <w:r w:rsidRPr="00F62DEE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seguintes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fórmulas:</w:t>
      </w:r>
    </w:p>
    <w:p w:rsidR="009E3325" w:rsidRPr="00F62DEE" w:rsidRDefault="009E3325" w:rsidP="009E3325">
      <w:pPr>
        <w:pStyle w:val="Ttulo1"/>
        <w:widowControl w:val="0"/>
        <w:spacing w:before="90" w:after="3"/>
        <w:ind w:left="0" w:right="-3"/>
        <w:mirrorIndents/>
        <w:jc w:val="center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Índice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Liquidez</w:t>
      </w:r>
      <w:r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Corrente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(ILC):</w:t>
      </w:r>
    </w:p>
    <w:tbl>
      <w:tblPr>
        <w:tblStyle w:val="TableNormal"/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918"/>
        <w:gridCol w:w="2126"/>
      </w:tblGrid>
      <w:tr w:rsidR="009E3325" w:rsidRPr="00F62DEE" w:rsidTr="00E76784">
        <w:trPr>
          <w:trHeight w:val="277"/>
        </w:trPr>
        <w:tc>
          <w:tcPr>
            <w:tcW w:w="918" w:type="dxa"/>
            <w:vMerge w:val="restart"/>
          </w:tcPr>
          <w:p w:rsidR="009E3325" w:rsidRPr="00F62DEE" w:rsidRDefault="009E3325" w:rsidP="00E76784">
            <w:pPr>
              <w:pStyle w:val="TableParagraph"/>
              <w:widowControl w:val="0"/>
              <w:spacing w:before="134"/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ILC</w:t>
            </w:r>
            <w:r w:rsidRPr="00F62DEE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=</w:t>
            </w:r>
          </w:p>
        </w:tc>
        <w:tc>
          <w:tcPr>
            <w:tcW w:w="2126" w:type="dxa"/>
          </w:tcPr>
          <w:p w:rsidR="009E3325" w:rsidRPr="00F62DEE" w:rsidRDefault="009E3325" w:rsidP="00E76784">
            <w:pPr>
              <w:pStyle w:val="TableParagraph"/>
              <w:widowControl w:val="0"/>
              <w:tabs>
                <w:tab w:val="left" w:pos="2095"/>
              </w:tabs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  <w:u w:val="single" w:color="000080"/>
              </w:rPr>
              <w:t>Ativo Circulante</w:t>
            </w:r>
          </w:p>
        </w:tc>
      </w:tr>
      <w:tr w:rsidR="009E3325" w:rsidRPr="00F62DEE" w:rsidTr="00E76784">
        <w:trPr>
          <w:trHeight w:val="277"/>
        </w:trPr>
        <w:tc>
          <w:tcPr>
            <w:tcW w:w="918" w:type="dxa"/>
            <w:vMerge/>
            <w:tcBorders>
              <w:top w:val="nil"/>
            </w:tcBorders>
          </w:tcPr>
          <w:p w:rsidR="009E3325" w:rsidRPr="00F62DEE" w:rsidRDefault="009E3325" w:rsidP="00E76784">
            <w:pPr>
              <w:widowControl w:val="0"/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3325" w:rsidRPr="00F62DEE" w:rsidRDefault="009E3325" w:rsidP="00E76784">
            <w:pPr>
              <w:pStyle w:val="TableParagraph"/>
              <w:widowControl w:val="0"/>
              <w:spacing w:before="1"/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Passivo</w:t>
            </w:r>
            <w:r w:rsidRPr="00F62DEE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Circulante</w:t>
            </w:r>
          </w:p>
        </w:tc>
      </w:tr>
    </w:tbl>
    <w:p w:rsidR="009E3325" w:rsidRPr="00F62DEE" w:rsidRDefault="009E3325" w:rsidP="009E3325">
      <w:pPr>
        <w:pStyle w:val="Corpodetexto"/>
        <w:widowControl w:val="0"/>
        <w:spacing w:before="4"/>
        <w:ind w:left="0" w:right="-3"/>
        <w:mirrorIndents/>
        <w:jc w:val="center"/>
        <w:rPr>
          <w:rFonts w:ascii="Bookman Old Style" w:hAnsi="Bookman Old Style"/>
          <w:b/>
          <w:sz w:val="20"/>
          <w:szCs w:val="20"/>
        </w:rPr>
      </w:pPr>
    </w:p>
    <w:p w:rsidR="009E3325" w:rsidRPr="00F62DEE" w:rsidRDefault="009E3325" w:rsidP="009E3325">
      <w:pPr>
        <w:widowControl w:val="0"/>
        <w:spacing w:before="1"/>
        <w:ind w:right="-3"/>
        <w:mirrorIndents/>
        <w:jc w:val="center"/>
        <w:rPr>
          <w:rFonts w:ascii="Bookman Old Style" w:hAnsi="Bookman Old Style"/>
          <w:b/>
          <w:sz w:val="20"/>
          <w:szCs w:val="20"/>
        </w:rPr>
      </w:pPr>
      <w:r w:rsidRPr="00F62DEE">
        <w:rPr>
          <w:rFonts w:ascii="Bookman Old Style" w:hAnsi="Bookman Old Style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CE60C3" wp14:editId="4563064F">
                <wp:simplePos x="0" y="0"/>
                <wp:positionH relativeFrom="page">
                  <wp:posOffset>2143760</wp:posOffset>
                </wp:positionH>
                <wp:positionV relativeFrom="paragraph">
                  <wp:posOffset>527050</wp:posOffset>
                </wp:positionV>
                <wp:extent cx="2743835" cy="177165"/>
                <wp:effectExtent l="0" t="0" r="0" b="0"/>
                <wp:wrapNone/>
                <wp:docPr id="24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C40618" id="Rectangle 140" o:spid="_x0000_s1026" style="position:absolute;margin-left:168.8pt;margin-top:41.5pt;width:216.0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NDfg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 w:rsidRPr="00F62DEE">
        <w:rPr>
          <w:rFonts w:ascii="Bookman Old Style" w:hAnsi="Bookman Old Style"/>
          <w:b/>
          <w:sz w:val="20"/>
          <w:szCs w:val="20"/>
        </w:rPr>
        <w:t>Índice</w:t>
      </w:r>
      <w:r w:rsidRPr="00F62DEE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b/>
          <w:sz w:val="20"/>
          <w:szCs w:val="20"/>
        </w:rPr>
        <w:t>de</w:t>
      </w:r>
      <w:r w:rsidRPr="00F62DEE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b/>
          <w:sz w:val="20"/>
          <w:szCs w:val="20"/>
        </w:rPr>
        <w:t>Liquidez</w:t>
      </w:r>
      <w:r w:rsidRPr="00F62DEE">
        <w:rPr>
          <w:rFonts w:ascii="Bookman Old Style" w:hAnsi="Bookman Old Style"/>
          <w:b/>
          <w:spacing w:val="-6"/>
          <w:sz w:val="20"/>
          <w:szCs w:val="20"/>
        </w:rPr>
        <w:t xml:space="preserve"> </w:t>
      </w:r>
      <w:r w:rsidRPr="00F62DEE">
        <w:rPr>
          <w:rFonts w:ascii="Bookman Old Style" w:hAnsi="Bookman Old Style"/>
          <w:b/>
          <w:sz w:val="20"/>
          <w:szCs w:val="20"/>
        </w:rPr>
        <w:t>Geral</w:t>
      </w:r>
      <w:r w:rsidRPr="00F62DEE">
        <w:rPr>
          <w:rFonts w:ascii="Bookman Old Style" w:hAnsi="Bookman Old Style"/>
          <w:b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b/>
          <w:sz w:val="20"/>
          <w:szCs w:val="20"/>
        </w:rPr>
        <w:t>(ILG):</w:t>
      </w:r>
    </w:p>
    <w:p w:rsidR="009E3325" w:rsidRPr="00F62DEE" w:rsidRDefault="009E3325" w:rsidP="009E3325">
      <w:pPr>
        <w:pStyle w:val="Corpodetexto"/>
        <w:widowControl w:val="0"/>
        <w:spacing w:before="5"/>
        <w:ind w:left="0" w:right="-3"/>
        <w:mirrorIndents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1813" w:type="dxa"/>
        <w:tblLayout w:type="fixed"/>
        <w:tblLook w:val="01E0" w:firstRow="1" w:lastRow="1" w:firstColumn="1" w:lastColumn="1" w:noHBand="0" w:noVBand="0"/>
      </w:tblPr>
      <w:tblGrid>
        <w:gridCol w:w="850"/>
        <w:gridCol w:w="4322"/>
      </w:tblGrid>
      <w:tr w:rsidR="009E3325" w:rsidRPr="00F62DEE" w:rsidTr="00E76784">
        <w:trPr>
          <w:trHeight w:val="559"/>
        </w:trPr>
        <w:tc>
          <w:tcPr>
            <w:tcW w:w="850" w:type="dxa"/>
            <w:vMerge w:val="restart"/>
          </w:tcPr>
          <w:p w:rsidR="009E3325" w:rsidRPr="00F62DEE" w:rsidRDefault="009E3325" w:rsidP="00E76784">
            <w:pPr>
              <w:pStyle w:val="TableParagraph"/>
              <w:widowControl w:val="0"/>
              <w:spacing w:before="5"/>
              <w:ind w:right="-3"/>
              <w:mirrorIndents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ILG =</w:t>
            </w:r>
          </w:p>
        </w:tc>
        <w:tc>
          <w:tcPr>
            <w:tcW w:w="4322" w:type="dxa"/>
          </w:tcPr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Ativo</w:t>
            </w:r>
            <w:r w:rsidRPr="00F62DEE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Circulante</w:t>
            </w:r>
            <w:r w:rsidRPr="00F62DEE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+</w:t>
            </w:r>
            <w:r w:rsidRPr="00F62DEE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Realizável</w:t>
            </w:r>
            <w:r w:rsidRPr="00F62DEE">
              <w:rPr>
                <w:rFonts w:ascii="Bookman Old Style" w:hAnsi="Bookman Old Style"/>
                <w:spacing w:val="-11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62DEE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Longo</w:t>
            </w:r>
          </w:p>
          <w:p w:rsidR="009E3325" w:rsidRPr="00F62DEE" w:rsidRDefault="009E3325" w:rsidP="00E76784">
            <w:pPr>
              <w:pStyle w:val="TableParagraph"/>
              <w:widowControl w:val="0"/>
              <w:tabs>
                <w:tab w:val="left" w:pos="1886"/>
                <w:tab w:val="left" w:pos="4359"/>
              </w:tabs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  <w:u w:val="single" w:color="000080"/>
              </w:rPr>
              <w:t>Prazo</w:t>
            </w:r>
          </w:p>
        </w:tc>
      </w:tr>
      <w:tr w:rsidR="009E3325" w:rsidRPr="00F62DEE" w:rsidTr="00E76784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9E3325" w:rsidRPr="00F62DEE" w:rsidRDefault="009E3325" w:rsidP="00E76784">
            <w:pPr>
              <w:widowControl w:val="0"/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FFFFFF"/>
          </w:tcPr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Passivo</w:t>
            </w:r>
            <w:r w:rsidRPr="00F62DEE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Circulante</w:t>
            </w:r>
            <w:r w:rsidRPr="00F62DEE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+</w:t>
            </w:r>
            <w:r w:rsidRPr="00F62DEE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Exigível</w:t>
            </w:r>
            <w:r w:rsidRPr="00F62DEE">
              <w:rPr>
                <w:rFonts w:ascii="Bookman Old Style" w:hAnsi="Bookman Old Style"/>
                <w:spacing w:val="-7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à</w:t>
            </w:r>
            <w:r w:rsidRPr="00F62DEE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62DEE">
              <w:rPr>
                <w:rFonts w:ascii="Bookman Old Style" w:hAnsi="Bookman Old Style"/>
                <w:sz w:val="20"/>
                <w:szCs w:val="20"/>
              </w:rPr>
              <w:t>Longo</w:t>
            </w:r>
          </w:p>
          <w:p w:rsidR="009E3325" w:rsidRPr="00F62DEE" w:rsidRDefault="009E3325" w:rsidP="00E76784">
            <w:pPr>
              <w:pStyle w:val="TableParagraph"/>
              <w:widowControl w:val="0"/>
              <w:ind w:right="-3"/>
              <w:mirrorIndents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2DEE">
              <w:rPr>
                <w:rFonts w:ascii="Bookman Old Style" w:hAnsi="Bookman Old Style"/>
                <w:sz w:val="20"/>
                <w:szCs w:val="20"/>
              </w:rPr>
              <w:t>Prazo</w:t>
            </w:r>
          </w:p>
        </w:tc>
      </w:tr>
    </w:tbl>
    <w:p w:rsidR="009E3325" w:rsidRPr="00F62DEE" w:rsidRDefault="009E3325" w:rsidP="009E3325">
      <w:pPr>
        <w:pStyle w:val="Corpodetexto"/>
        <w:widowControl w:val="0"/>
        <w:tabs>
          <w:tab w:val="left" w:pos="8235"/>
        </w:tabs>
        <w:spacing w:before="5"/>
        <w:ind w:left="0" w:right="-3"/>
        <w:mirrorIndents/>
        <w:rPr>
          <w:rFonts w:ascii="Bookman Old Style" w:hAnsi="Bookman Old Style"/>
          <w:b/>
          <w:sz w:val="20"/>
          <w:szCs w:val="20"/>
        </w:rPr>
      </w:pPr>
      <w:r w:rsidRPr="00F62DEE">
        <w:rPr>
          <w:rFonts w:ascii="Bookman Old Style" w:hAnsi="Bookman Old Style"/>
          <w:b/>
          <w:sz w:val="20"/>
          <w:szCs w:val="20"/>
        </w:rPr>
        <w:tab/>
      </w:r>
    </w:p>
    <w:p w:rsidR="009E3325" w:rsidRPr="00F62DEE" w:rsidRDefault="009E3325" w:rsidP="009E3325">
      <w:pPr>
        <w:pStyle w:val="Ttulo1"/>
        <w:widowControl w:val="0"/>
        <w:tabs>
          <w:tab w:val="left" w:pos="8235"/>
        </w:tabs>
        <w:spacing w:before="1"/>
        <w:ind w:left="0" w:right="-3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Solvência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Geral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(ISG):</w:t>
      </w:r>
      <w:r w:rsidRPr="00F62DEE">
        <w:rPr>
          <w:rFonts w:ascii="Bookman Old Style" w:hAnsi="Bookman Old Style"/>
          <w:sz w:val="20"/>
          <w:szCs w:val="20"/>
        </w:rPr>
        <w:tab/>
      </w:r>
    </w:p>
    <w:p w:rsidR="009E3325" w:rsidRPr="00F62DEE" w:rsidRDefault="009E3325" w:rsidP="009E3325">
      <w:pPr>
        <w:pStyle w:val="Corpodetexto"/>
        <w:widowControl w:val="0"/>
        <w:spacing w:before="8"/>
        <w:ind w:left="0" w:right="-3"/>
        <w:mirrorIndents/>
        <w:rPr>
          <w:rFonts w:ascii="Bookman Old Style" w:hAnsi="Bookman Old Style"/>
          <w:b/>
          <w:sz w:val="20"/>
          <w:szCs w:val="20"/>
        </w:rPr>
      </w:pPr>
    </w:p>
    <w:p w:rsidR="009E3325" w:rsidRPr="00F62DEE" w:rsidRDefault="009E3325" w:rsidP="009E3325">
      <w:pPr>
        <w:pStyle w:val="Corpodetexto"/>
        <w:widowControl w:val="0"/>
        <w:spacing w:before="90"/>
        <w:ind w:left="0" w:right="-3"/>
        <w:mirrorIndents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pacing w:val="-1"/>
          <w:sz w:val="20"/>
          <w:szCs w:val="20"/>
        </w:rPr>
        <w:t>Ativo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pacing w:val="-1"/>
          <w:sz w:val="20"/>
          <w:szCs w:val="20"/>
        </w:rPr>
        <w:t>Circulante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pacing w:val="-1"/>
          <w:sz w:val="20"/>
          <w:szCs w:val="20"/>
        </w:rPr>
        <w:t>+</w:t>
      </w:r>
      <w:r w:rsidRPr="00F62DEE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F62DEE">
        <w:rPr>
          <w:rFonts w:ascii="Bookman Old Style" w:hAnsi="Bookman Old Style"/>
          <w:spacing w:val="-1"/>
          <w:sz w:val="20"/>
          <w:szCs w:val="20"/>
        </w:rPr>
        <w:t>Ativo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pacing w:val="-1"/>
          <w:sz w:val="20"/>
          <w:szCs w:val="20"/>
        </w:rPr>
        <w:t>Permanente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+</w:t>
      </w:r>
    </w:p>
    <w:p w:rsidR="009E3325" w:rsidRPr="00F62DEE" w:rsidRDefault="009E3325" w:rsidP="009E3325">
      <w:pPr>
        <w:pStyle w:val="Corpodetexto"/>
        <w:widowControl w:val="0"/>
        <w:tabs>
          <w:tab w:val="left" w:pos="1685"/>
          <w:tab w:val="left" w:pos="5123"/>
        </w:tabs>
        <w:spacing w:before="8"/>
        <w:ind w:left="0" w:right="-3"/>
        <w:mirrorIndents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pacing w:val="-3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ISG</w:t>
      </w:r>
      <w:r w:rsidRPr="00F62DEE">
        <w:rPr>
          <w:rFonts w:ascii="Bookman Old Style" w:hAnsi="Bookman Old Style"/>
          <w:spacing w:val="2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=</w:t>
      </w:r>
      <w:r w:rsidRPr="00F62DEE">
        <w:rPr>
          <w:rFonts w:ascii="Bookman Old Style" w:hAnsi="Bookman Old Style"/>
          <w:sz w:val="20"/>
          <w:szCs w:val="20"/>
          <w:u w:val="single" w:color="000080"/>
        </w:rPr>
        <w:tab/>
        <w:t>Realizável</w:t>
      </w:r>
      <w:r w:rsidRPr="00F62DEE">
        <w:rPr>
          <w:rFonts w:ascii="Bookman Old Style" w:hAnsi="Bookman Old Style"/>
          <w:spacing w:val="-4"/>
          <w:sz w:val="20"/>
          <w:szCs w:val="20"/>
          <w:u w:val="single" w:color="000080"/>
        </w:rPr>
        <w:t xml:space="preserve"> </w:t>
      </w:r>
      <w:r w:rsidRPr="00F62DEE">
        <w:rPr>
          <w:rFonts w:ascii="Bookman Old Style" w:hAnsi="Bookman Old Style"/>
          <w:sz w:val="20"/>
          <w:szCs w:val="20"/>
          <w:u w:val="single" w:color="000080"/>
        </w:rPr>
        <w:t>a</w:t>
      </w:r>
      <w:r w:rsidRPr="00F62DEE">
        <w:rPr>
          <w:rFonts w:ascii="Bookman Old Style" w:hAnsi="Bookman Old Style"/>
          <w:spacing w:val="-3"/>
          <w:sz w:val="20"/>
          <w:szCs w:val="20"/>
          <w:u w:val="single" w:color="000080"/>
        </w:rPr>
        <w:t xml:space="preserve"> </w:t>
      </w:r>
      <w:r w:rsidRPr="00F62DEE">
        <w:rPr>
          <w:rFonts w:ascii="Bookman Old Style" w:hAnsi="Bookman Old Style"/>
          <w:sz w:val="20"/>
          <w:szCs w:val="20"/>
          <w:u w:val="single" w:color="000080"/>
        </w:rPr>
        <w:t>Longo</w:t>
      </w:r>
      <w:r w:rsidRPr="00F62DEE">
        <w:rPr>
          <w:rFonts w:ascii="Bookman Old Style" w:hAnsi="Bookman Old Style"/>
          <w:spacing w:val="3"/>
          <w:sz w:val="20"/>
          <w:szCs w:val="20"/>
          <w:u w:val="single" w:color="000080"/>
        </w:rPr>
        <w:t xml:space="preserve"> </w:t>
      </w:r>
      <w:r w:rsidRPr="00F62DEE">
        <w:rPr>
          <w:rFonts w:ascii="Bookman Old Style" w:hAnsi="Bookman Old Style"/>
          <w:sz w:val="20"/>
          <w:szCs w:val="20"/>
          <w:u w:val="single" w:color="000080"/>
        </w:rPr>
        <w:t>Prazo</w:t>
      </w:r>
      <w:r w:rsidRPr="00F62DEE">
        <w:rPr>
          <w:rFonts w:ascii="Bookman Old Style" w:hAnsi="Bookman Old Style"/>
          <w:sz w:val="20"/>
          <w:szCs w:val="20"/>
          <w:u w:val="single" w:color="000080"/>
        </w:rPr>
        <w:tab/>
      </w:r>
    </w:p>
    <w:p w:rsidR="009E3325" w:rsidRPr="00F62DEE" w:rsidRDefault="009E3325" w:rsidP="009E3325">
      <w:pPr>
        <w:pStyle w:val="Corpodetexto"/>
        <w:widowControl w:val="0"/>
        <w:spacing w:before="7" w:after="6"/>
        <w:ind w:left="0" w:right="-3"/>
        <w:mirrorIndents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pacing w:val="-17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Passivo Circulante</w:t>
      </w:r>
      <w:r w:rsidRPr="00F62DEE">
        <w:rPr>
          <w:rFonts w:ascii="Bookman Old Style" w:hAnsi="Bookman Old Style"/>
          <w:spacing w:val="-4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+</w:t>
      </w:r>
      <w:r w:rsidRPr="00F62DEE">
        <w:rPr>
          <w:rFonts w:ascii="Bookman Old Style" w:hAnsi="Bookman Old Style"/>
          <w:spacing w:val="-1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Exigível</w:t>
      </w:r>
      <w:r w:rsidRPr="00F62DEE">
        <w:rPr>
          <w:rFonts w:ascii="Bookman Old Style" w:hAnsi="Bookman Old Style"/>
          <w:spacing w:val="-7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a longo</w:t>
      </w:r>
      <w:r w:rsidRPr="00F62DEE">
        <w:rPr>
          <w:rFonts w:ascii="Bookman Old Style" w:hAnsi="Bookman Old Style"/>
          <w:spacing w:val="1"/>
          <w:sz w:val="20"/>
          <w:szCs w:val="20"/>
          <w:shd w:val="clear" w:color="auto" w:fill="FFFFFF"/>
        </w:rPr>
        <w:t xml:space="preserve"> </w:t>
      </w:r>
      <w:r w:rsidRPr="00F62DEE">
        <w:rPr>
          <w:rFonts w:ascii="Bookman Old Style" w:hAnsi="Bookman Old Style"/>
          <w:sz w:val="20"/>
          <w:szCs w:val="20"/>
          <w:shd w:val="clear" w:color="auto" w:fill="FFFFFF"/>
        </w:rPr>
        <w:t>prazo</w:t>
      </w:r>
    </w:p>
    <w:p w:rsidR="009E3325" w:rsidRPr="00F62DEE" w:rsidRDefault="009E3325" w:rsidP="009E3325">
      <w:pPr>
        <w:pStyle w:val="Corpodetexto"/>
        <w:widowControl w:val="0"/>
        <w:ind w:left="0" w:right="-3"/>
        <w:mirrorIndents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02F5ED01" wp14:editId="2F91ECD9">
                <wp:extent cx="3284220" cy="177165"/>
                <wp:effectExtent l="3175" t="0" r="0" b="0"/>
                <wp:docPr id="2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177165"/>
                          <a:chOff x="0" y="0"/>
                          <a:chExt cx="5172" cy="279"/>
                        </a:xfrm>
                      </wpg:grpSpPr>
                      <wps:wsp>
                        <wps:cNvPr id="24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72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1ACB00" id="Group 137" o:spid="_x0000_s1026" style="width:258.6pt;height:13.95pt;mso-position-horizontal-relative:char;mso-position-vertical-relative:line" coordsize="517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">
                <v:rect id="Rectangle 138" o:spid="_x0000_s1027" style="position:absolute;width:51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Vj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" stroked="f"/>
                <w10:anchorlock/>
              </v:group>
            </w:pict>
          </mc:Fallback>
        </mc:AlternateContent>
      </w:r>
    </w:p>
    <w:p w:rsidR="009E3325" w:rsidRPr="00F62DEE" w:rsidRDefault="009E3325" w:rsidP="009E3325">
      <w:pPr>
        <w:pStyle w:val="Corpodetexto"/>
        <w:widowControl w:val="0"/>
        <w:ind w:left="0" w:right="-3"/>
        <w:mirrorIndents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sendo:</w:t>
      </w:r>
    </w:p>
    <w:p w:rsidR="009E3325" w:rsidRPr="00F62DEE" w:rsidRDefault="009E3325" w:rsidP="009E3325">
      <w:pPr>
        <w:pStyle w:val="Corpodetexto"/>
        <w:widowControl w:val="0"/>
        <w:ind w:left="0" w:right="-3"/>
        <w:mirrorIndents/>
        <w:rPr>
          <w:rFonts w:ascii="Bookman Old Style" w:hAnsi="Bookman Old Style"/>
          <w:sz w:val="20"/>
          <w:szCs w:val="20"/>
        </w:rPr>
      </w:pPr>
    </w:p>
    <w:p w:rsidR="009E3325" w:rsidRPr="00F62DEE" w:rsidRDefault="009E3325" w:rsidP="009E3325">
      <w:pPr>
        <w:pStyle w:val="Corpodetexto"/>
        <w:widowControl w:val="0"/>
        <w:tabs>
          <w:tab w:val="left" w:pos="4378"/>
          <w:tab w:val="left" w:pos="5071"/>
          <w:tab w:val="left" w:pos="7797"/>
        </w:tabs>
        <w:ind w:left="0" w:right="-3"/>
        <w:mirrorIndents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AC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-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ativo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circulante</w:t>
      </w:r>
      <w:r w:rsidRPr="00F62DEE">
        <w:rPr>
          <w:rFonts w:ascii="Bookman Old Style" w:hAnsi="Bookman Old Style"/>
          <w:sz w:val="20"/>
          <w:szCs w:val="20"/>
        </w:rPr>
        <w:tab/>
        <w:t>PC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- passivo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circulante</w:t>
      </w:r>
      <w:r w:rsidRPr="00F62DEE">
        <w:rPr>
          <w:rFonts w:ascii="Bookman Old Style" w:hAnsi="Bookman Old Style"/>
          <w:sz w:val="20"/>
          <w:szCs w:val="20"/>
        </w:rPr>
        <w:tab/>
        <w:t>AP - ativo permanente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RLP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-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realizável</w:t>
      </w:r>
      <w:r w:rsidRPr="00F62DEE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longo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prazo</w:t>
      </w:r>
      <w:r w:rsidRPr="00F62DEE">
        <w:rPr>
          <w:rFonts w:ascii="Bookman Old Style" w:hAnsi="Bookman Old Style"/>
          <w:sz w:val="20"/>
          <w:szCs w:val="20"/>
        </w:rPr>
        <w:tab/>
        <w:t>ELP</w:t>
      </w:r>
      <w:r w:rsidRPr="00F62DEE">
        <w:rPr>
          <w:rFonts w:ascii="Bookman Old Style" w:hAnsi="Bookman Old Style"/>
          <w:sz w:val="20"/>
          <w:szCs w:val="20"/>
        </w:rPr>
        <w:tab/>
        <w:t>-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exigível</w:t>
      </w:r>
      <w:r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longo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prazo</w:t>
      </w:r>
    </w:p>
    <w:p w:rsidR="009E3325" w:rsidRPr="00F62DEE" w:rsidRDefault="009E3325" w:rsidP="009E3325">
      <w:pPr>
        <w:pStyle w:val="Corpodetexto"/>
        <w:widowControl w:val="0"/>
        <w:spacing w:before="9"/>
        <w:ind w:left="0" w:right="-3"/>
        <w:mirrorIndents/>
        <w:rPr>
          <w:rFonts w:ascii="Bookman Old Style" w:hAnsi="Bookman Old Style"/>
          <w:sz w:val="20"/>
          <w:szCs w:val="20"/>
        </w:rPr>
      </w:pPr>
    </w:p>
    <w:p w:rsidR="009E3325" w:rsidRPr="00F62DEE" w:rsidRDefault="009E3325" w:rsidP="009E3325">
      <w:pPr>
        <w:pStyle w:val="PargrafodaLista"/>
        <w:widowControl w:val="0"/>
        <w:numPr>
          <w:ilvl w:val="1"/>
          <w:numId w:val="5"/>
        </w:numPr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Os índices deverão ser apresentados com 2 (duas) casas decimais, desprezando-se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demais.</w:t>
      </w:r>
    </w:p>
    <w:p w:rsidR="009E3325" w:rsidRPr="00F62DEE" w:rsidRDefault="009E3325" w:rsidP="009E3325">
      <w:pPr>
        <w:pStyle w:val="Corpodetexto"/>
        <w:widowControl w:val="0"/>
        <w:ind w:left="0" w:right="-3"/>
        <w:mirrorIndents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b.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3)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critério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Administração,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poderá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exigida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declaração,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assinada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profissional habilitado da área contábil, que ateste o atendimento pelo licitante dos índices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econômicos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previstos no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Edital.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4"/>
        </w:numPr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As empresas, cadastradas ou não no SICAF, que apresentarem resultado inferior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ou igual a 1(um) em qualquer dos índices de liquidez geral (LG), liquidez corrente (LC) 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solvência geral (SG), deverão comprovar patrimônio líquido não inferior a 10% (dez por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cento)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valor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estimado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 contratação.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4"/>
        </w:numPr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 Declaração de Capacidade Operacional Financeira demonstrará a relação dos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compromissos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assumidos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pelo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licitante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importem em diminuição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sua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capacidade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econômico-financeira,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excluídas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parcelas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já executadas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contratos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firmados.</w:t>
      </w:r>
    </w:p>
    <w:p w:rsidR="009E3325" w:rsidRPr="00F62DEE" w:rsidRDefault="009E3325" w:rsidP="009E3325">
      <w:pPr>
        <w:pStyle w:val="PargrafodaLista"/>
        <w:widowControl w:val="0"/>
        <w:numPr>
          <w:ilvl w:val="0"/>
          <w:numId w:val="5"/>
        </w:numPr>
        <w:tabs>
          <w:tab w:val="left" w:pos="1292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2DEE">
        <w:rPr>
          <w:rFonts w:ascii="Bookman Old Style" w:hAnsi="Bookman Old Style"/>
          <w:sz w:val="20"/>
          <w:szCs w:val="20"/>
        </w:rPr>
        <w:t>balanço</w:t>
      </w:r>
      <w:proofErr w:type="gramEnd"/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patrimonial,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demonstração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 resultado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exercício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demais demonstrações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contábeis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dos 2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(dois)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últimos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exercícios sociais.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5"/>
        </w:numPr>
        <w:spacing w:before="2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 balanço patrimonial anual com as demonstrações contábeis, devidamente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assinado por contabilista registrado no Conselho Regional de Contabilidade e o representante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legal da empresa, deverá vir acompanhado dos termos de abertura e de encerramento do Livro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Diário,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devidamente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registrados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 assinados.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5"/>
        </w:numPr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 balanço das sociedades anônimas ou por ações deverá ser apresentado em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publicação no Diário Oficial. O(</w:t>
      </w:r>
      <w:r w:rsidRPr="00F62DEE">
        <w:rPr>
          <w:rFonts w:ascii="Bookman Old Style" w:hAnsi="Bookman Old Style"/>
          <w:i/>
          <w:sz w:val="20"/>
          <w:szCs w:val="20"/>
        </w:rPr>
        <w:t>s</w:t>
      </w:r>
      <w:r w:rsidRPr="00F62DEE">
        <w:rPr>
          <w:rFonts w:ascii="Bookman Old Style" w:hAnsi="Bookman Old Style"/>
          <w:sz w:val="20"/>
          <w:szCs w:val="20"/>
        </w:rPr>
        <w:t>) mesmo(</w:t>
      </w:r>
      <w:r w:rsidRPr="00F62DEE">
        <w:rPr>
          <w:rFonts w:ascii="Bookman Old Style" w:hAnsi="Bookman Old Style"/>
          <w:i/>
          <w:sz w:val="20"/>
          <w:szCs w:val="20"/>
        </w:rPr>
        <w:t>s</w:t>
      </w:r>
      <w:r w:rsidRPr="00F62DEE">
        <w:rPr>
          <w:rFonts w:ascii="Bookman Old Style" w:hAnsi="Bookman Old Style"/>
          <w:sz w:val="20"/>
          <w:szCs w:val="20"/>
        </w:rPr>
        <w:t>) deverá(</w:t>
      </w:r>
      <w:proofErr w:type="spellStart"/>
      <w:r w:rsidRPr="00F62DEE">
        <w:rPr>
          <w:rFonts w:ascii="Bookman Old Style" w:hAnsi="Bookman Old Style"/>
          <w:i/>
          <w:sz w:val="20"/>
          <w:szCs w:val="20"/>
        </w:rPr>
        <w:t>ão</w:t>
      </w:r>
      <w:proofErr w:type="spellEnd"/>
      <w:r w:rsidRPr="00F62DEE">
        <w:rPr>
          <w:rFonts w:ascii="Bookman Old Style" w:hAnsi="Bookman Old Style"/>
          <w:sz w:val="20"/>
          <w:szCs w:val="20"/>
        </w:rPr>
        <w:t>) ser assinado(</w:t>
      </w:r>
      <w:r w:rsidRPr="00F62DEE">
        <w:rPr>
          <w:rFonts w:ascii="Bookman Old Style" w:hAnsi="Bookman Old Style"/>
          <w:i/>
          <w:sz w:val="20"/>
          <w:szCs w:val="20"/>
        </w:rPr>
        <w:t>s</w:t>
      </w:r>
      <w:r w:rsidRPr="00F62DEE">
        <w:rPr>
          <w:rFonts w:ascii="Bookman Old Style" w:hAnsi="Bookman Old Style"/>
          <w:sz w:val="20"/>
          <w:szCs w:val="20"/>
        </w:rPr>
        <w:t>) por profissional 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contabilidade registrado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no</w:t>
      </w:r>
      <w:r w:rsidRPr="00F62DEE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Conselho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Regional</w:t>
      </w:r>
      <w:r w:rsidRPr="00F62DEE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Contabilidade.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5"/>
        </w:numPr>
        <w:tabs>
          <w:tab w:val="left" w:pos="2699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Quando a data da abertura do certame for superior ao dia 30 de abril 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presente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ano,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somente serão aceitos</w:t>
      </w:r>
      <w:r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os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balanços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dos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dois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anos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imediatamente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anteriores.</w:t>
      </w:r>
    </w:p>
    <w:p w:rsidR="009E3325" w:rsidRPr="00F62DEE" w:rsidRDefault="009E3325" w:rsidP="009E3325">
      <w:pPr>
        <w:pStyle w:val="PargrafodaLista"/>
        <w:widowControl w:val="0"/>
        <w:numPr>
          <w:ilvl w:val="1"/>
          <w:numId w:val="5"/>
        </w:numPr>
        <w:spacing w:before="93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Os documentos exigidos no item “b” limitar-se-ão ao último exercício no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caso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 a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pessoa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lastRenderedPageBreak/>
        <w:t>jurídica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ter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sido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constituída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há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menos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 2 (dois)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proofErr w:type="spellStart"/>
      <w:r w:rsidRPr="00F62DEE">
        <w:rPr>
          <w:rFonts w:ascii="Bookman Old Style" w:hAnsi="Bookman Old Style"/>
          <w:sz w:val="20"/>
          <w:szCs w:val="20"/>
        </w:rPr>
        <w:t>anos.Em</w:t>
      </w:r>
      <w:proofErr w:type="spellEnd"/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caso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empresa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ainda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possua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balanço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patrimonial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demonstrações contábeis já exigíveis, por serem recém-constituídas, apresentação de cópia do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Balanço de Abertura, devidamente registrado na Junta Comercial ou cópia do Livro Diário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contendo o Balanço de Abertura, inclusive com os termos de Abertura e de Encerramento,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devidamente registrados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na Junta Comercial</w:t>
      </w:r>
      <w:r w:rsidRPr="00F62DEE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 sede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ou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domicílio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 Licitante.</w:t>
      </w:r>
    </w:p>
    <w:p w:rsidR="009E3325" w:rsidRPr="00F62DEE" w:rsidRDefault="009E3325" w:rsidP="009E3325">
      <w:pPr>
        <w:pStyle w:val="PargrafodaLista"/>
        <w:widowControl w:val="0"/>
        <w:numPr>
          <w:ilvl w:val="0"/>
          <w:numId w:val="5"/>
        </w:numPr>
        <w:tabs>
          <w:tab w:val="left" w:pos="1287"/>
        </w:tabs>
        <w:spacing w:before="3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2DEE">
        <w:rPr>
          <w:rFonts w:ascii="Bookman Old Style" w:hAnsi="Bookman Old Style"/>
          <w:sz w:val="20"/>
          <w:szCs w:val="20"/>
        </w:rPr>
        <w:t>certidão</w:t>
      </w:r>
      <w:proofErr w:type="gramEnd"/>
      <w:r w:rsidRPr="00F62DEE">
        <w:rPr>
          <w:rFonts w:ascii="Bookman Old Style" w:hAnsi="Bookman Old Style"/>
          <w:sz w:val="20"/>
          <w:szCs w:val="20"/>
        </w:rPr>
        <w:t xml:space="preserve"> negativa de Falência expedida pelo distribuidor da sede da pessoa jurídica ou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negativa de execução patrimonial expedida no domicílio da pessoa física, dentro do prazo 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validade;</w:t>
      </w:r>
    </w:p>
    <w:p w:rsidR="009E3325" w:rsidRPr="00F62DEE" w:rsidRDefault="009E3325" w:rsidP="009E3325">
      <w:pPr>
        <w:pStyle w:val="PargrafodaLista"/>
        <w:widowControl w:val="0"/>
        <w:numPr>
          <w:ilvl w:val="0"/>
          <w:numId w:val="5"/>
        </w:numPr>
        <w:tabs>
          <w:tab w:val="left" w:pos="1288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2DEE">
        <w:rPr>
          <w:rFonts w:ascii="Bookman Old Style" w:hAnsi="Bookman Old Style"/>
          <w:sz w:val="20"/>
          <w:szCs w:val="20"/>
        </w:rPr>
        <w:t>declaração</w:t>
      </w:r>
      <w:proofErr w:type="gramEnd"/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proposta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econômica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compreende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integralidade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dos custos para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atendimento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direitos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trabalhistas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assegurados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Constituição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Federal,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nas</w:t>
      </w:r>
      <w:r w:rsidRPr="00F62DEE">
        <w:rPr>
          <w:rFonts w:ascii="Bookman Old Style" w:hAnsi="Bookman Old Style"/>
          <w:spacing w:val="6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leis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 xml:space="preserve">trabalhistas, nas normas </w:t>
      </w:r>
      <w:proofErr w:type="spellStart"/>
      <w:r w:rsidRPr="00F62DEE">
        <w:rPr>
          <w:rFonts w:ascii="Bookman Old Style" w:hAnsi="Bookman Old Style"/>
          <w:sz w:val="20"/>
          <w:szCs w:val="20"/>
        </w:rPr>
        <w:t>infralegais</w:t>
      </w:r>
      <w:proofErr w:type="spellEnd"/>
      <w:r w:rsidRPr="00F62DEE">
        <w:rPr>
          <w:rFonts w:ascii="Bookman Old Style" w:hAnsi="Bookman Old Style"/>
          <w:sz w:val="20"/>
          <w:szCs w:val="20"/>
        </w:rPr>
        <w:t>, nas convenções coletivas de trabalho e nos termos 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ajustamento de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conduta</w:t>
      </w:r>
      <w:r w:rsidRPr="00F62DEE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vigentes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na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data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entrega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proposta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(constante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Anexo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XI).</w:t>
      </w:r>
    </w:p>
    <w:p w:rsidR="009E3325" w:rsidRPr="00F62DEE" w:rsidRDefault="009E3325" w:rsidP="00DA2BFE">
      <w:pPr>
        <w:pStyle w:val="PargrafodaLista"/>
        <w:widowControl w:val="0"/>
        <w:numPr>
          <w:ilvl w:val="1"/>
          <w:numId w:val="8"/>
        </w:numPr>
        <w:tabs>
          <w:tab w:val="left" w:pos="1345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licitante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para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fins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habilitação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deverá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observar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as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disposições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Gerais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seguem: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1542"/>
          <w:tab w:val="left" w:pos="5613"/>
        </w:tabs>
        <w:spacing w:before="1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Todos os documentos devem estar com seu prazo de validade em vigor. Se este prazo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constar de cláusula específica deste Edital, do próprio</w:t>
      </w:r>
      <w:r w:rsidRPr="00F62DEE">
        <w:rPr>
          <w:rFonts w:ascii="Bookman Old Style" w:hAnsi="Bookman Old Style"/>
          <w:spacing w:val="6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documento ou de lei específica,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será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considerado</w:t>
      </w:r>
      <w:r w:rsidRPr="00F62DEE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</w:t>
      </w:r>
      <w:r w:rsidRPr="00F62DEE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prazo</w:t>
      </w:r>
      <w:r w:rsidRPr="00F62DEE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validade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z w:val="20"/>
          <w:szCs w:val="20"/>
        </w:rPr>
        <w:tab/>
        <w:t>dias,</w:t>
      </w:r>
      <w:r w:rsidRPr="00F62DEE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contar</w:t>
      </w:r>
      <w:r w:rsidRPr="00F62DEE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data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sua</w:t>
      </w:r>
      <w:r w:rsidRPr="00F62DEE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expedição,</w:t>
      </w:r>
      <w:r w:rsidRPr="00F62DEE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salvo</w:t>
      </w:r>
      <w:r w:rsidRPr="00F62DEE">
        <w:rPr>
          <w:rFonts w:ascii="Bookman Old Style" w:hAnsi="Bookman Old Style"/>
          <w:spacing w:val="-5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os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atestados/certidões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qualificação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técnica,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para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os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quais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não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 exige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validade.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1609"/>
        </w:tabs>
        <w:spacing w:before="2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Todos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documentos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expedidos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pela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empresa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deverão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estar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subscritos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seu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representante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legal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ou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procurador,</w:t>
      </w:r>
      <w:r w:rsidRPr="00F62DE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com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identificação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clara do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subscritor.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1523"/>
        </w:tabs>
        <w:spacing w:before="4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Os</w:t>
      </w:r>
      <w:r w:rsidRPr="00F62DEE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documentos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emitidos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via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Internet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serão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conferidos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pelo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pregoeiro.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1537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Se a licitante for a </w:t>
      </w:r>
      <w:r w:rsidRPr="00F62DEE">
        <w:rPr>
          <w:rFonts w:ascii="Bookman Old Style" w:hAnsi="Bookman Old Style"/>
          <w:b/>
          <w:sz w:val="20"/>
          <w:szCs w:val="20"/>
        </w:rPr>
        <w:t>matriz</w:t>
      </w:r>
      <w:r w:rsidRPr="00F62DEE">
        <w:rPr>
          <w:rFonts w:ascii="Bookman Old Style" w:hAnsi="Bookman Old Style"/>
          <w:sz w:val="20"/>
          <w:szCs w:val="20"/>
        </w:rPr>
        <w:t>, todos os documentos deverão estar em nome da matriz, e se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 xml:space="preserve">for a </w:t>
      </w:r>
      <w:r w:rsidRPr="00F62DEE">
        <w:rPr>
          <w:rFonts w:ascii="Bookman Old Style" w:hAnsi="Bookman Old Style"/>
          <w:b/>
          <w:sz w:val="20"/>
          <w:szCs w:val="20"/>
        </w:rPr>
        <w:t>filial</w:t>
      </w:r>
      <w:r w:rsidRPr="00F62DEE">
        <w:rPr>
          <w:rFonts w:ascii="Bookman Old Style" w:hAnsi="Bookman Old Style"/>
          <w:sz w:val="20"/>
          <w:szCs w:val="20"/>
        </w:rPr>
        <w:t>, todos os documentos deverão estar em nome da filial, exceto aqueles documentos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que, pela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própria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natureza,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comprovadamente, forem</w:t>
      </w:r>
      <w:r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emitidos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somente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</w:t>
      </w:r>
      <w:r w:rsidRPr="00F62DEE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nome</w:t>
      </w:r>
      <w:r w:rsidRPr="00F62DE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matriz.</w:t>
      </w:r>
    </w:p>
    <w:p w:rsidR="009E3325" w:rsidRPr="00F62DEE" w:rsidRDefault="00DA2BFE" w:rsidP="009E3325">
      <w:pPr>
        <w:pStyle w:val="Corpodetexto"/>
        <w:widowControl w:val="0"/>
        <w:spacing w:before="1"/>
        <w:ind w:left="0" w:right="-3"/>
        <w:mirrorIndents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4</w:t>
      </w:r>
      <w:r w:rsidR="009E3325" w:rsidRPr="00F62DEE">
        <w:rPr>
          <w:rFonts w:ascii="Bookman Old Style" w:hAnsi="Bookman Old Style"/>
          <w:b/>
          <w:sz w:val="20"/>
          <w:szCs w:val="20"/>
        </w:rPr>
        <w:t>.6.4.1</w:t>
      </w:r>
      <w:r w:rsidR="009E3325" w:rsidRPr="00F62DEE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Atestados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capacidade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técnica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ou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responsabilidade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técnica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podem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ser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apresentados em nome e com o número do CNPJ (MF) da matriz ou da filial da empresa</w:t>
      </w:r>
      <w:r w:rsidR="009E3325"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>licitante.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1653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Todo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qualquer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documento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apresentado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língua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estrangeira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deverá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estar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acompanhado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respectiva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tradução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para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idioma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pátrio,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feita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tradutor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público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juramentada.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1533"/>
        </w:tabs>
        <w:spacing w:before="3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Não serão aceitos documentos cujas datas e caracteres estejam ilegíveis ou rasurados 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tal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forma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não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possam</w:t>
      </w:r>
      <w:r w:rsidRPr="00F62DEE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entendidos.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1609"/>
        </w:tabs>
        <w:spacing w:before="4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documentos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exigidos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para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habilitação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não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poderão,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hipótese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alguma,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substituídos por protocolos, que apenas configurem o seu requerimento, não podendo, ainda,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remetidos posteriormente ao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prazo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fixado.</w:t>
      </w:r>
    </w:p>
    <w:p w:rsidR="009E3325" w:rsidRPr="00DA2BFE" w:rsidRDefault="009E3325" w:rsidP="00DA2BFE">
      <w:pPr>
        <w:pStyle w:val="PargrafodaLista"/>
        <w:widowControl w:val="0"/>
        <w:numPr>
          <w:ilvl w:val="1"/>
          <w:numId w:val="8"/>
        </w:numPr>
        <w:tabs>
          <w:tab w:val="left" w:pos="1365"/>
        </w:tabs>
        <w:spacing w:after="0" w:line="240" w:lineRule="auto"/>
        <w:ind w:left="0" w:right="-3" w:firstLine="0"/>
        <w:mirrorIndents/>
        <w:jc w:val="both"/>
        <w:rPr>
          <w:rFonts w:ascii="Bookman Old Style" w:hAnsi="Bookman Old Style"/>
          <w:sz w:val="20"/>
          <w:szCs w:val="20"/>
        </w:rPr>
      </w:pPr>
      <w:r w:rsidRPr="00DA2BFE">
        <w:rPr>
          <w:rFonts w:ascii="Bookman Old Style" w:hAnsi="Bookman Old Style"/>
          <w:sz w:val="20"/>
          <w:szCs w:val="20"/>
        </w:rPr>
        <w:t>Os documentos serão analisados pelo pregoeiro quanto a sua conformidade</w:t>
      </w:r>
      <w:r w:rsidRPr="00DA2BF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com</w:t>
      </w:r>
      <w:r w:rsidRPr="00DA2BFE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os</w:t>
      </w:r>
      <w:r w:rsidRPr="00DA2BF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solicitados</w:t>
      </w:r>
      <w:r w:rsidRPr="00DA2BF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e</w:t>
      </w:r>
      <w:r w:rsidRPr="00DA2BF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serão</w:t>
      </w:r>
      <w:r w:rsidRPr="00DA2BF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anexados</w:t>
      </w:r>
      <w:r w:rsidRPr="00DA2BFE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ao</w:t>
      </w:r>
      <w:r w:rsidRPr="00DA2BF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processo</w:t>
      </w:r>
      <w:r w:rsidRPr="00DA2BFE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administrativo</w:t>
      </w:r>
      <w:r w:rsidRPr="00DA2BF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pertinente</w:t>
      </w:r>
      <w:r w:rsidRPr="00DA2BF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a</w:t>
      </w:r>
      <w:r w:rsidRPr="00DA2BFE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esta</w:t>
      </w:r>
      <w:r w:rsidRPr="00DA2BF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DA2BFE">
        <w:rPr>
          <w:rFonts w:ascii="Bookman Old Style" w:hAnsi="Bookman Old Style"/>
          <w:sz w:val="20"/>
          <w:szCs w:val="20"/>
        </w:rPr>
        <w:t>licitação.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993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Estando a documentação de habilitação da licitante vencedora em desacordo com as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exigências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Edital,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ela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será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inabilitada.</w:t>
      </w:r>
    </w:p>
    <w:p w:rsidR="009E3325" w:rsidRPr="00F62DEE" w:rsidRDefault="009E3325" w:rsidP="00DA2BFE">
      <w:pPr>
        <w:pStyle w:val="PargrafodaLista"/>
        <w:widowControl w:val="0"/>
        <w:numPr>
          <w:ilvl w:val="3"/>
          <w:numId w:val="8"/>
        </w:numPr>
        <w:tabs>
          <w:tab w:val="left" w:pos="993"/>
          <w:tab w:val="left" w:pos="1710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Havendo alguma restrição na comprovação da regularidade fiscal de microempresa ou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empresa</w:t>
      </w:r>
      <w:r w:rsidRPr="00F62DEE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pequeno</w:t>
      </w:r>
      <w:r w:rsidRPr="00F62DEE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porte</w:t>
      </w:r>
      <w:r w:rsidRPr="00F62DEE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assim</w:t>
      </w:r>
      <w:r w:rsidRPr="00F62DEE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qualificada,</w:t>
      </w:r>
      <w:r w:rsidRPr="00F62DEE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sessão</w:t>
      </w:r>
      <w:r w:rsidRPr="00F62DEE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será</w:t>
      </w:r>
      <w:r w:rsidRPr="00F62DEE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suspensa,</w:t>
      </w:r>
      <w:r w:rsidRPr="00F62DEE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concedendo-se</w:t>
      </w:r>
      <w:r w:rsidRPr="00F62DEE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</w:t>
      </w:r>
      <w:r w:rsidRPr="00F62DEE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prazo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5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(cinco)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dias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úteis,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prorrogável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igual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período,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para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regularização,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forma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possibilitar,</w:t>
      </w:r>
      <w:r w:rsidRPr="00F62DE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após</w:t>
      </w:r>
      <w:r w:rsidRPr="00F62DEE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tal</w:t>
      </w:r>
      <w:r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prazo,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sua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retomada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993"/>
          <w:tab w:val="left" w:pos="1537"/>
        </w:tabs>
        <w:spacing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Sendo</w:t>
      </w:r>
      <w:r w:rsidRPr="00F62DEE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inabilitada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proponente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cuja</w:t>
      </w:r>
      <w:r w:rsidRPr="00F62DEE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proposta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tenha</w:t>
      </w:r>
      <w:r w:rsidRPr="00F62DEE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sido</w:t>
      </w:r>
      <w:r w:rsidRPr="00F62DEE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classificada</w:t>
      </w:r>
      <w:r w:rsidRPr="00F62DEE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primeiro</w:t>
      </w:r>
      <w:r w:rsidRPr="00F62DEE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lugar,</w:t>
      </w:r>
      <w:r w:rsidRPr="00F62DEE">
        <w:rPr>
          <w:rFonts w:ascii="Bookman Old Style" w:hAnsi="Bookman Old Style"/>
          <w:spacing w:val="-5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pregoeiro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examinará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proposta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ou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lance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subsequente,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e,</w:t>
      </w:r>
      <w:r w:rsidRPr="00F62DEE">
        <w:rPr>
          <w:rFonts w:ascii="Bookman Old Style" w:hAnsi="Bookman Old Style"/>
          <w:spacing w:val="6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assim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sucessivamente, verificando sua aceitabilidade e procedendo à habilitação da licitante, na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ordem</w:t>
      </w:r>
      <w:r w:rsidRPr="00F62DEE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classificação.</w:t>
      </w:r>
    </w:p>
    <w:p w:rsidR="009E3325" w:rsidRPr="00F62DEE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993"/>
          <w:tab w:val="left" w:pos="1557"/>
        </w:tabs>
        <w:spacing w:before="93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Após a entrega dos documentos de habilitação, não será admitida a substituição ou 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apresentação</w:t>
      </w:r>
      <w:r w:rsidRPr="00F62DEE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novos</w:t>
      </w:r>
      <w:r w:rsidRPr="00F62DEE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documentos,</w:t>
      </w:r>
      <w:r w:rsidRPr="00F62DEE">
        <w:rPr>
          <w:rFonts w:ascii="Bookman Old Style" w:hAnsi="Bookman Old Style"/>
          <w:spacing w:val="43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salvo</w:t>
      </w:r>
      <w:r w:rsidRPr="00F62DEE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em</w:t>
      </w:r>
      <w:r w:rsidRPr="00F62DEE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sede</w:t>
      </w:r>
      <w:r w:rsidRPr="00F62DEE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</w:t>
      </w:r>
      <w:r w:rsidRPr="00F62DEE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diligência</w:t>
      </w:r>
      <w:r w:rsidRPr="00F62DEE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para</w:t>
      </w:r>
      <w:r w:rsidRPr="00F62DEE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complementação</w:t>
      </w:r>
      <w:r w:rsidRPr="00F62DEE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 informações em relação aos documentos já apresentados e desde que necessária para apurar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fatos existentes à época da abertura do certame e atualização de documentos cuja validade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tenha expirado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após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data de</w:t>
      </w:r>
      <w:r w:rsidRPr="00F62DE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recebimento</w:t>
      </w:r>
      <w:r w:rsidRPr="00F62DEE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das</w:t>
      </w:r>
      <w:r w:rsidRPr="00F62DEE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propostas.</w:t>
      </w:r>
    </w:p>
    <w:p w:rsidR="00BA2D3F" w:rsidRDefault="009E3325" w:rsidP="00DA2BFE">
      <w:pPr>
        <w:pStyle w:val="PargrafodaLista"/>
        <w:widowControl w:val="0"/>
        <w:numPr>
          <w:ilvl w:val="2"/>
          <w:numId w:val="8"/>
        </w:numPr>
        <w:tabs>
          <w:tab w:val="left" w:pos="993"/>
          <w:tab w:val="left" w:pos="1537"/>
        </w:tabs>
        <w:spacing w:before="3" w:after="0" w:line="240" w:lineRule="auto"/>
        <w:ind w:left="0" w:right="-3" w:firstLine="0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Estando a documentação de habilitação da licitante completa, correta, com observância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de todos os dispositivos deste Edital e seus Anexos, o pregoeiro considerará 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proponente habilitada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</w:t>
      </w:r>
      <w:r w:rsidRPr="00F62DE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vencedora do</w:t>
      </w:r>
      <w:r w:rsidRPr="00F62DEE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certame.</w:t>
      </w:r>
    </w:p>
    <w:p w:rsidR="00DA2BFE" w:rsidRPr="00F62DEE" w:rsidRDefault="00DA2BFE" w:rsidP="00DA2BFE">
      <w:pPr>
        <w:pStyle w:val="PargrafodaLista"/>
        <w:widowControl w:val="0"/>
        <w:tabs>
          <w:tab w:val="left" w:pos="993"/>
          <w:tab w:val="left" w:pos="1537"/>
        </w:tabs>
        <w:spacing w:before="3" w:after="0" w:line="240" w:lineRule="auto"/>
        <w:ind w:left="0" w:right="-3"/>
        <w:contextualSpacing w:val="0"/>
        <w:mirrorIndents/>
        <w:jc w:val="both"/>
        <w:rPr>
          <w:rFonts w:ascii="Bookman Old Style" w:hAnsi="Bookman Old Style"/>
          <w:sz w:val="20"/>
          <w:szCs w:val="20"/>
        </w:rPr>
      </w:pPr>
    </w:p>
    <w:p w:rsidR="00BA2D3F" w:rsidRPr="00DA2BFE" w:rsidRDefault="00BA2D3F" w:rsidP="00DA2BFE">
      <w:pPr>
        <w:pStyle w:val="PargrafodaLista"/>
        <w:numPr>
          <w:ilvl w:val="0"/>
          <w:numId w:val="8"/>
        </w:numPr>
        <w:spacing w:after="0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DA2BFE">
        <w:rPr>
          <w:rFonts w:ascii="Bookman Old Style" w:hAnsi="Bookman Old Style"/>
          <w:b/>
          <w:sz w:val="20"/>
          <w:szCs w:val="20"/>
        </w:rPr>
        <w:t xml:space="preserve">MODELO DE EXECUÇÃO DO OBJETO (Art. 6º, inciso XXIII, alínea ‘e’, da Lei nº 14.133/2021).    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 obra deverá ser executada de acordo com o cronograma físico-financeiro apresentado na proposta, r</w:t>
      </w:r>
      <w:r w:rsidR="009E3325" w:rsidRPr="00F62DEE">
        <w:rPr>
          <w:rFonts w:ascii="Bookman Old Style" w:hAnsi="Bookman Old Style"/>
          <w:sz w:val="20"/>
          <w:szCs w:val="20"/>
        </w:rPr>
        <w:t>espeitando as seguintes etapas:</w:t>
      </w:r>
    </w:p>
    <w:p w:rsidR="00BA2D3F" w:rsidRPr="00F62DEE" w:rsidRDefault="009E3325" w:rsidP="00DA2BFE">
      <w:pPr>
        <w:pStyle w:val="PargrafodaLista"/>
        <w:numPr>
          <w:ilvl w:val="1"/>
          <w:numId w:val="8"/>
        </w:numPr>
        <w:spacing w:after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Assinatura da Ordem de Serviço.</w:t>
      </w:r>
    </w:p>
    <w:p w:rsidR="00BA2D3F" w:rsidRPr="00F62DEE" w:rsidRDefault="00BA2D3F" w:rsidP="00DA2BFE">
      <w:pPr>
        <w:pStyle w:val="PargrafodaLista"/>
        <w:numPr>
          <w:ilvl w:val="1"/>
          <w:numId w:val="8"/>
        </w:numPr>
        <w:spacing w:after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Instalação do canteiro de obras.</w:t>
      </w:r>
    </w:p>
    <w:p w:rsidR="00BA2D3F" w:rsidRPr="00F62DEE" w:rsidRDefault="009E3325" w:rsidP="00DA2BFE">
      <w:pPr>
        <w:pStyle w:val="PargrafodaLista"/>
        <w:numPr>
          <w:ilvl w:val="1"/>
          <w:numId w:val="8"/>
        </w:numPr>
        <w:spacing w:after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Execução das etapas da obra.</w:t>
      </w:r>
    </w:p>
    <w:p w:rsidR="00BA2D3F" w:rsidRPr="00F62DEE" w:rsidRDefault="00BA2D3F" w:rsidP="00DA2BFE">
      <w:pPr>
        <w:pStyle w:val="PargrafodaLista"/>
        <w:numPr>
          <w:ilvl w:val="1"/>
          <w:numId w:val="8"/>
        </w:numPr>
        <w:spacing w:after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Realização de testes e ensaios de qualidade dos serviços executados.</w:t>
      </w:r>
    </w:p>
    <w:p w:rsidR="00BA2D3F" w:rsidRPr="00F62DEE" w:rsidRDefault="00BA2D3F" w:rsidP="00DA2BFE">
      <w:pPr>
        <w:pStyle w:val="PargrafodaLista"/>
        <w:numPr>
          <w:ilvl w:val="1"/>
          <w:numId w:val="8"/>
        </w:numPr>
        <w:spacing w:after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Entrega da obra, mediante emissão de Termo de Recebimento Definitivo.</w:t>
      </w:r>
    </w:p>
    <w:p w:rsidR="00BA2D3F" w:rsidRPr="00DA2BF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</w:p>
    <w:p w:rsidR="00BA2D3F" w:rsidRPr="00F62DEE" w:rsidRDefault="00BA2D3F" w:rsidP="00DA2BFE">
      <w:pPr>
        <w:pStyle w:val="PargrafodaLista"/>
        <w:spacing w:after="0"/>
        <w:ind w:left="0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A2BFE">
        <w:rPr>
          <w:rFonts w:ascii="Bookman Old Style" w:hAnsi="Bookman Old Style"/>
          <w:b/>
          <w:sz w:val="20"/>
          <w:szCs w:val="20"/>
        </w:rPr>
        <w:t xml:space="preserve">    6. MODELO DE GESTÃO DO CONTRATO (Art. 6º, inciso XXIII, alínea ‘f’, da Lei nº 14.133/2021</w:t>
      </w:r>
      <w:r w:rsidRPr="00F62DEE">
        <w:rPr>
          <w:rFonts w:ascii="Bookman Old Style" w:hAnsi="Bookman Old Style"/>
          <w:sz w:val="20"/>
          <w:szCs w:val="20"/>
        </w:rPr>
        <w:t xml:space="preserve">).    </w:t>
      </w:r>
    </w:p>
    <w:p w:rsidR="00BA2D3F" w:rsidRPr="00F62DEE" w:rsidRDefault="00DA2BF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>A gestão e fiscalização da obra serão realizadas pela Secretaria Municipal de Obras do município de Santo An</w:t>
      </w:r>
      <w:r w:rsidR="009E3325" w:rsidRPr="00F62DEE">
        <w:rPr>
          <w:rFonts w:ascii="Bookman Old Style" w:hAnsi="Bookman Old Style"/>
          <w:sz w:val="20"/>
          <w:szCs w:val="20"/>
        </w:rPr>
        <w:t>tônio do Sudoeste-PR, através do</w:t>
      </w:r>
      <w:r w:rsidR="00BA2D3F" w:rsidRPr="00F62DEE">
        <w:rPr>
          <w:rFonts w:ascii="Bookman Old Style" w:hAnsi="Bookman Old Style"/>
          <w:sz w:val="20"/>
          <w:szCs w:val="20"/>
        </w:rPr>
        <w:t xml:space="preserve"> um Fiscal de Contrato </w:t>
      </w:r>
      <w:r w:rsidR="009E3325" w:rsidRPr="00DA2BFE">
        <w:rPr>
          <w:rFonts w:ascii="Bookman Old Style" w:hAnsi="Bookman Old Style"/>
          <w:b/>
          <w:sz w:val="20"/>
          <w:szCs w:val="20"/>
        </w:rPr>
        <w:t>FELIPE ANDRADE BLICK</w:t>
      </w:r>
      <w:r w:rsidR="00BA2D3F" w:rsidRPr="00F62DEE">
        <w:rPr>
          <w:rFonts w:ascii="Bookman Old Style" w:hAnsi="Bookman Old Style"/>
          <w:sz w:val="20"/>
          <w:szCs w:val="20"/>
        </w:rPr>
        <w:t>. O Fiscal de Contr</w:t>
      </w:r>
      <w:r w:rsidR="009E3325" w:rsidRPr="00F62DEE">
        <w:rPr>
          <w:rFonts w:ascii="Bookman Old Style" w:hAnsi="Bookman Old Style"/>
          <w:sz w:val="20"/>
          <w:szCs w:val="20"/>
        </w:rPr>
        <w:t>ato será responsável por: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</w:t>
      </w:r>
      <w:r w:rsidR="009E3325" w:rsidRPr="00F62DEE">
        <w:rPr>
          <w:rFonts w:ascii="Bookman Old Style" w:hAnsi="Bookman Old Style"/>
          <w:sz w:val="20"/>
          <w:szCs w:val="20"/>
        </w:rPr>
        <w:tab/>
      </w:r>
      <w:r w:rsidRPr="00F62DEE">
        <w:rPr>
          <w:rFonts w:ascii="Bookman Old Style" w:hAnsi="Bookman Old Style"/>
          <w:sz w:val="20"/>
          <w:szCs w:val="20"/>
        </w:rPr>
        <w:t xml:space="preserve">  Acompanhar a execução da obra, verificando o cumprimento do cronograma, das especificações técnicas do projeto e a qualidade dos serviços executados.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</w:t>
      </w:r>
      <w:r w:rsidR="009E3325" w:rsidRPr="00F62DEE">
        <w:rPr>
          <w:rFonts w:ascii="Bookman Old Style" w:hAnsi="Bookman Old Style"/>
          <w:sz w:val="20"/>
          <w:szCs w:val="20"/>
        </w:rPr>
        <w:tab/>
      </w:r>
      <w:r w:rsidRPr="00F62DEE">
        <w:rPr>
          <w:rFonts w:ascii="Bookman Old Style" w:hAnsi="Bookman Old Style"/>
          <w:sz w:val="20"/>
          <w:szCs w:val="20"/>
        </w:rPr>
        <w:t xml:space="preserve"> Autorizar a medição e o pagamento das parcelas da obra, mediante apresentação de relatórios de acompanhamento e medições.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</w:t>
      </w:r>
      <w:r w:rsidR="009E3325" w:rsidRPr="00F62DEE">
        <w:rPr>
          <w:rFonts w:ascii="Bookman Old Style" w:hAnsi="Bookman Old Style"/>
          <w:sz w:val="20"/>
          <w:szCs w:val="20"/>
        </w:rPr>
        <w:tab/>
      </w:r>
      <w:r w:rsidRPr="00F62DEE">
        <w:rPr>
          <w:rFonts w:ascii="Bookman Old Style" w:hAnsi="Bookman Old Style"/>
          <w:sz w:val="20"/>
          <w:szCs w:val="20"/>
        </w:rPr>
        <w:t>Aplicar sanções administrativas em caso de descumprimento das cláusulas contratuais.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455BEB" w:rsidRDefault="00BA2D3F" w:rsidP="00455BEB">
      <w:pPr>
        <w:pStyle w:val="PargrafodaLista"/>
        <w:spacing w:after="0"/>
        <w:ind w:left="0" w:hanging="284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 </w:t>
      </w:r>
      <w:r w:rsidRPr="00455BEB">
        <w:rPr>
          <w:rFonts w:ascii="Bookman Old Style" w:hAnsi="Bookman Old Style"/>
          <w:b/>
          <w:sz w:val="20"/>
          <w:szCs w:val="20"/>
        </w:rPr>
        <w:t xml:space="preserve">7. CRITÉRIOS DE MEDIÇÃO E DE PAGAMENTO (Art. 6º, inciso XXIII, alínea ‘g’, da Lei nº 14.133/2021).    </w:t>
      </w:r>
    </w:p>
    <w:p w:rsidR="00BA2D3F" w:rsidRPr="00F62DEE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 xml:space="preserve">O pagamento pelos serviços será realizado </w:t>
      </w:r>
      <w:r w:rsidR="00F62DEE" w:rsidRPr="00F62DEE">
        <w:rPr>
          <w:rFonts w:ascii="Bookman Old Style" w:hAnsi="Bookman Old Style"/>
          <w:sz w:val="20"/>
          <w:szCs w:val="20"/>
        </w:rPr>
        <w:t>conforme medição da obra</w:t>
      </w:r>
      <w:r w:rsidR="00BA2D3F" w:rsidRPr="00F62DEE">
        <w:rPr>
          <w:rFonts w:ascii="Bookman Old Style" w:hAnsi="Bookman Old Style"/>
          <w:sz w:val="20"/>
          <w:szCs w:val="20"/>
        </w:rPr>
        <w:t>. A medição dos serviços será realizada mensalmente pelo Fiscal de Contrato, com base nas quantidades efetivamente executadas e comprovadas.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455BEB" w:rsidRDefault="00BA2D3F" w:rsidP="00455BEB">
      <w:pPr>
        <w:pStyle w:val="PargrafodaLista"/>
        <w:spacing w:after="0"/>
        <w:ind w:left="0" w:hanging="284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 </w:t>
      </w:r>
      <w:r w:rsidRPr="00455BEB">
        <w:rPr>
          <w:rFonts w:ascii="Bookman Old Style" w:hAnsi="Bookman Old Style"/>
          <w:b/>
          <w:sz w:val="20"/>
          <w:szCs w:val="20"/>
        </w:rPr>
        <w:t>8. FORMA E CRITÉRIOS DE SELEÇÃO DO FORNECEDOR (Art. 6º, inciso XXIII, alínea ‘h’</w:t>
      </w:r>
      <w:r w:rsidR="00455BEB">
        <w:rPr>
          <w:rFonts w:ascii="Bookman Old Style" w:hAnsi="Bookman Old Style"/>
          <w:b/>
          <w:sz w:val="20"/>
          <w:szCs w:val="20"/>
        </w:rPr>
        <w:t>, da Lei nº 14.133/2021).</w:t>
      </w:r>
    </w:p>
    <w:p w:rsidR="00BA2D3F" w:rsidRPr="00F62DEE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 xml:space="preserve">A seleção do fornecedor será realizada por meio de licitação, na modalidade </w:t>
      </w:r>
      <w:r w:rsidR="00F62DEE" w:rsidRPr="00F62DEE">
        <w:rPr>
          <w:rFonts w:ascii="Bookman Old Style" w:hAnsi="Bookman Old Style"/>
          <w:sz w:val="20"/>
          <w:szCs w:val="20"/>
        </w:rPr>
        <w:t xml:space="preserve">  Concorrência Presencial,</w:t>
      </w:r>
      <w:r w:rsidR="00BA2D3F" w:rsidRPr="00F62DEE">
        <w:rPr>
          <w:rFonts w:ascii="Bookman Old Style" w:hAnsi="Bookman Old Style"/>
          <w:sz w:val="20"/>
          <w:szCs w:val="20"/>
        </w:rPr>
        <w:t xml:space="preserve"> </w:t>
      </w:r>
      <w:r w:rsidR="00F62DEE" w:rsidRPr="00F62DEE">
        <w:rPr>
          <w:rFonts w:ascii="Bookman Old Style" w:hAnsi="Bookman Old Style"/>
          <w:sz w:val="20"/>
          <w:szCs w:val="20"/>
        </w:rPr>
        <w:t>tipo menor</w:t>
      </w:r>
      <w:r w:rsidR="00BA2D3F" w:rsidRPr="00F62DEE">
        <w:rPr>
          <w:rFonts w:ascii="Bookman Old Style" w:hAnsi="Bookman Old Style"/>
          <w:sz w:val="20"/>
          <w:szCs w:val="20"/>
        </w:rPr>
        <w:t xml:space="preserve"> </w:t>
      </w:r>
      <w:r w:rsidR="00F62DEE" w:rsidRPr="00F62DEE">
        <w:rPr>
          <w:rFonts w:ascii="Bookman Old Style" w:hAnsi="Bookman Old Style"/>
          <w:sz w:val="20"/>
          <w:szCs w:val="20"/>
        </w:rPr>
        <w:t>preço,</w:t>
      </w:r>
      <w:r w:rsidR="00BA2D3F" w:rsidRPr="00F62DEE">
        <w:rPr>
          <w:rFonts w:ascii="Bookman Old Style" w:hAnsi="Bookman Old Style"/>
          <w:sz w:val="20"/>
          <w:szCs w:val="20"/>
        </w:rPr>
        <w:t xml:space="preserve"> conforme disposto na Lei nº 14.133/2021.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F62DEE" w:rsidRPr="00455BEB" w:rsidRDefault="00455BEB" w:rsidP="00455BEB">
      <w:pPr>
        <w:pStyle w:val="PargrafodaLista"/>
        <w:spacing w:after="0"/>
        <w:ind w:left="0" w:hanging="284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455BEB">
        <w:rPr>
          <w:rFonts w:ascii="Bookman Old Style" w:hAnsi="Bookman Old Style"/>
          <w:b/>
          <w:sz w:val="20"/>
          <w:szCs w:val="20"/>
        </w:rPr>
        <w:t>8.1</w:t>
      </w:r>
      <w:r w:rsidR="00BA2D3F" w:rsidRPr="00455BEB">
        <w:rPr>
          <w:rFonts w:ascii="Bookman Old Style" w:hAnsi="Bookman Old Style"/>
          <w:b/>
          <w:sz w:val="20"/>
          <w:szCs w:val="20"/>
        </w:rPr>
        <w:t xml:space="preserve">. Critérios de Julgamento:    </w:t>
      </w:r>
    </w:p>
    <w:p w:rsidR="00BA2D3F" w:rsidRPr="00F62DEE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>Menor preço global, considerando todas as etapas da obra e os insumos necessários.</w:t>
      </w:r>
    </w:p>
    <w:p w:rsidR="00BA2D3F" w:rsidRPr="00F62DEE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>Desempate: em caso de empate no preço, será utilizado o critério de desempate previsto no art. 32, Lei nº 14.133/2021.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455BEB" w:rsidRDefault="00BA2D3F" w:rsidP="00455BEB">
      <w:pPr>
        <w:pStyle w:val="PargrafodaLista"/>
        <w:spacing w:after="0"/>
        <w:ind w:left="0" w:hanging="284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455BEB">
        <w:rPr>
          <w:rFonts w:ascii="Bookman Old Style" w:hAnsi="Bookman Old Style"/>
          <w:b/>
          <w:sz w:val="20"/>
          <w:szCs w:val="20"/>
        </w:rPr>
        <w:t xml:space="preserve">    9. ESTIMATIVAS DO VALOR DA CONTRATAÇÃO (Art. 6º, inciso XXIII, alínea ‘i’, da Lei nº 14.133/2021).    </w:t>
      </w:r>
    </w:p>
    <w:p w:rsidR="00F62DEE" w:rsidRPr="00F62DEE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BA2D3F" w:rsidRPr="00F62DEE">
        <w:rPr>
          <w:rFonts w:ascii="Bookman Old Style" w:hAnsi="Bookman Old Style"/>
          <w:sz w:val="20"/>
          <w:szCs w:val="20"/>
        </w:rPr>
        <w:t xml:space="preserve">O valor estimado da contratação é de </w:t>
      </w:r>
      <w:r w:rsidR="00BA2D3F" w:rsidRPr="00455BEB">
        <w:rPr>
          <w:rFonts w:ascii="Bookman Old Style" w:hAnsi="Bookman Old Style"/>
          <w:b/>
          <w:sz w:val="20"/>
          <w:szCs w:val="20"/>
        </w:rPr>
        <w:t>R$ 493.182,41 (Quatrocentos e noventa e três mil, cento e oitenta e dois reais e quarenta e um centavos)</w:t>
      </w:r>
      <w:r w:rsidR="00BA2D3F" w:rsidRPr="00F62DEE">
        <w:rPr>
          <w:rFonts w:ascii="Bookman Old Style" w:hAnsi="Bookman Old Style"/>
          <w:sz w:val="20"/>
          <w:szCs w:val="20"/>
        </w:rPr>
        <w:t xml:space="preserve">, conforme planilha </w:t>
      </w:r>
      <w:r w:rsidR="00F62DEE" w:rsidRPr="00F62DEE">
        <w:rPr>
          <w:rFonts w:ascii="Bookman Old Style" w:hAnsi="Bookman Old Style"/>
          <w:sz w:val="20"/>
          <w:szCs w:val="20"/>
        </w:rPr>
        <w:t>orçamentária (Em anexo)</w:t>
      </w:r>
      <w:r w:rsidR="00BA2D3F" w:rsidRPr="00F62DEE">
        <w:rPr>
          <w:rFonts w:ascii="Bookman Old Style" w:hAnsi="Bookman Old Style"/>
          <w:sz w:val="20"/>
          <w:szCs w:val="20"/>
        </w:rPr>
        <w:t>.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869"/>
        <w:gridCol w:w="4819"/>
        <w:gridCol w:w="993"/>
        <w:gridCol w:w="850"/>
        <w:gridCol w:w="1543"/>
      </w:tblGrid>
      <w:tr w:rsidR="00F62DEE" w:rsidRPr="00F62DEE" w:rsidTr="00455BEB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2DEE" w:rsidRPr="00F62DEE" w:rsidRDefault="00F62DEE" w:rsidP="00455BEB">
            <w:pPr>
              <w:spacing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</w:rPr>
              <w:t>Lote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2DEE" w:rsidRPr="00F62DEE" w:rsidRDefault="00B47925" w:rsidP="00455BEB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Código do </w:t>
            </w:r>
            <w:r>
              <w:rPr>
                <w:rFonts w:ascii="Bookman Old Style" w:hAnsi="Bookman Old Style" w:cs="Arial"/>
                <w:sz w:val="16"/>
                <w:szCs w:val="16"/>
              </w:rPr>
              <w:t>p</w:t>
            </w:r>
            <w:proofErr w:type="spellStart"/>
            <w:r w:rsidR="00F62DEE" w:rsidRPr="00F62DEE">
              <w:rPr>
                <w:rFonts w:ascii="Bookman Old Style" w:hAnsi="Bookman Old Style" w:cs="Arial"/>
                <w:sz w:val="16"/>
                <w:szCs w:val="16"/>
                <w:lang w:val="x-none"/>
              </w:rPr>
              <w:t>roduto</w:t>
            </w:r>
            <w:proofErr w:type="spellEnd"/>
            <w:r w:rsidR="00F62DEE" w:rsidRPr="00F62DEE">
              <w:rPr>
                <w:rFonts w:ascii="Bookman Old Style" w:hAnsi="Bookman Old Style" w:cs="Arial"/>
                <w:sz w:val="16"/>
                <w:szCs w:val="16"/>
                <w:lang w:val="x-none"/>
              </w:rPr>
              <w:t>/</w:t>
            </w:r>
          </w:p>
          <w:p w:rsidR="00F62DEE" w:rsidRPr="00F62DEE" w:rsidRDefault="00F62DEE" w:rsidP="00455BEB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2DEE" w:rsidRPr="00F62DEE" w:rsidRDefault="00F62DEE" w:rsidP="00455BEB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F62DEE" w:rsidRPr="00F62DEE" w:rsidRDefault="00F62DEE" w:rsidP="00455BEB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</w:rPr>
              <w:t>Quantidade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F62DEE" w:rsidRPr="00F62DEE" w:rsidRDefault="00F62DEE" w:rsidP="00455BEB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</w:rPr>
              <w:t>Unidade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2DEE" w:rsidRPr="00F62DEE" w:rsidRDefault="00F62DEE" w:rsidP="00455BEB">
            <w:pPr>
              <w:spacing w:after="0" w:line="240" w:lineRule="auto"/>
              <w:ind w:left="120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F62DEE" w:rsidRPr="00F62DEE" w:rsidTr="00455BEB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DEE" w:rsidRPr="00F62DEE" w:rsidRDefault="00F62DEE" w:rsidP="00E76784">
            <w:pPr>
              <w:spacing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DEE" w:rsidRPr="00F62DEE" w:rsidRDefault="00F62DEE" w:rsidP="00E76784">
            <w:pPr>
              <w:spacing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DEE" w:rsidRPr="00F62DEE" w:rsidRDefault="00F62DEE" w:rsidP="00E76784">
            <w:pPr>
              <w:spacing w:line="240" w:lineRule="auto"/>
              <w:jc w:val="both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Execução de obra destinada à implantação de galerias pluviais nas vias Rua João </w:t>
            </w:r>
            <w:proofErr w:type="spellStart"/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>Scalon</w:t>
            </w:r>
            <w:proofErr w:type="spellEnd"/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, Vereador </w:t>
            </w:r>
            <w:proofErr w:type="spellStart"/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>Ondino</w:t>
            </w:r>
            <w:proofErr w:type="spellEnd"/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Alves dos Anjos, </w:t>
            </w:r>
            <w:proofErr w:type="spellStart"/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>Percy</w:t>
            </w:r>
            <w:proofErr w:type="spellEnd"/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>Schreiner</w:t>
            </w:r>
            <w:proofErr w:type="spellEnd"/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e BR 163,</w:t>
            </w:r>
            <w:r w:rsidRPr="00F62DE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62DE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com fornecimento de material e mão de obra, conforme memorial descritivo, cronograma físico-financeiro, BDI, planilha orçamentária e projetos em anexo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2DEE" w:rsidRPr="00F62DEE" w:rsidRDefault="00F62DEE" w:rsidP="00E76784">
            <w:pPr>
              <w:spacing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2DEE" w:rsidRPr="00F62DEE" w:rsidRDefault="00F62DEE" w:rsidP="00E76784">
            <w:pPr>
              <w:spacing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</w:rPr>
              <w:t>Serv.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2DEE" w:rsidRPr="00F62DEE" w:rsidRDefault="00F62DEE" w:rsidP="00F62DEE">
            <w:pPr>
              <w:spacing w:line="240" w:lineRule="auto"/>
              <w:ind w:left="30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</w:rPr>
              <w:t>R$ 493.182,41</w:t>
            </w:r>
          </w:p>
        </w:tc>
      </w:tr>
      <w:tr w:rsidR="00F62DEE" w:rsidRPr="00F62DEE" w:rsidTr="00E76784"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DEE" w:rsidRPr="00F62DEE" w:rsidRDefault="00F62DEE" w:rsidP="00E76784">
            <w:pPr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62DEE">
              <w:rPr>
                <w:rFonts w:ascii="Bookman Old Style" w:hAnsi="Bookman Old Style" w:cs="Arial"/>
                <w:sz w:val="16"/>
                <w:szCs w:val="16"/>
              </w:rPr>
              <w:t xml:space="preserve">Valor Total: R$ </w:t>
            </w:r>
            <w:r w:rsidRPr="00F62DEE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493.182,41 </w:t>
            </w:r>
            <w:r w:rsidRPr="00F62DEE">
              <w:rPr>
                <w:rFonts w:ascii="Bookman Old Style" w:hAnsi="Bookman Old Style"/>
                <w:sz w:val="16"/>
                <w:szCs w:val="16"/>
              </w:rPr>
              <w:t>(Quatrocentos e noventa e três mil, cento e oitenta e dois reais com quarenta e um centavos).</w:t>
            </w:r>
          </w:p>
        </w:tc>
      </w:tr>
    </w:tbl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 10. ADEQUAÇÃO ORÇAMENTÁRIA (Art. 6º, inciso XXIII, alínea ‘j’, da Lei nº 14.133/2021).    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>(Em anexo)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455BEB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BA2D3F" w:rsidRPr="00455BEB">
        <w:rPr>
          <w:rFonts w:ascii="Bookman Old Style" w:hAnsi="Bookman Old Style"/>
          <w:b/>
          <w:sz w:val="20"/>
          <w:szCs w:val="20"/>
        </w:rPr>
        <w:t xml:space="preserve">11. ANEXOS:    </w:t>
      </w:r>
    </w:p>
    <w:p w:rsidR="00BA2D3F" w:rsidRPr="00F62DEE" w:rsidRDefault="00F62DE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F62DEE">
        <w:rPr>
          <w:rFonts w:ascii="Bookman Old Style" w:hAnsi="Bookman Old Style"/>
          <w:sz w:val="20"/>
          <w:szCs w:val="20"/>
        </w:rPr>
        <w:t>ANEXO I: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62DEE">
        <w:rPr>
          <w:rFonts w:ascii="Bookman Old Style" w:hAnsi="Bookman Old Style"/>
          <w:sz w:val="20"/>
          <w:szCs w:val="20"/>
        </w:rPr>
        <w:t>Estudo Técnico Preliminar</w:t>
      </w:r>
    </w:p>
    <w:p w:rsidR="00BA2D3F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    </w:t>
      </w:r>
      <w:r w:rsidR="00F62DEE">
        <w:rPr>
          <w:rFonts w:ascii="Bookman Old Style" w:hAnsi="Bookman Old Style"/>
          <w:sz w:val="20"/>
          <w:szCs w:val="20"/>
        </w:rPr>
        <w:tab/>
      </w:r>
      <w:r w:rsidRPr="00F62DEE">
        <w:rPr>
          <w:rFonts w:ascii="Bookman Old Style" w:hAnsi="Bookman Old Style"/>
          <w:sz w:val="20"/>
          <w:szCs w:val="20"/>
        </w:rPr>
        <w:t>ANEXO II:     Projeto Básico da Obra.</w:t>
      </w:r>
    </w:p>
    <w:p w:rsidR="00455BEB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455BEB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455BEB" w:rsidRPr="00F62DEE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F62DEE" w:rsidRDefault="00BA2D3F" w:rsidP="00455BEB">
      <w:pPr>
        <w:pStyle w:val="PargrafodaLista"/>
        <w:spacing w:after="0"/>
        <w:ind w:left="0"/>
        <w:contextualSpacing w:val="0"/>
        <w:jc w:val="center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Santo Antônio do Sudoeste - PR, </w:t>
      </w:r>
      <w:r w:rsidR="00F62DEE" w:rsidRPr="00F62DEE">
        <w:rPr>
          <w:rFonts w:ascii="Bookman Old Style" w:hAnsi="Bookman Old Style"/>
          <w:sz w:val="20"/>
          <w:szCs w:val="20"/>
        </w:rPr>
        <w:t>17 de junho de 2024</w:t>
      </w:r>
      <w:r w:rsidRPr="00F62DEE">
        <w:rPr>
          <w:rFonts w:ascii="Bookman Old Style" w:hAnsi="Bookman Old Style"/>
          <w:sz w:val="20"/>
          <w:szCs w:val="20"/>
        </w:rPr>
        <w:t>.</w:t>
      </w:r>
    </w:p>
    <w:p w:rsidR="00F62DEE" w:rsidRPr="00F62DEE" w:rsidRDefault="00F62DE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F62DEE" w:rsidRPr="00F62DEE" w:rsidRDefault="00F62DE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F62DEE" w:rsidRPr="00F62DEE" w:rsidRDefault="00F62DE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F62DEE" w:rsidRPr="00F62DEE" w:rsidRDefault="00F62DE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F62DEE" w:rsidRPr="00F62DEE" w:rsidRDefault="00F62DE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F62DEE" w:rsidRPr="00F62DEE" w:rsidRDefault="00F62DEE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BA2D3F" w:rsidRPr="00F62DEE" w:rsidRDefault="00F62DEE" w:rsidP="00F62DEE">
      <w:pPr>
        <w:pStyle w:val="PargrafodaLista"/>
        <w:tabs>
          <w:tab w:val="left" w:pos="5400"/>
        </w:tabs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BA2D3F" w:rsidRPr="00F62DEE">
        <w:rPr>
          <w:rFonts w:ascii="Bookman Old Style" w:hAnsi="Bookman Old Style"/>
          <w:sz w:val="20"/>
          <w:szCs w:val="20"/>
        </w:rPr>
        <w:t>__</w:t>
      </w:r>
      <w:r w:rsidRPr="00F62DEE">
        <w:rPr>
          <w:rFonts w:ascii="Bookman Old Style" w:hAnsi="Bookman Old Style"/>
          <w:sz w:val="20"/>
          <w:szCs w:val="20"/>
        </w:rPr>
        <w:t>__________________________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F62DEE">
        <w:rPr>
          <w:rFonts w:ascii="Bookman Old Style" w:hAnsi="Bookman Old Style"/>
          <w:sz w:val="20"/>
          <w:szCs w:val="20"/>
        </w:rPr>
        <w:t>_</w:t>
      </w:r>
      <w:r w:rsidRPr="00F62DE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F62DEE">
        <w:rPr>
          <w:rFonts w:ascii="Bookman Old Style" w:hAnsi="Bookman Old Style"/>
          <w:sz w:val="20"/>
          <w:szCs w:val="20"/>
        </w:rPr>
        <w:t>_______________________________</w:t>
      </w:r>
    </w:p>
    <w:p w:rsidR="00BA2D3F" w:rsidRPr="00F62DEE" w:rsidRDefault="00F62DEE" w:rsidP="00F62DEE">
      <w:pPr>
        <w:pStyle w:val="PargrafodaLista"/>
        <w:tabs>
          <w:tab w:val="left" w:pos="6240"/>
        </w:tabs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 JAQUELINE DA LUZ W. DA SILVA</w:t>
      </w:r>
      <w:r w:rsidRPr="00F62DEE">
        <w:rPr>
          <w:rFonts w:ascii="Bookman Old Style" w:hAnsi="Bookman Old Style"/>
          <w:sz w:val="20"/>
          <w:szCs w:val="20"/>
        </w:rPr>
        <w:tab/>
        <w:t>VALDIR VALÉRIO BLEICH</w:t>
      </w:r>
    </w:p>
    <w:p w:rsidR="00BA2D3F" w:rsidRPr="00F62DEE" w:rsidRDefault="00F62DEE" w:rsidP="00F62DEE">
      <w:pPr>
        <w:pStyle w:val="PargrafodaLista"/>
        <w:tabs>
          <w:tab w:val="left" w:pos="6240"/>
        </w:tabs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62DEE">
        <w:rPr>
          <w:rFonts w:ascii="Bookman Old Style" w:hAnsi="Bookman Old Style"/>
          <w:sz w:val="20"/>
          <w:szCs w:val="20"/>
        </w:rPr>
        <w:t xml:space="preserve">             Agente de contratação</w:t>
      </w:r>
      <w:r w:rsidRPr="00F62DEE">
        <w:rPr>
          <w:rFonts w:ascii="Bookman Old Style" w:hAnsi="Bookman Old Style"/>
          <w:sz w:val="20"/>
          <w:szCs w:val="20"/>
        </w:rPr>
        <w:tab/>
        <w:t>Secretário de Obras</w:t>
      </w:r>
    </w:p>
    <w:p w:rsidR="00BA2D3F" w:rsidRPr="00F62DEE" w:rsidRDefault="00BA2D3F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7F4958" w:rsidRPr="00F62DEE" w:rsidRDefault="00455BEB" w:rsidP="00BA2D3F">
      <w:pPr>
        <w:pStyle w:val="PargrafodaLista"/>
        <w:spacing w:after="0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sectPr w:rsidR="007F4958" w:rsidRPr="00F62DEE" w:rsidSect="00BA2D3F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3F" w:rsidRDefault="00BA2D3F" w:rsidP="00BA2D3F">
      <w:pPr>
        <w:spacing w:after="0" w:line="240" w:lineRule="auto"/>
      </w:pPr>
      <w:r>
        <w:separator/>
      </w:r>
    </w:p>
  </w:endnote>
  <w:endnote w:type="continuationSeparator" w:id="0">
    <w:p w:rsidR="00BA2D3F" w:rsidRDefault="00BA2D3F" w:rsidP="00BA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3F" w:rsidRDefault="00BA2D3F" w:rsidP="00BA2D3F">
      <w:pPr>
        <w:spacing w:after="0" w:line="240" w:lineRule="auto"/>
      </w:pPr>
      <w:r>
        <w:separator/>
      </w:r>
    </w:p>
  </w:footnote>
  <w:footnote w:type="continuationSeparator" w:id="0">
    <w:p w:rsidR="00BA2D3F" w:rsidRDefault="00BA2D3F" w:rsidP="00BA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FE" w:rsidRDefault="00DA2BFE" w:rsidP="00D636C3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19E0C" wp14:editId="24290CA6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DA2BFE" w:rsidRDefault="00DA2BFE" w:rsidP="00D636C3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DA2BFE" w:rsidRDefault="00DA2BFE" w:rsidP="00D636C3">
    <w:pPr>
      <w:spacing w:after="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85.710-000</w:t>
    </w:r>
  </w:p>
  <w:p w:rsidR="00DA2BFE" w:rsidRDefault="00DA2BFE" w:rsidP="00D636C3">
    <w:pPr>
      <w:tabs>
        <w:tab w:val="center" w:pos="5042"/>
        <w:tab w:val="left" w:pos="8910"/>
      </w:tabs>
      <w:spacing w:after="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DA2BFE" w:rsidRDefault="00DA2BFE" w:rsidP="00D636C3">
    <w:pPr>
      <w:spacing w:after="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3563-8000</w:t>
    </w:r>
  </w:p>
  <w:p w:rsidR="00BA2D3F" w:rsidRDefault="00BA2D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842"/>
    <w:multiLevelType w:val="multilevel"/>
    <w:tmpl w:val="FDD43C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1800"/>
      </w:pPr>
      <w:rPr>
        <w:rFonts w:hint="default"/>
      </w:rPr>
    </w:lvl>
  </w:abstractNum>
  <w:abstractNum w:abstractNumId="1">
    <w:nsid w:val="0CCA42DB"/>
    <w:multiLevelType w:val="multilevel"/>
    <w:tmpl w:val="A86A81F4"/>
    <w:lvl w:ilvl="0">
      <w:start w:val="4"/>
      <w:numFmt w:val="decimal"/>
      <w:lvlText w:val="%1."/>
      <w:lvlJc w:val="left"/>
      <w:pPr>
        <w:ind w:left="540" w:hanging="54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ahom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ahoma" w:hint="default"/>
      </w:rPr>
    </w:lvl>
  </w:abstractNum>
  <w:abstractNum w:abstractNumId="2">
    <w:nsid w:val="10525FCC"/>
    <w:multiLevelType w:val="hybridMultilevel"/>
    <w:tmpl w:val="AC024314"/>
    <w:lvl w:ilvl="0" w:tplc="D9D66F50">
      <w:start w:val="1"/>
      <w:numFmt w:val="lowerLetter"/>
      <w:lvlText w:val="%1)"/>
      <w:lvlJc w:val="left"/>
      <w:pPr>
        <w:ind w:left="979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shd w:val="clear" w:color="auto" w:fill="FFFFFF"/>
        <w:lang w:val="pt-PT" w:eastAsia="en-US" w:bidi="ar-SA"/>
      </w:rPr>
    </w:lvl>
    <w:lvl w:ilvl="1" w:tplc="CC349DF2">
      <w:numFmt w:val="bullet"/>
      <w:lvlText w:val="•"/>
      <w:lvlJc w:val="left"/>
      <w:pPr>
        <w:ind w:left="1958" w:hanging="259"/>
      </w:pPr>
      <w:rPr>
        <w:rFonts w:hint="default"/>
        <w:lang w:val="pt-PT" w:eastAsia="en-US" w:bidi="ar-SA"/>
      </w:rPr>
    </w:lvl>
    <w:lvl w:ilvl="2" w:tplc="C9205D90">
      <w:numFmt w:val="bullet"/>
      <w:lvlText w:val="•"/>
      <w:lvlJc w:val="left"/>
      <w:pPr>
        <w:ind w:left="2936" w:hanging="259"/>
      </w:pPr>
      <w:rPr>
        <w:rFonts w:hint="default"/>
        <w:lang w:val="pt-PT" w:eastAsia="en-US" w:bidi="ar-SA"/>
      </w:rPr>
    </w:lvl>
    <w:lvl w:ilvl="3" w:tplc="E610986E">
      <w:numFmt w:val="bullet"/>
      <w:lvlText w:val="•"/>
      <w:lvlJc w:val="left"/>
      <w:pPr>
        <w:ind w:left="3915" w:hanging="259"/>
      </w:pPr>
      <w:rPr>
        <w:rFonts w:hint="default"/>
        <w:lang w:val="pt-PT" w:eastAsia="en-US" w:bidi="ar-SA"/>
      </w:rPr>
    </w:lvl>
    <w:lvl w:ilvl="4" w:tplc="3C52822C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5" w:tplc="727EB21A">
      <w:numFmt w:val="bullet"/>
      <w:lvlText w:val="•"/>
      <w:lvlJc w:val="left"/>
      <w:pPr>
        <w:ind w:left="5872" w:hanging="259"/>
      </w:pPr>
      <w:rPr>
        <w:rFonts w:hint="default"/>
        <w:lang w:val="pt-PT" w:eastAsia="en-US" w:bidi="ar-SA"/>
      </w:rPr>
    </w:lvl>
    <w:lvl w:ilvl="6" w:tplc="23468256">
      <w:numFmt w:val="bullet"/>
      <w:lvlText w:val="•"/>
      <w:lvlJc w:val="left"/>
      <w:pPr>
        <w:ind w:left="6850" w:hanging="259"/>
      </w:pPr>
      <w:rPr>
        <w:rFonts w:hint="default"/>
        <w:lang w:val="pt-PT" w:eastAsia="en-US" w:bidi="ar-SA"/>
      </w:rPr>
    </w:lvl>
    <w:lvl w:ilvl="7" w:tplc="919808A8">
      <w:numFmt w:val="bullet"/>
      <w:lvlText w:val="•"/>
      <w:lvlJc w:val="left"/>
      <w:pPr>
        <w:ind w:left="7828" w:hanging="259"/>
      </w:pPr>
      <w:rPr>
        <w:rFonts w:hint="default"/>
        <w:lang w:val="pt-PT" w:eastAsia="en-US" w:bidi="ar-SA"/>
      </w:rPr>
    </w:lvl>
    <w:lvl w:ilvl="8" w:tplc="989C3674">
      <w:numFmt w:val="bullet"/>
      <w:lvlText w:val="•"/>
      <w:lvlJc w:val="left"/>
      <w:pPr>
        <w:ind w:left="8807" w:hanging="259"/>
      </w:pPr>
      <w:rPr>
        <w:rFonts w:hint="default"/>
        <w:lang w:val="pt-PT" w:eastAsia="en-US" w:bidi="ar-SA"/>
      </w:rPr>
    </w:lvl>
  </w:abstractNum>
  <w:abstractNum w:abstractNumId="3">
    <w:nsid w:val="2E7E4137"/>
    <w:multiLevelType w:val="multilevel"/>
    <w:tmpl w:val="098CBDD4"/>
    <w:lvl w:ilvl="0">
      <w:start w:val="1"/>
      <w:numFmt w:val="lowerLetter"/>
      <w:lvlText w:val="%1)"/>
      <w:lvlJc w:val="left"/>
      <w:pPr>
        <w:ind w:left="979" w:hanging="26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63" w:hanging="4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2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2" w:hanging="476"/>
      </w:pPr>
      <w:rPr>
        <w:rFonts w:hint="default"/>
        <w:lang w:val="pt-PT" w:eastAsia="en-US" w:bidi="ar-SA"/>
      </w:rPr>
    </w:lvl>
  </w:abstractNum>
  <w:abstractNum w:abstractNumId="4">
    <w:nsid w:val="318F6AE2"/>
    <w:multiLevelType w:val="multilevel"/>
    <w:tmpl w:val="D98A0066"/>
    <w:lvl w:ilvl="0">
      <w:start w:val="1"/>
      <w:numFmt w:val="lowerLetter"/>
      <w:lvlText w:val="%1)"/>
      <w:lvlJc w:val="left"/>
      <w:pPr>
        <w:ind w:left="979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63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432"/>
      </w:pPr>
      <w:rPr>
        <w:rFonts w:hint="default"/>
        <w:lang w:val="pt-PT" w:eastAsia="en-US" w:bidi="ar-SA"/>
      </w:rPr>
    </w:lvl>
  </w:abstractNum>
  <w:abstractNum w:abstractNumId="5">
    <w:nsid w:val="49DC4BE9"/>
    <w:multiLevelType w:val="multilevel"/>
    <w:tmpl w:val="06146D64"/>
    <w:lvl w:ilvl="0">
      <w:start w:val="1"/>
      <w:numFmt w:val="lowerLetter"/>
      <w:lvlText w:val="%1)"/>
      <w:lvlJc w:val="left"/>
      <w:pPr>
        <w:ind w:left="1263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90" w:hanging="5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00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3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9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5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8" w:hanging="528"/>
      </w:pPr>
      <w:rPr>
        <w:rFonts w:hint="default"/>
        <w:lang w:val="pt-PT" w:eastAsia="en-US" w:bidi="ar-SA"/>
      </w:rPr>
    </w:lvl>
  </w:abstractNum>
  <w:abstractNum w:abstractNumId="6">
    <w:nsid w:val="4AAF5C62"/>
    <w:multiLevelType w:val="multilevel"/>
    <w:tmpl w:val="89A4E2A0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7">
    <w:nsid w:val="703316FA"/>
    <w:multiLevelType w:val="multilevel"/>
    <w:tmpl w:val="E752E46C"/>
    <w:lvl w:ilvl="0">
      <w:start w:val="2"/>
      <w:numFmt w:val="lowerLetter"/>
      <w:lvlText w:val="%1"/>
      <w:lvlJc w:val="left"/>
      <w:pPr>
        <w:ind w:left="979" w:hanging="461"/>
      </w:pPr>
      <w:rPr>
        <w:rFonts w:hint="default"/>
        <w:lang w:val="pt-PT" w:eastAsia="en-US" w:bidi="ar-SA"/>
      </w:rPr>
    </w:lvl>
    <w:lvl w:ilvl="1">
      <w:start w:val="4"/>
      <w:numFmt w:val="decimal"/>
      <w:lvlText w:val="%1.%2)"/>
      <w:lvlJc w:val="left"/>
      <w:pPr>
        <w:ind w:left="979" w:hanging="46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6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5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3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3F"/>
    <w:rsid w:val="0025163A"/>
    <w:rsid w:val="00455BEB"/>
    <w:rsid w:val="009E3325"/>
    <w:rsid w:val="00B47925"/>
    <w:rsid w:val="00BA2D3F"/>
    <w:rsid w:val="00DA2BFE"/>
    <w:rsid w:val="00F62DEE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540E69-0A79-45D7-A35A-6560F5AF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E3325"/>
    <w:pPr>
      <w:spacing w:after="0" w:line="240" w:lineRule="auto"/>
      <w:ind w:left="97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A2D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D3F"/>
  </w:style>
  <w:style w:type="paragraph" w:styleId="Rodap">
    <w:name w:val="footer"/>
    <w:basedOn w:val="Normal"/>
    <w:link w:val="RodapChar"/>
    <w:uiPriority w:val="99"/>
    <w:unhideWhenUsed/>
    <w:rsid w:val="00BA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D3F"/>
  </w:style>
  <w:style w:type="character" w:styleId="Hyperlink">
    <w:name w:val="Hyperlink"/>
    <w:basedOn w:val="Fontepargpadro"/>
    <w:uiPriority w:val="99"/>
    <w:unhideWhenUsed/>
    <w:rsid w:val="00BA2D3F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E3325"/>
    <w:pPr>
      <w:spacing w:after="0" w:line="240" w:lineRule="auto"/>
      <w:ind w:left="979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3325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PargrafodaListaChar">
    <w:name w:val="Parágrafo da Lista Char"/>
    <w:link w:val="PargrafodaLista"/>
    <w:uiPriority w:val="34"/>
    <w:locked/>
    <w:rsid w:val="009E3325"/>
  </w:style>
  <w:style w:type="character" w:customStyle="1" w:styleId="Ttulo1Char">
    <w:name w:val="Título 1 Char"/>
    <w:basedOn w:val="Fontepargpadro"/>
    <w:link w:val="Ttulo1"/>
    <w:uiPriority w:val="1"/>
    <w:rsid w:val="009E332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E332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325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3183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LICITACAO-02</cp:lastModifiedBy>
  <cp:revision>2</cp:revision>
  <dcterms:created xsi:type="dcterms:W3CDTF">2024-06-21T17:26:00Z</dcterms:created>
  <dcterms:modified xsi:type="dcterms:W3CDTF">2024-06-21T18:27:00Z</dcterms:modified>
</cp:coreProperties>
</file>