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0A" w:rsidRPr="00924175" w:rsidRDefault="00396C0A" w:rsidP="00396C0A">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 xml:space="preserve">PRELIMINAR – ETP </w:t>
      </w: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320769" w:rsidRDefault="00320769" w:rsidP="00396C0A">
      <w:pPr>
        <w:spacing w:after="0" w:line="240" w:lineRule="auto"/>
        <w:ind w:right="-1" w:firstLine="708"/>
        <w:jc w:val="both"/>
        <w:rPr>
          <w:rFonts w:ascii="Bookman Old Style" w:hAnsi="Bookman Old Style" w:cstheme="minorHAnsi"/>
          <w:color w:val="000000" w:themeColor="text1"/>
          <w:sz w:val="20"/>
          <w:szCs w:val="20"/>
        </w:rPr>
      </w:pPr>
    </w:p>
    <w:p w:rsidR="00396C0A" w:rsidRPr="00924175" w:rsidRDefault="00396C0A" w:rsidP="00396C0A">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sidR="008B6883">
        <w:rPr>
          <w:rFonts w:ascii="Bookman Old Style" w:hAnsi="Bookman Old Style" w:cstheme="minorHAnsi"/>
          <w:color w:val="000000" w:themeColor="text1"/>
          <w:sz w:val="20"/>
          <w:szCs w:val="20"/>
          <w:shd w:val="clear" w:color="auto" w:fill="FFFFFF"/>
        </w:rPr>
        <w:t>Aquisição de academias ao ar livre para implementar nos bairros do município de Santo Antonio do Sudoeste – PR</w:t>
      </w:r>
      <w:r w:rsidRPr="00924175">
        <w:rPr>
          <w:rFonts w:ascii="Bookman Old Style" w:hAnsi="Bookman Old Style" w:cstheme="minorHAnsi"/>
          <w:color w:val="000000" w:themeColor="text1"/>
          <w:sz w:val="20"/>
          <w:szCs w:val="20"/>
          <w:shd w:val="clear" w:color="auto" w:fill="FFFFFF"/>
        </w:rPr>
        <w:t>.</w:t>
      </w:r>
    </w:p>
    <w:p w:rsidR="00396C0A" w:rsidRPr="00924175" w:rsidRDefault="00396C0A" w:rsidP="00396C0A">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396C0A" w:rsidRDefault="00396C0A" w:rsidP="00396C0A">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243A7D"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 (inciso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I do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1°</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art.</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18</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da Lei nº 14.133, de 2021).</w:t>
      </w:r>
    </w:p>
    <w:p w:rsidR="00396C0A" w:rsidRPr="00396C0A" w:rsidRDefault="00396C0A" w:rsidP="00396C0A">
      <w:pPr>
        <w:spacing w:after="0" w:line="240" w:lineRule="auto"/>
        <w:ind w:firstLine="709"/>
        <w:jc w:val="both"/>
        <w:rPr>
          <w:rFonts w:ascii="Bookman Old Style" w:hAnsi="Bookman Old Style"/>
          <w:b/>
          <w:sz w:val="20"/>
          <w:szCs w:val="20"/>
        </w:rPr>
      </w:pPr>
      <w:r w:rsidRPr="00396C0A">
        <w:rPr>
          <w:rFonts w:ascii="Bookman Old Style" w:hAnsi="Bookman Old Style"/>
          <w:b/>
          <w:sz w:val="20"/>
          <w:szCs w:val="20"/>
        </w:rPr>
        <w:t>DEFINIÇÃO DO OBJETO (Art. 6º, inciso XXIII, alínea ‘a’, da Lei nº 14.133/2021).</w:t>
      </w:r>
    </w:p>
    <w:p w:rsidR="00396C0A" w:rsidRDefault="00396C0A" w:rsidP="00396C0A">
      <w:pPr>
        <w:spacing w:after="0" w:line="240" w:lineRule="auto"/>
        <w:ind w:firstLine="709"/>
        <w:jc w:val="both"/>
        <w:rPr>
          <w:rFonts w:ascii="Bookman Old Style" w:hAnsi="Bookman Old Style"/>
          <w:sz w:val="20"/>
          <w:szCs w:val="20"/>
        </w:rPr>
      </w:pPr>
    </w:p>
    <w:p w:rsidR="008B6883" w:rsidRPr="008B6883" w:rsidRDefault="00396C0A" w:rsidP="008B6883">
      <w:pPr>
        <w:spacing w:after="0" w:line="240" w:lineRule="auto"/>
        <w:jc w:val="both"/>
        <w:rPr>
          <w:rFonts w:ascii="Bookman Old Style" w:hAnsi="Bookman Old Style"/>
          <w:sz w:val="20"/>
          <w:szCs w:val="20"/>
        </w:rPr>
      </w:pPr>
      <w:r>
        <w:rPr>
          <w:rFonts w:ascii="Bookman Old Style" w:hAnsi="Bookman Old Style"/>
          <w:sz w:val="20"/>
          <w:szCs w:val="20"/>
        </w:rPr>
        <w:tab/>
      </w:r>
      <w:r w:rsidR="008B6883" w:rsidRPr="008B6883">
        <w:rPr>
          <w:rFonts w:ascii="Bookman Old Style" w:hAnsi="Bookman Old Style"/>
          <w:sz w:val="20"/>
          <w:szCs w:val="20"/>
        </w:rPr>
        <w:t>O município de Santo Antônio do Sudoeste, localizado no estado do Paraná, apresenta uma demanda crescente por espaços de lazer e prática de atividades físicas acessíveis e inclusivas para seus moradores. Diante desse contexto, a aquisição e instalação de academias ao ar livre emerge como uma necessidade fundamental para promover a saúde, o bem-estar e a qualidade de vida da população local.</w:t>
      </w:r>
    </w:p>
    <w:p w:rsidR="008B6883" w:rsidRPr="008B6883" w:rsidRDefault="008B6883" w:rsidP="008B6883">
      <w:pPr>
        <w:spacing w:after="0" w:line="240" w:lineRule="auto"/>
        <w:jc w:val="both"/>
        <w:rPr>
          <w:rFonts w:ascii="Bookman Old Style" w:hAnsi="Bookman Old Style"/>
          <w:sz w:val="20"/>
          <w:szCs w:val="20"/>
        </w:rPr>
      </w:pPr>
      <w:r>
        <w:rPr>
          <w:rFonts w:ascii="Bookman Old Style" w:hAnsi="Bookman Old Style"/>
          <w:sz w:val="20"/>
          <w:szCs w:val="20"/>
        </w:rPr>
        <w:tab/>
      </w:r>
      <w:r w:rsidRPr="008B6883">
        <w:rPr>
          <w:rFonts w:ascii="Bookman Old Style" w:hAnsi="Bookman Old Style"/>
          <w:sz w:val="20"/>
          <w:szCs w:val="20"/>
        </w:rPr>
        <w:t>A falta de espaços adequados para a prática de exercícios físicos ao ar livre limita o acesso da comunidade a atividades que contribuem para a promoção da saúde e prevenção de doenças. Além disso, a inexistência de equipamentos de ginástica ao ar livre nos bairros impede que os moradores usufruam dos benefícios proporcionados por essas estruturas, como a melhoria da condição física, o fortalecimento muscular, o aumento da mobilidade e a redução do estresse.</w:t>
      </w:r>
    </w:p>
    <w:p w:rsidR="008B6883" w:rsidRPr="008B6883" w:rsidRDefault="008B6883" w:rsidP="008B6883">
      <w:pPr>
        <w:spacing w:after="0" w:line="240" w:lineRule="auto"/>
        <w:jc w:val="both"/>
        <w:rPr>
          <w:rFonts w:ascii="Bookman Old Style" w:hAnsi="Bookman Old Style"/>
          <w:sz w:val="20"/>
          <w:szCs w:val="20"/>
        </w:rPr>
      </w:pPr>
      <w:r>
        <w:rPr>
          <w:rFonts w:ascii="Bookman Old Style" w:hAnsi="Bookman Old Style"/>
          <w:sz w:val="20"/>
          <w:szCs w:val="20"/>
        </w:rPr>
        <w:tab/>
      </w:r>
      <w:r w:rsidRPr="008B6883">
        <w:rPr>
          <w:rFonts w:ascii="Bookman Old Style" w:hAnsi="Bookman Old Style"/>
          <w:sz w:val="20"/>
          <w:szCs w:val="20"/>
        </w:rPr>
        <w:t>A implementação de academias ao ar livre nos bairros de Santo Antônio do Sudoeste visa suprir essa lacuna, proporcionando espaços públicos equipados com aparelhos de ginástica acessíveis a todas as faixas etárias e níveis de condicionamento físico. Essas estruturas promovem a democratização do acesso à prática de atividades físicas, incentivando a adoção de um estilo de vida mais ativo e saudável pela comunidade.</w:t>
      </w:r>
    </w:p>
    <w:p w:rsidR="008B6883" w:rsidRPr="008B6883" w:rsidRDefault="008B6883" w:rsidP="008B6883">
      <w:pPr>
        <w:spacing w:after="0" w:line="240" w:lineRule="auto"/>
        <w:jc w:val="both"/>
        <w:rPr>
          <w:rFonts w:ascii="Bookman Old Style" w:hAnsi="Bookman Old Style"/>
          <w:sz w:val="20"/>
          <w:szCs w:val="20"/>
        </w:rPr>
      </w:pPr>
      <w:r>
        <w:rPr>
          <w:rFonts w:ascii="Bookman Old Style" w:hAnsi="Bookman Old Style"/>
          <w:sz w:val="20"/>
          <w:szCs w:val="20"/>
        </w:rPr>
        <w:tab/>
      </w:r>
      <w:r w:rsidRPr="008B6883">
        <w:rPr>
          <w:rFonts w:ascii="Bookman Old Style" w:hAnsi="Bookman Old Style"/>
          <w:sz w:val="20"/>
          <w:szCs w:val="20"/>
        </w:rPr>
        <w:t>Além de contribuir para a promoção da saúde física e mental dos moradores, a instalação de academias ao ar livre também fomenta a integração social e o convívio comunitário nos espaços públicos, fortalecendo os vínculos entre os residentes e criando um ambiente propício para a promoção da qualidade de vida.</w:t>
      </w:r>
    </w:p>
    <w:p w:rsidR="00396C0A" w:rsidRPr="00396C0A" w:rsidRDefault="008B6883" w:rsidP="008B6883">
      <w:pPr>
        <w:spacing w:after="0" w:line="240" w:lineRule="auto"/>
        <w:jc w:val="both"/>
        <w:rPr>
          <w:rFonts w:ascii="Bookman Old Style" w:hAnsi="Bookman Old Style"/>
          <w:sz w:val="20"/>
          <w:szCs w:val="20"/>
        </w:rPr>
      </w:pPr>
      <w:r>
        <w:rPr>
          <w:rFonts w:ascii="Bookman Old Style" w:hAnsi="Bookman Old Style"/>
          <w:sz w:val="20"/>
          <w:szCs w:val="20"/>
        </w:rPr>
        <w:tab/>
      </w:r>
      <w:r w:rsidRPr="008B6883">
        <w:rPr>
          <w:rFonts w:ascii="Bookman Old Style" w:hAnsi="Bookman Old Style"/>
          <w:sz w:val="20"/>
          <w:szCs w:val="20"/>
        </w:rPr>
        <w:t>Portanto, a aquisição de academias ao ar livre é uma medida essencial para atender às necessidades de saúde, bem-estar e integração social da população local, promovendo um ambiente urbano mais inclusivo, sustentável e saudável.</w:t>
      </w:r>
    </w:p>
    <w:p w:rsidR="00396C0A" w:rsidRPr="00924175" w:rsidRDefault="00396C0A" w:rsidP="00396C0A">
      <w:pPr>
        <w:pStyle w:val="Corpodetexto"/>
        <w:ind w:right="-1"/>
        <w:jc w:val="both"/>
        <w:rPr>
          <w:rFonts w:ascii="Bookman Old Style" w:hAnsi="Bookman Old Style" w:cstheme="minorHAnsi"/>
          <w:color w:val="000000" w:themeColor="text1"/>
          <w:sz w:val="20"/>
          <w:szCs w:val="20"/>
        </w:rPr>
      </w:pPr>
    </w:p>
    <w:p w:rsidR="00396C0A"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 xml:space="preserve">PCA </w:t>
      </w:r>
      <w:r w:rsidRPr="00ED0911">
        <w:rPr>
          <w:rFonts w:ascii="Bookman Old Style" w:hAnsi="Bookman Old Style" w:cstheme="minorHAnsi"/>
          <w:b/>
          <w:color w:val="000000" w:themeColor="text1"/>
          <w:sz w:val="20"/>
          <w:szCs w:val="20"/>
        </w:rPr>
        <w:t>(inciso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II do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1°</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do</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art.</w:t>
      </w:r>
      <w:r w:rsidRPr="00ED0911">
        <w:rPr>
          <w:rFonts w:ascii="Bookman Old Style" w:hAnsi="Bookman Old Style" w:cstheme="minorHAnsi"/>
          <w:b/>
          <w:color w:val="000000" w:themeColor="text1"/>
          <w:spacing w:val="-3"/>
          <w:sz w:val="20"/>
          <w:szCs w:val="20"/>
        </w:rPr>
        <w:t xml:space="preserve"> </w:t>
      </w:r>
      <w:r w:rsidRPr="00ED0911">
        <w:rPr>
          <w:rFonts w:ascii="Bookman Old Style" w:hAnsi="Bookman Old Style" w:cstheme="minorHAnsi"/>
          <w:b/>
          <w:color w:val="000000" w:themeColor="text1"/>
          <w:sz w:val="20"/>
          <w:szCs w:val="20"/>
        </w:rPr>
        <w:t>18</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da Lei nº 14.133, de 2021)</w:t>
      </w:r>
    </w:p>
    <w:p w:rsidR="008B6883" w:rsidRDefault="008B6883" w:rsidP="00396C0A">
      <w:pPr>
        <w:pStyle w:val="Corpodetexto"/>
        <w:ind w:right="-1" w:firstLine="708"/>
        <w:jc w:val="both"/>
        <w:rPr>
          <w:rFonts w:ascii="Bookman Old Style" w:hAnsi="Bookman Old Style" w:cstheme="minorHAnsi"/>
          <w:color w:val="000000" w:themeColor="text1"/>
          <w:sz w:val="20"/>
          <w:szCs w:val="20"/>
        </w:rPr>
      </w:pPr>
    </w:p>
    <w:p w:rsidR="00396C0A" w:rsidRDefault="00396C0A" w:rsidP="00396C0A">
      <w:pPr>
        <w:pStyle w:val="Corpodetexto"/>
        <w:ind w:right="-1"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contratração está alinhada com o PCA, conforme Plano de contratação anual.</w:t>
      </w:r>
    </w:p>
    <w:p w:rsidR="00396C0A" w:rsidRDefault="00396C0A" w:rsidP="00396C0A">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E7420C"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 (inciso</w:t>
      </w:r>
      <w:r w:rsidRPr="00E7420C">
        <w:rPr>
          <w:rFonts w:ascii="Bookman Old Style" w:hAnsi="Bookman Old Style" w:cstheme="minorHAnsi"/>
          <w:b/>
          <w:color w:val="000000" w:themeColor="text1"/>
          <w:spacing w:val="1"/>
          <w:sz w:val="20"/>
          <w:szCs w:val="20"/>
        </w:rPr>
        <w:t xml:space="preserve"> II</w:t>
      </w:r>
      <w:r w:rsidRPr="00E7420C">
        <w:rPr>
          <w:rFonts w:ascii="Bookman Old Style" w:hAnsi="Bookman Old Style" w:cstheme="minorHAnsi"/>
          <w:b/>
          <w:color w:val="000000" w:themeColor="text1"/>
          <w:sz w:val="20"/>
          <w:szCs w:val="20"/>
        </w:rPr>
        <w:t>I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F002F8" w:rsidRDefault="00396C0A" w:rsidP="00F002F8">
      <w:pPr>
        <w:pStyle w:val="Ttulo1"/>
        <w:keepNext w:val="0"/>
        <w:keepLines w:val="0"/>
        <w:widowControl w:val="0"/>
        <w:tabs>
          <w:tab w:val="left" w:pos="280"/>
        </w:tabs>
        <w:spacing w:before="0"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Pr>
          <w:rFonts w:ascii="Bookman Old Style" w:eastAsia="Times New Roman" w:hAnsi="Bookman Old Style" w:cstheme="minorHAnsi"/>
          <w:color w:val="000000" w:themeColor="text1"/>
          <w:sz w:val="20"/>
          <w:szCs w:val="20"/>
          <w:lang w:val="pt-PT"/>
        </w:rPr>
        <w:tab/>
      </w:r>
    </w:p>
    <w:p w:rsidR="00D26F1A" w:rsidRPr="003B44CF" w:rsidRDefault="00F002F8" w:rsidP="00F002F8">
      <w:pPr>
        <w:pStyle w:val="Ttulo1"/>
        <w:keepNext w:val="0"/>
        <w:keepLines w:val="0"/>
        <w:widowControl w:val="0"/>
        <w:tabs>
          <w:tab w:val="left" w:pos="280"/>
        </w:tabs>
        <w:spacing w:before="0" w:line="240" w:lineRule="auto"/>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lang w:val="pt-PT"/>
        </w:rPr>
        <w:tab/>
      </w:r>
      <w:r w:rsidR="003B44CF" w:rsidRPr="003B44CF">
        <w:rPr>
          <w:rFonts w:ascii="Bookman Old Style" w:eastAsia="Times New Roman" w:hAnsi="Bookman Old Style" w:cstheme="minorHAnsi"/>
          <w:bCs/>
          <w:color w:val="000000" w:themeColor="text1"/>
          <w:sz w:val="20"/>
          <w:szCs w:val="20"/>
        </w:rPr>
        <w:t>Qualidade dos Equipamentos:</w:t>
      </w:r>
      <w:r w:rsidR="003B44CF" w:rsidRPr="003B44CF">
        <w:rPr>
          <w:rFonts w:ascii="Bookman Old Style" w:eastAsia="Times New Roman" w:hAnsi="Bookman Old Style" w:cstheme="minorHAnsi"/>
          <w:color w:val="000000" w:themeColor="text1"/>
          <w:sz w:val="20"/>
          <w:szCs w:val="20"/>
        </w:rPr>
        <w:t xml:space="preserve"> Os equipamentos das academias ao ar livre devem ser de alta qualidade e durabilidade, garantindo resistência à exposição ao clima e ao desgaste decorrente do uso frequente.</w:t>
      </w:r>
    </w:p>
    <w:p w:rsidR="003B44CF" w:rsidRDefault="003B44CF" w:rsidP="00F002F8">
      <w:pPr>
        <w:spacing w:after="0" w:line="240" w:lineRule="auto"/>
        <w:jc w:val="both"/>
        <w:rPr>
          <w:rFonts w:ascii="Bookman Old Style" w:hAnsi="Bookman Old Style"/>
          <w:sz w:val="20"/>
          <w:szCs w:val="20"/>
        </w:rPr>
      </w:pPr>
      <w:r w:rsidRPr="003B44CF">
        <w:rPr>
          <w:rFonts w:ascii="Bookman Old Style" w:hAnsi="Bookman Old Style"/>
          <w:sz w:val="20"/>
          <w:szCs w:val="20"/>
        </w:rPr>
        <w:tab/>
      </w:r>
      <w:r w:rsidRPr="003B44CF">
        <w:rPr>
          <w:rFonts w:ascii="Bookman Old Style" w:hAnsi="Bookman Old Style"/>
          <w:bCs/>
          <w:sz w:val="20"/>
          <w:szCs w:val="20"/>
        </w:rPr>
        <w:t>Segurança:</w:t>
      </w:r>
      <w:r w:rsidRPr="003B44CF">
        <w:rPr>
          <w:rFonts w:ascii="Bookman Old Style" w:hAnsi="Bookman Old Style"/>
          <w:sz w:val="20"/>
          <w:szCs w:val="20"/>
        </w:rPr>
        <w:t xml:space="preserve"> Todos os equipamentos devem atender às normas de segurança estabelecidas pelos órgãos competentes, proporcionando um ambiente seguro para a prática de atividades físicas</w:t>
      </w:r>
      <w:r>
        <w:rPr>
          <w:rFonts w:ascii="Bookman Old Style" w:hAnsi="Bookman Old Style"/>
          <w:sz w:val="20"/>
          <w:szCs w:val="20"/>
        </w:rPr>
        <w:t>.</w:t>
      </w:r>
    </w:p>
    <w:p w:rsidR="003B44CF" w:rsidRDefault="003B44CF" w:rsidP="00F002F8">
      <w:pPr>
        <w:spacing w:after="0" w:line="240" w:lineRule="auto"/>
        <w:jc w:val="both"/>
        <w:rPr>
          <w:rFonts w:ascii="Bookman Old Style" w:hAnsi="Bookman Old Style"/>
          <w:sz w:val="20"/>
          <w:szCs w:val="20"/>
        </w:rPr>
      </w:pPr>
      <w:r>
        <w:rPr>
          <w:rFonts w:ascii="Bookman Old Style" w:hAnsi="Bookman Old Style"/>
          <w:sz w:val="20"/>
          <w:szCs w:val="20"/>
        </w:rPr>
        <w:tab/>
      </w:r>
      <w:r w:rsidRPr="003B44CF">
        <w:rPr>
          <w:rFonts w:ascii="Bookman Old Style" w:hAnsi="Bookman Old Style"/>
          <w:bCs/>
          <w:sz w:val="20"/>
          <w:szCs w:val="20"/>
        </w:rPr>
        <w:t>Acessibilidade:</w:t>
      </w:r>
      <w:r w:rsidRPr="003B44CF">
        <w:rPr>
          <w:rFonts w:ascii="Bookman Old Style" w:hAnsi="Bookman Old Style"/>
          <w:sz w:val="20"/>
          <w:szCs w:val="20"/>
        </w:rPr>
        <w:t xml:space="preserve"> Os equipamentos devem ser acessíveis a todas as faixas etárias e pessoas com diferentes habilidades físicas, garantindo a inclusão de todos os membros da comunidade</w:t>
      </w:r>
      <w:r>
        <w:rPr>
          <w:rFonts w:ascii="Bookman Old Style" w:hAnsi="Bookman Old Style"/>
          <w:sz w:val="20"/>
          <w:szCs w:val="20"/>
        </w:rPr>
        <w:t>.</w:t>
      </w:r>
    </w:p>
    <w:p w:rsidR="003B44CF" w:rsidRDefault="003B44CF" w:rsidP="00F002F8">
      <w:pPr>
        <w:spacing w:after="0" w:line="240" w:lineRule="auto"/>
        <w:jc w:val="both"/>
        <w:rPr>
          <w:rFonts w:ascii="Bookman Old Style" w:hAnsi="Bookman Old Style"/>
          <w:sz w:val="20"/>
          <w:szCs w:val="20"/>
        </w:rPr>
      </w:pPr>
      <w:r>
        <w:rPr>
          <w:rFonts w:ascii="Bookman Old Style" w:hAnsi="Bookman Old Style"/>
          <w:sz w:val="20"/>
          <w:szCs w:val="20"/>
        </w:rPr>
        <w:lastRenderedPageBreak/>
        <w:tab/>
      </w:r>
      <w:r w:rsidRPr="003B44CF">
        <w:rPr>
          <w:rFonts w:ascii="Bookman Old Style" w:hAnsi="Bookman Old Style"/>
          <w:bCs/>
          <w:sz w:val="20"/>
          <w:szCs w:val="20"/>
        </w:rPr>
        <w:t>Variedade de Equipamentos:</w:t>
      </w:r>
      <w:r w:rsidRPr="003B44CF">
        <w:rPr>
          <w:rFonts w:ascii="Bookman Old Style" w:hAnsi="Bookman Old Style"/>
          <w:sz w:val="20"/>
          <w:szCs w:val="20"/>
        </w:rPr>
        <w:t xml:space="preserve"> A academia ao ar livre deve oferecer uma variedade de equipamentos que permitam a realização de exercícios para diferentes grupos musculares e níveis de condicionamento físico</w:t>
      </w:r>
      <w:r>
        <w:rPr>
          <w:rFonts w:ascii="Bookman Old Style" w:hAnsi="Bookman Old Style"/>
          <w:sz w:val="20"/>
          <w:szCs w:val="20"/>
        </w:rPr>
        <w:t>.</w:t>
      </w:r>
    </w:p>
    <w:p w:rsidR="003B44CF" w:rsidRDefault="003B44CF" w:rsidP="00F002F8">
      <w:pPr>
        <w:spacing w:after="0" w:line="240" w:lineRule="auto"/>
        <w:jc w:val="both"/>
        <w:rPr>
          <w:rFonts w:ascii="Bookman Old Style" w:hAnsi="Bookman Old Style"/>
          <w:sz w:val="20"/>
          <w:szCs w:val="20"/>
        </w:rPr>
      </w:pPr>
      <w:r>
        <w:rPr>
          <w:rFonts w:ascii="Bookman Old Style" w:hAnsi="Bookman Old Style"/>
          <w:sz w:val="20"/>
          <w:szCs w:val="20"/>
        </w:rPr>
        <w:tab/>
      </w:r>
      <w:r w:rsidRPr="003B44CF">
        <w:rPr>
          <w:rFonts w:ascii="Bookman Old Style" w:hAnsi="Bookman Old Style"/>
          <w:bCs/>
          <w:sz w:val="20"/>
          <w:szCs w:val="20"/>
        </w:rPr>
        <w:t>Espaço Adequado:</w:t>
      </w:r>
      <w:r w:rsidRPr="003B44CF">
        <w:rPr>
          <w:rFonts w:ascii="Bookman Old Style" w:hAnsi="Bookman Old Style"/>
          <w:sz w:val="20"/>
          <w:szCs w:val="20"/>
        </w:rPr>
        <w:t xml:space="preserve"> Deve-se considerar o espaço disponível nos bairros para a instalação das academias ao ar livre, garantindo uma distribuição equitativa e adequada dos equipamentos</w:t>
      </w:r>
      <w:r w:rsidR="00021437">
        <w:rPr>
          <w:rFonts w:ascii="Bookman Old Style" w:hAnsi="Bookman Old Style"/>
          <w:sz w:val="20"/>
          <w:szCs w:val="20"/>
        </w:rPr>
        <w:t>.</w:t>
      </w:r>
    </w:p>
    <w:p w:rsidR="00EE1F1D" w:rsidRDefault="00021437" w:rsidP="00F002F8">
      <w:pPr>
        <w:spacing w:after="0" w:line="240" w:lineRule="auto"/>
        <w:jc w:val="both"/>
        <w:rPr>
          <w:rFonts w:ascii="Bookman Old Style" w:hAnsi="Bookman Old Style"/>
          <w:sz w:val="20"/>
          <w:szCs w:val="20"/>
        </w:rPr>
      </w:pPr>
      <w:r>
        <w:rPr>
          <w:rFonts w:ascii="Bookman Old Style" w:hAnsi="Bookman Old Style"/>
          <w:sz w:val="20"/>
          <w:szCs w:val="20"/>
        </w:rPr>
        <w:tab/>
      </w:r>
      <w:r w:rsidR="00EE1F1D" w:rsidRPr="00EE1F1D">
        <w:rPr>
          <w:rFonts w:ascii="Bookman Old Style" w:hAnsi="Bookman Old Style"/>
          <w:sz w:val="20"/>
          <w:szCs w:val="20"/>
        </w:rPr>
        <w:t>A empresa contratada deve ser responsável pela instalação e montagem dos equipamentos de forma correta e segura, seguindo as especificações técnicas e as normas de segurança estabelecidas</w:t>
      </w:r>
      <w:r w:rsidR="00EE1F1D">
        <w:rPr>
          <w:rFonts w:ascii="Bookman Old Style" w:hAnsi="Bookman Old Style"/>
          <w:sz w:val="20"/>
          <w:szCs w:val="20"/>
        </w:rPr>
        <w:t>.</w:t>
      </w:r>
    </w:p>
    <w:p w:rsidR="00F002F8" w:rsidRPr="00D26F1A" w:rsidRDefault="00F002F8" w:rsidP="00F002F8">
      <w:pPr>
        <w:spacing w:after="0" w:line="240" w:lineRule="auto"/>
        <w:jc w:val="both"/>
        <w:rPr>
          <w:rFonts w:ascii="Bookman Old Style" w:hAnsi="Bookman Old Style"/>
          <w:sz w:val="20"/>
          <w:szCs w:val="20"/>
        </w:rPr>
      </w:pPr>
    </w:p>
    <w:p w:rsidR="00396C0A" w:rsidRPr="00E7420C"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ESTIMATIVA</w:t>
      </w:r>
      <w:r w:rsidRPr="00E7420C">
        <w:rPr>
          <w:rFonts w:ascii="Bookman Old Style" w:hAnsi="Bookman Old Style" w:cstheme="minorHAnsi"/>
          <w:b/>
          <w:color w:val="000000" w:themeColor="text1"/>
          <w:spacing w:val="-5"/>
          <w:sz w:val="20"/>
          <w:szCs w:val="20"/>
        </w:rPr>
        <w:t xml:space="preserve"> </w:t>
      </w:r>
      <w:r w:rsidRPr="00E7420C">
        <w:rPr>
          <w:rFonts w:ascii="Bookman Old Style" w:hAnsi="Bookman Old Style" w:cstheme="minorHAnsi"/>
          <w:b/>
          <w:color w:val="000000" w:themeColor="text1"/>
          <w:sz w:val="20"/>
          <w:szCs w:val="20"/>
        </w:rPr>
        <w:t>DAS</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QUANTIDADES (inciso</w:t>
      </w:r>
      <w:r w:rsidRPr="00E7420C">
        <w:rPr>
          <w:rFonts w:ascii="Bookman Old Style" w:hAnsi="Bookman Old Style" w:cstheme="minorHAnsi"/>
          <w:b/>
          <w:color w:val="000000" w:themeColor="text1"/>
          <w:spacing w:val="1"/>
          <w:sz w:val="20"/>
          <w:szCs w:val="20"/>
        </w:rPr>
        <w:t xml:space="preserve"> IV</w:t>
      </w:r>
      <w:r w:rsidRPr="00E7420C">
        <w:rPr>
          <w:rFonts w:ascii="Bookman Old Style" w:hAnsi="Bookman Old Style" w:cstheme="minorHAnsi"/>
          <w:b/>
          <w:color w:val="000000" w:themeColor="text1"/>
          <w:sz w:val="20"/>
          <w:szCs w:val="20"/>
        </w:rPr>
        <w:t xml:space="preserve">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EE1F1D" w:rsidRDefault="00EE1F1D" w:rsidP="001E2334">
      <w:pPr>
        <w:pStyle w:val="Corpodetexto"/>
        <w:ind w:firstLine="708"/>
        <w:jc w:val="both"/>
        <w:rPr>
          <w:rFonts w:ascii="Bookman Old Style" w:hAnsi="Bookman Old Style" w:cstheme="minorHAnsi"/>
          <w:color w:val="000000" w:themeColor="text1"/>
          <w:sz w:val="20"/>
          <w:szCs w:val="20"/>
        </w:rPr>
      </w:pPr>
    </w:p>
    <w:p w:rsidR="00396C0A" w:rsidRDefault="00396C0A" w:rsidP="001E2334">
      <w:pPr>
        <w:pStyle w:val="Corpodetexto"/>
        <w:ind w:firstLine="708"/>
        <w:jc w:val="both"/>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rsidR="00396C0A" w:rsidRPr="0095677E" w:rsidRDefault="00396C0A" w:rsidP="001E2334">
      <w:pPr>
        <w:widowControl w:val="0"/>
        <w:tabs>
          <w:tab w:val="left" w:pos="1245"/>
        </w:tabs>
        <w:spacing w:after="0" w:line="240" w:lineRule="auto"/>
        <w:rPr>
          <w:lang w:val="pt-PT"/>
        </w:rPr>
      </w:pPr>
    </w:p>
    <w:tbl>
      <w:tblPr>
        <w:tblStyle w:val="Tabelacomgrade"/>
        <w:tblW w:w="9639" w:type="dxa"/>
        <w:tblInd w:w="108" w:type="dxa"/>
        <w:tblLook w:val="04A0" w:firstRow="1" w:lastRow="0" w:firstColumn="1" w:lastColumn="0" w:noHBand="0" w:noVBand="1"/>
      </w:tblPr>
      <w:tblGrid>
        <w:gridCol w:w="666"/>
        <w:gridCol w:w="6834"/>
        <w:gridCol w:w="892"/>
        <w:gridCol w:w="1247"/>
      </w:tblGrid>
      <w:tr w:rsidR="00396C0A" w:rsidRPr="001E2334" w:rsidTr="00D26F1A">
        <w:tc>
          <w:tcPr>
            <w:tcW w:w="666" w:type="dxa"/>
            <w:tcBorders>
              <w:top w:val="single" w:sz="4" w:space="0" w:color="auto"/>
              <w:left w:val="single" w:sz="4" w:space="0" w:color="auto"/>
              <w:bottom w:val="single" w:sz="4" w:space="0" w:color="auto"/>
              <w:right w:val="single" w:sz="4" w:space="0" w:color="auto"/>
            </w:tcBorders>
            <w:hideMark/>
          </w:tcPr>
          <w:p w:rsidR="00396C0A" w:rsidRPr="001E2334" w:rsidRDefault="00396C0A" w:rsidP="00D26F1A">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1E2334">
              <w:rPr>
                <w:rFonts w:ascii="Bookman Old Style" w:hAnsi="Bookman Old Style" w:cstheme="minorHAnsi"/>
                <w:b/>
                <w:color w:val="000000" w:themeColor="text1"/>
                <w:sz w:val="16"/>
                <w:szCs w:val="16"/>
              </w:rPr>
              <w:t>Item</w:t>
            </w:r>
          </w:p>
        </w:tc>
        <w:tc>
          <w:tcPr>
            <w:tcW w:w="6834" w:type="dxa"/>
            <w:tcBorders>
              <w:top w:val="single" w:sz="4" w:space="0" w:color="auto"/>
              <w:left w:val="single" w:sz="4" w:space="0" w:color="auto"/>
              <w:bottom w:val="single" w:sz="4" w:space="0" w:color="auto"/>
              <w:right w:val="single" w:sz="4" w:space="0" w:color="auto"/>
            </w:tcBorders>
            <w:hideMark/>
          </w:tcPr>
          <w:p w:rsidR="00396C0A" w:rsidRPr="001E2334" w:rsidRDefault="00396C0A" w:rsidP="00D26F1A">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1E2334">
              <w:rPr>
                <w:rFonts w:ascii="Bookman Old Style" w:hAnsi="Bookman Old Style" w:cstheme="minorHAnsi"/>
                <w:b/>
                <w:color w:val="000000" w:themeColor="text1"/>
                <w:sz w:val="16"/>
                <w:szCs w:val="16"/>
              </w:rPr>
              <w:t>Objeto</w:t>
            </w:r>
          </w:p>
        </w:tc>
        <w:tc>
          <w:tcPr>
            <w:tcW w:w="892" w:type="dxa"/>
            <w:tcBorders>
              <w:top w:val="single" w:sz="4" w:space="0" w:color="auto"/>
              <w:left w:val="single" w:sz="4" w:space="0" w:color="auto"/>
              <w:bottom w:val="single" w:sz="4" w:space="0" w:color="auto"/>
              <w:right w:val="single" w:sz="4" w:space="0" w:color="auto"/>
            </w:tcBorders>
            <w:hideMark/>
          </w:tcPr>
          <w:p w:rsidR="00396C0A" w:rsidRPr="001E2334" w:rsidRDefault="00396C0A" w:rsidP="00D26F1A">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1E2334">
              <w:rPr>
                <w:rFonts w:ascii="Bookman Old Style" w:hAnsi="Bookman Old Style" w:cstheme="minorHAnsi"/>
                <w:b/>
                <w:color w:val="000000" w:themeColor="text1"/>
                <w:sz w:val="16"/>
                <w:szCs w:val="16"/>
              </w:rPr>
              <w:t>Unidade</w:t>
            </w:r>
          </w:p>
        </w:tc>
        <w:tc>
          <w:tcPr>
            <w:tcW w:w="1247" w:type="dxa"/>
            <w:tcBorders>
              <w:top w:val="single" w:sz="4" w:space="0" w:color="auto"/>
              <w:left w:val="single" w:sz="4" w:space="0" w:color="auto"/>
              <w:bottom w:val="single" w:sz="4" w:space="0" w:color="auto"/>
              <w:right w:val="single" w:sz="4" w:space="0" w:color="auto"/>
            </w:tcBorders>
            <w:hideMark/>
          </w:tcPr>
          <w:p w:rsidR="00396C0A" w:rsidRPr="001E2334" w:rsidRDefault="00396C0A" w:rsidP="00D26F1A">
            <w:pPr>
              <w:pStyle w:val="Ttulo1"/>
              <w:keepNext w:val="0"/>
              <w:keepLines w:val="0"/>
              <w:widowControl w:val="0"/>
              <w:tabs>
                <w:tab w:val="left" w:pos="280"/>
              </w:tabs>
              <w:spacing w:before="0"/>
              <w:jc w:val="both"/>
              <w:outlineLvl w:val="0"/>
              <w:rPr>
                <w:rFonts w:ascii="Bookman Old Style" w:hAnsi="Bookman Old Style" w:cstheme="minorHAnsi"/>
                <w:b/>
                <w:color w:val="000000" w:themeColor="text1"/>
                <w:sz w:val="16"/>
                <w:szCs w:val="16"/>
              </w:rPr>
            </w:pPr>
            <w:r w:rsidRPr="001E2334">
              <w:rPr>
                <w:rFonts w:ascii="Bookman Old Style" w:hAnsi="Bookman Old Style" w:cstheme="minorHAnsi"/>
                <w:b/>
                <w:color w:val="000000" w:themeColor="text1"/>
                <w:sz w:val="16"/>
                <w:szCs w:val="16"/>
              </w:rPr>
              <w:t>Quantidade</w:t>
            </w:r>
          </w:p>
        </w:tc>
      </w:tr>
      <w:tr w:rsidR="00396C0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hideMark/>
          </w:tcPr>
          <w:p w:rsidR="00396C0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w:t>
            </w:r>
            <w:r w:rsidR="00396C0A" w:rsidRPr="001E2334">
              <w:rPr>
                <w:rFonts w:ascii="Bookman Old Style" w:hAnsi="Bookman Old Style" w:cstheme="minorHAnsi"/>
                <w:color w:val="000000" w:themeColor="text1"/>
                <w:sz w:val="16"/>
                <w:szCs w:val="16"/>
              </w:rPr>
              <w:t>1</w:t>
            </w:r>
          </w:p>
        </w:tc>
        <w:tc>
          <w:tcPr>
            <w:tcW w:w="6834" w:type="dxa"/>
            <w:shd w:val="clear" w:color="auto" w:fill="auto"/>
          </w:tcPr>
          <w:p w:rsidR="00EE1F1D" w:rsidRPr="00EE1F1D" w:rsidRDefault="00EE1F1D" w:rsidP="00EE1F1D">
            <w:pPr>
              <w:pStyle w:val="SemEspaamento"/>
              <w:widowControl w:val="0"/>
              <w:rPr>
                <w:rFonts w:ascii="Bookman Old Style" w:hAnsi="Bookman Old Style" w:cs="Arial"/>
                <w:b/>
                <w:bCs/>
                <w:sz w:val="16"/>
                <w:szCs w:val="16"/>
              </w:rPr>
            </w:pPr>
            <w:r w:rsidRPr="00EE1F1D">
              <w:rPr>
                <w:rFonts w:ascii="Bookman Old Style" w:hAnsi="Bookman Old Style" w:cs="Arial"/>
                <w:b/>
                <w:bCs/>
                <w:sz w:val="16"/>
                <w:szCs w:val="16"/>
              </w:rPr>
              <w:t>ELÍPTICO MECÂNICO</w:t>
            </w:r>
          </w:p>
          <w:p w:rsidR="00EE1F1D" w:rsidRPr="00EE1F1D" w:rsidRDefault="00EE1F1D" w:rsidP="00EE1F1D">
            <w:pPr>
              <w:pStyle w:val="SemEspaamento"/>
              <w:widowControl w:val="0"/>
              <w:rPr>
                <w:rFonts w:ascii="Bookman Old Style" w:hAnsi="Bookman Old Style" w:cs="Arial"/>
                <w:bCs/>
                <w:sz w:val="16"/>
                <w:szCs w:val="16"/>
              </w:rPr>
            </w:pPr>
            <w:r w:rsidRPr="00EE1F1D">
              <w:rPr>
                <w:rFonts w:ascii="Bookman Old Style" w:hAnsi="Bookman Old Style" w:cs="Arial"/>
                <w:bCs/>
                <w:sz w:val="16"/>
                <w:szCs w:val="16"/>
              </w:rPr>
              <w:t xml:space="preserve">Aparelho fabricado em aço carbono, estrutura principal com tubo redondo 2.1/2” x 3 </w:t>
            </w:r>
            <w:proofErr w:type="spellStart"/>
            <w:r w:rsidRPr="00EE1F1D">
              <w:rPr>
                <w:rFonts w:ascii="Bookman Old Style" w:hAnsi="Bookman Old Style" w:cs="Arial"/>
                <w:bCs/>
                <w:sz w:val="16"/>
                <w:szCs w:val="16"/>
              </w:rPr>
              <w:t>mm.</w:t>
            </w:r>
            <w:proofErr w:type="spellEnd"/>
            <w:r w:rsidRPr="00EE1F1D">
              <w:rPr>
                <w:rFonts w:ascii="Bookman Old Style" w:hAnsi="Bookman Old Style" w:cs="Arial"/>
                <w:bCs/>
                <w:sz w:val="16"/>
                <w:szCs w:val="16"/>
              </w:rPr>
              <w:t xml:space="preserve"> E secundária com tubos redondos de 2” x 2,65 mm, 1.1/2” x 2 mm, 1”.1/4” x 2 mm, retangular de 30 x 50 x 2 mm, chapa calandrada em formato “U” 40 x 25 mm por 1/4”, reforço triangular 50 x 75 x 3mm, dois </w:t>
            </w:r>
            <w:proofErr w:type="spellStart"/>
            <w:r w:rsidRPr="00EE1F1D">
              <w:rPr>
                <w:rFonts w:ascii="Bookman Old Style" w:hAnsi="Bookman Old Style" w:cs="Arial"/>
                <w:bCs/>
                <w:sz w:val="16"/>
                <w:szCs w:val="16"/>
              </w:rPr>
              <w:t>pisantes</w:t>
            </w:r>
            <w:proofErr w:type="spellEnd"/>
            <w:r w:rsidRPr="00EE1F1D">
              <w:rPr>
                <w:rFonts w:ascii="Bookman Old Style" w:hAnsi="Bookman Old Style" w:cs="Arial"/>
                <w:bCs/>
                <w:sz w:val="16"/>
                <w:szCs w:val="16"/>
              </w:rPr>
              <w:t xml:space="preserve"> vazados com bordas arredondadas e sem quinas com 140 x 320 x 2 mm, pé de vela, tampa externa de 2.1/2” e 2" de plástico injetado, quatro cubos torneados de 2" x 2mm e dois com 1”.1/2” x 2 mm, um eixo de barra redonda trefilada 20 x 420 mm rosqueadas com porcas fixadoras </w:t>
            </w:r>
            <w:proofErr w:type="spellStart"/>
            <w:r w:rsidRPr="00EE1F1D">
              <w:rPr>
                <w:rFonts w:ascii="Bookman Old Style" w:hAnsi="Bookman Old Style" w:cs="Arial"/>
                <w:bCs/>
                <w:sz w:val="16"/>
                <w:szCs w:val="16"/>
              </w:rPr>
              <w:t>travantes</w:t>
            </w:r>
            <w:proofErr w:type="spellEnd"/>
            <w:r w:rsidRPr="00EE1F1D">
              <w:rPr>
                <w:rFonts w:ascii="Bookman Old Style" w:hAnsi="Bookman Old Style" w:cs="Arial"/>
                <w:bCs/>
                <w:sz w:val="16"/>
                <w:szCs w:val="16"/>
              </w:rPr>
              <w:t xml:space="preserve">, quatro rolamentos duplos de 20 x 42mm na e dois rolamentos duplos de 12 x 32mm fixadas com parafusos e porcas galvanizadas 80mm, duas manoplas de borracha 1.1/4” x 200mm, flange para fixação com 200 x 4 mm com 6 furos ovalizados 30x20mm para seis </w:t>
            </w:r>
            <w:proofErr w:type="spellStart"/>
            <w:r w:rsidRPr="00EE1F1D">
              <w:rPr>
                <w:rFonts w:ascii="Bookman Old Style" w:hAnsi="Bookman Old Style" w:cs="Arial"/>
                <w:bCs/>
                <w:sz w:val="16"/>
                <w:szCs w:val="16"/>
              </w:rPr>
              <w:t>parabolds</w:t>
            </w:r>
            <w:proofErr w:type="spellEnd"/>
            <w:r w:rsidRPr="00EE1F1D">
              <w:rPr>
                <w:rFonts w:ascii="Bookman Old Style" w:hAnsi="Bookman Old Style" w:cs="Arial"/>
                <w:bCs/>
                <w:sz w:val="16"/>
                <w:szCs w:val="16"/>
              </w:rPr>
              <w:t xml:space="preserve"> galvanizados 5/8” x 3”. Processo de Soldagem </w:t>
            </w:r>
            <w:proofErr w:type="spellStart"/>
            <w:r w:rsidRPr="00EE1F1D">
              <w:rPr>
                <w:rFonts w:ascii="Bookman Old Style" w:hAnsi="Bookman Old Style" w:cs="Arial"/>
                <w:bCs/>
                <w:sz w:val="16"/>
                <w:szCs w:val="16"/>
              </w:rPr>
              <w:t>Mig</w:t>
            </w:r>
            <w:proofErr w:type="spellEnd"/>
            <w:r w:rsidRPr="00EE1F1D">
              <w:rPr>
                <w:rFonts w:ascii="Bookman Old Style" w:hAnsi="Bookman Old Style" w:cs="Arial"/>
                <w:bCs/>
                <w:sz w:val="16"/>
                <w:szCs w:val="16"/>
              </w:rPr>
              <w:t xml:space="preserve"> e Pintura a pó eletrostática precedida de banhos químicos. Adesivo com material </w:t>
            </w:r>
            <w:proofErr w:type="spellStart"/>
            <w:r w:rsidRPr="00EE1F1D">
              <w:rPr>
                <w:rFonts w:ascii="Bookman Old Style" w:hAnsi="Bookman Old Style" w:cs="Arial"/>
                <w:bCs/>
                <w:sz w:val="16"/>
                <w:szCs w:val="16"/>
              </w:rPr>
              <w:t>antivandalismo</w:t>
            </w:r>
            <w:proofErr w:type="spellEnd"/>
            <w:r w:rsidRPr="00EE1F1D">
              <w:rPr>
                <w:rFonts w:ascii="Bookman Old Style" w:hAnsi="Bookman Old Style" w:cs="Arial"/>
                <w:bCs/>
                <w:sz w:val="16"/>
                <w:szCs w:val="16"/>
              </w:rPr>
              <w:t>, indicando os músculos trabalhados. Placa de alumínio com marca e demais informação do fabricante.</w:t>
            </w:r>
          </w:p>
          <w:p w:rsidR="00396C0A" w:rsidRPr="001E2334" w:rsidRDefault="00EE1F1D" w:rsidP="00EE1F1D">
            <w:pPr>
              <w:pStyle w:val="SemEspaamento"/>
              <w:widowControl w:val="0"/>
              <w:jc w:val="both"/>
              <w:rPr>
                <w:rFonts w:ascii="Bookman Old Style" w:hAnsi="Bookman Old Style" w:cs="Arial"/>
                <w:bCs/>
                <w:sz w:val="16"/>
                <w:szCs w:val="16"/>
              </w:rPr>
            </w:pPr>
            <w:r w:rsidRPr="00EE1F1D">
              <w:rPr>
                <w:rFonts w:ascii="Bookman Old Style" w:hAnsi="Bookman Old Style" w:cs="Arial"/>
                <w:bCs/>
                <w:noProof/>
                <w:sz w:val="16"/>
                <w:szCs w:val="16"/>
              </w:rPr>
              <w:drawing>
                <wp:inline distT="0" distB="0" distL="0" distR="0" wp14:anchorId="12F7072F" wp14:editId="29DB4C66">
                  <wp:extent cx="822960" cy="640080"/>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892" w:type="dxa"/>
            <w:shd w:val="clear" w:color="auto" w:fill="auto"/>
            <w:hideMark/>
          </w:tcPr>
          <w:p w:rsidR="00396C0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hideMark/>
          </w:tcPr>
          <w:p w:rsidR="00396C0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02</w:t>
            </w:r>
          </w:p>
        </w:tc>
        <w:tc>
          <w:tcPr>
            <w:tcW w:w="6834" w:type="dxa"/>
            <w:shd w:val="clear" w:color="auto" w:fill="auto"/>
          </w:tcPr>
          <w:p w:rsidR="00F23166" w:rsidRPr="00F23166" w:rsidRDefault="00F23166" w:rsidP="00F23166">
            <w:pPr>
              <w:pStyle w:val="SemEspaamento"/>
              <w:widowControl w:val="0"/>
              <w:rPr>
                <w:rFonts w:ascii="Bookman Old Style" w:hAnsi="Bookman Old Style" w:cs="Arial"/>
                <w:b/>
                <w:bCs/>
                <w:sz w:val="16"/>
                <w:szCs w:val="16"/>
              </w:rPr>
            </w:pPr>
            <w:r w:rsidRPr="00F23166">
              <w:rPr>
                <w:rFonts w:ascii="Bookman Old Style" w:hAnsi="Bookman Old Style" w:cs="Arial"/>
                <w:b/>
                <w:bCs/>
                <w:sz w:val="16"/>
                <w:szCs w:val="16"/>
              </w:rPr>
              <w:t>JOGO DE BARRAS COM ESPALDAR</w:t>
            </w:r>
          </w:p>
          <w:p w:rsidR="00F23166" w:rsidRPr="00F23166" w:rsidRDefault="00F23166" w:rsidP="00F23166">
            <w:pPr>
              <w:pStyle w:val="SemEspaamento"/>
              <w:widowControl w:val="0"/>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1,5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1”.1/4” x 1,50 mm, flange de fixação 200x4mm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tampa externa 3.1/2"de de plástico injetado.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widowControl w:val="0"/>
              <w:rPr>
                <w:rFonts w:ascii="Bookman Old Style" w:hAnsi="Bookman Old Style" w:cs="Arial"/>
                <w:bCs/>
                <w:sz w:val="16"/>
                <w:szCs w:val="16"/>
              </w:rPr>
            </w:pPr>
          </w:p>
          <w:p w:rsidR="00D26F1A"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38ADB602" wp14:editId="7B2C34C1">
                  <wp:extent cx="914400" cy="9144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03</w:t>
            </w:r>
          </w:p>
        </w:tc>
        <w:tc>
          <w:tcPr>
            <w:tcW w:w="6834" w:type="dxa"/>
            <w:shd w:val="clear" w:color="auto" w:fill="auto"/>
          </w:tcPr>
          <w:p w:rsidR="00F23166" w:rsidRPr="00F23166" w:rsidRDefault="00F23166" w:rsidP="00F23166">
            <w:pPr>
              <w:pStyle w:val="SemEspaamento"/>
              <w:widowControl w:val="0"/>
              <w:rPr>
                <w:rFonts w:ascii="Bookman Old Style" w:hAnsi="Bookman Old Style" w:cs="Arial"/>
                <w:b/>
                <w:bCs/>
                <w:sz w:val="16"/>
                <w:szCs w:val="16"/>
              </w:rPr>
            </w:pPr>
            <w:r w:rsidRPr="00F23166">
              <w:rPr>
                <w:rFonts w:ascii="Bookman Old Style" w:hAnsi="Bookman Old Style" w:cs="Arial"/>
                <w:b/>
                <w:bCs/>
                <w:sz w:val="16"/>
                <w:szCs w:val="16"/>
              </w:rPr>
              <w:t>VOLANTE DE ROTAÇÃO DIAGONAL CONJUGADO COM VERTICAL CADEIRANTE</w:t>
            </w:r>
          </w:p>
          <w:p w:rsidR="00F23166" w:rsidRPr="00F23166" w:rsidRDefault="00F23166" w:rsidP="00F23166">
            <w:pPr>
              <w:pStyle w:val="SemEspaamento"/>
              <w:widowControl w:val="0"/>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1”.1/4” x 2 mm, 1” x 2 mm, tampa externa 2" e duas tampa de 2” de plástico injetado, três cubos torneados de 2" x 2mm, dois eixos de barra redonda trefilada 20 x 160 mm e um eixo de barra redonda trefilada 20 x 175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três rolamentos duplos de 20 x 42mm fixadas com parafusos e porcas galvanizadas, esferas de nylon preto com Ø 50mm, dois volantes circulares com Ø 500mm, e um volante Ø 700mm, flange para fixação com 200 x 4 mm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lastRenderedPageBreak/>
              <w:t>antivandalismo</w:t>
            </w:r>
            <w:proofErr w:type="spellEnd"/>
            <w:r w:rsidRPr="00F23166">
              <w:rPr>
                <w:rFonts w:ascii="Bookman Old Style" w:hAnsi="Bookman Old Style" w:cs="Arial"/>
                <w:bCs/>
                <w:sz w:val="16"/>
                <w:szCs w:val="16"/>
              </w:rPr>
              <w:t xml:space="preserve"> indicando os músculos trabalhados. Placa de alumínio com marca e demais informação do fabricante.</w:t>
            </w:r>
          </w:p>
          <w:p w:rsidR="00D26F1A"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78EF69E3" wp14:editId="13BE3429">
                  <wp:extent cx="914400" cy="8229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lastRenderedPageBreak/>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lastRenderedPageBreak/>
              <w:t>04</w:t>
            </w:r>
          </w:p>
        </w:tc>
        <w:tc>
          <w:tcPr>
            <w:tcW w:w="6834" w:type="dxa"/>
            <w:shd w:val="clear" w:color="auto" w:fill="auto"/>
          </w:tcPr>
          <w:p w:rsidR="00F23166" w:rsidRPr="00F23166" w:rsidRDefault="00F23166" w:rsidP="00F23166">
            <w:pPr>
              <w:pStyle w:val="SemEspaamento"/>
              <w:widowControl w:val="0"/>
              <w:rPr>
                <w:rFonts w:ascii="Bookman Old Style" w:hAnsi="Bookman Old Style" w:cs="Arial"/>
                <w:b/>
                <w:bCs/>
                <w:sz w:val="16"/>
                <w:szCs w:val="16"/>
              </w:rPr>
            </w:pPr>
            <w:r w:rsidRPr="00F23166">
              <w:rPr>
                <w:rFonts w:ascii="Bookman Old Style" w:hAnsi="Bookman Old Style" w:cs="Arial"/>
                <w:b/>
                <w:bCs/>
                <w:sz w:val="16"/>
                <w:szCs w:val="16"/>
              </w:rPr>
              <w:t>DESENVOLVIMENTO DE OMBRO CADEIRANTE</w:t>
            </w:r>
          </w:p>
          <w:p w:rsidR="00F23166" w:rsidRPr="00F23166" w:rsidRDefault="00F23166" w:rsidP="00F23166">
            <w:pPr>
              <w:pStyle w:val="SemEspaamento"/>
              <w:jc w:val="both"/>
              <w:rPr>
                <w:rFonts w:ascii="Bookman Old Style" w:hAnsi="Bookman Old Style" w:cs="Arial"/>
                <w:bCs/>
                <w:sz w:val="16"/>
                <w:szCs w:val="16"/>
                <w:lang w:val="pt-PT"/>
              </w:rPr>
            </w:pPr>
            <w:r w:rsidRPr="00F23166">
              <w:rPr>
                <w:rFonts w:ascii="Bookman Old Style" w:hAnsi="Bookman Old Style" w:cs="Arial"/>
                <w:bCs/>
                <w:sz w:val="16"/>
                <w:szCs w:val="16"/>
                <w:lang w:val="pt-PT"/>
              </w:rPr>
              <w:t>Aparelho fabricado em aço carbono, estrutura principal com tubo redondo 3.1/2” x 2 mm. E secundária com tubos redondos 2” x 2 mm, 1”.1/4” x 2 mm, tampa externa 3.1/2” e 2" de plástico injetado, batente de borracha de 2", duas manoplas de borracha 1.1/4” x 150mm, um cubo torneado de 2" x 2 mm, um eixo de barra redonda trefilada 20 x 160 mm rosqueadas com porcas fixadoras travantes, dois rolamentos duplos de 20 x 42mm fixadas com parafusos e porcas galvanizadas, dois discos de peso com 300 x 8 mm, flange para fixação com 200 x 4 mm com 4 furos ovalizados 30x20mm para quatro parabolds galvanizados 5/8” x 3”.</w:t>
            </w:r>
          </w:p>
          <w:p w:rsidR="00F23166" w:rsidRPr="00F23166" w:rsidRDefault="00F23166" w:rsidP="00F23166">
            <w:pPr>
              <w:pStyle w:val="SemEspaamento"/>
              <w:widowControl w:val="0"/>
              <w:rPr>
                <w:rFonts w:ascii="Bookman Old Style" w:hAnsi="Bookman Old Style" w:cs="Arial"/>
                <w:bCs/>
                <w:sz w:val="16"/>
                <w:szCs w:val="16"/>
              </w:rPr>
            </w:pPr>
            <w:r w:rsidRPr="00F23166">
              <w:rPr>
                <w:rFonts w:ascii="Bookman Old Style" w:hAnsi="Bookman Old Style" w:cs="Arial"/>
                <w:bCs/>
                <w:sz w:val="16"/>
                <w:szCs w:val="16"/>
              </w:rPr>
              <w:t xml:space="preserve">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xml:space="preserve"> indicando os músculos trabalhados. Placa de alumínio com marca e demais informação do fabricante</w:t>
            </w:r>
          </w:p>
          <w:p w:rsidR="00D26F1A"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488F9DC7" wp14:editId="48A4AAF1">
                  <wp:extent cx="822960" cy="640080"/>
                  <wp:effectExtent l="0" t="0" r="0" b="762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05</w:t>
            </w:r>
          </w:p>
        </w:tc>
        <w:tc>
          <w:tcPr>
            <w:tcW w:w="6834"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SUPINO CADEIRANTE</w:t>
            </w:r>
          </w:p>
          <w:p w:rsidR="00F23166" w:rsidRPr="00F23166" w:rsidRDefault="00F23166" w:rsidP="00F23166">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2.1/2”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1”.1/2” x 2 mm, 1”.1/4” x 2 mm, chapa calandrada em formato “U” 40 x 25 mm por 1/4”, batente de borracha de 2", dois cubo torneados com 1”.1/2” x 2 mm, quatro rolamentos duplos de 12 x 32mm fixadas com parafusos e porcas galvanizadas 80 mm, duas manoplas de borracha 1.1/4” x 150mm, dois discos de peso com 300 x 8 mm, três orelhas de fixação 60 x 35 x 4 mm com furo de 10 mm para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3/8”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D26F1A"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2618713F" wp14:editId="12BD563B">
                  <wp:extent cx="1005840" cy="731520"/>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a:ln>
                            <a:noFill/>
                          </a:ln>
                        </pic:spPr>
                      </pic:pic>
                    </a:graphicData>
                  </a:graphic>
                </wp:inline>
              </w:drawing>
            </w: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06</w:t>
            </w:r>
          </w:p>
        </w:tc>
        <w:tc>
          <w:tcPr>
            <w:tcW w:w="6834" w:type="dxa"/>
            <w:shd w:val="clear" w:color="auto" w:fill="auto"/>
          </w:tcPr>
          <w:p w:rsidR="00F23166" w:rsidRPr="00F23166" w:rsidRDefault="00F23166" w:rsidP="00F23166">
            <w:pPr>
              <w:pStyle w:val="SemEspaamento"/>
              <w:jc w:val="both"/>
              <w:rPr>
                <w:rFonts w:ascii="Bookman Old Style" w:hAnsi="Bookman Old Style" w:cs="Arial"/>
                <w:b/>
                <w:bCs/>
                <w:sz w:val="16"/>
                <w:szCs w:val="16"/>
                <w:lang w:val="pt-PT"/>
              </w:rPr>
            </w:pPr>
            <w:r w:rsidRPr="00F23166">
              <w:rPr>
                <w:rFonts w:ascii="Bookman Old Style" w:hAnsi="Bookman Old Style" w:cs="Arial"/>
                <w:b/>
                <w:bCs/>
                <w:sz w:val="16"/>
                <w:szCs w:val="16"/>
                <w:lang w:val="pt-PT"/>
              </w:rPr>
              <w:t>SIMULADOR DE REMADA</w:t>
            </w:r>
          </w:p>
          <w:p w:rsidR="00F23166" w:rsidRPr="00F23166" w:rsidRDefault="00F23166" w:rsidP="00F23166">
            <w:pPr>
              <w:pStyle w:val="SemEspaamento"/>
              <w:jc w:val="both"/>
              <w:rPr>
                <w:rFonts w:ascii="Bookman Old Style" w:hAnsi="Bookman Old Style" w:cs="Arial"/>
                <w:bCs/>
                <w:sz w:val="16"/>
                <w:szCs w:val="16"/>
                <w:lang w:val="pt-PT"/>
              </w:rPr>
            </w:pPr>
            <w:r w:rsidRPr="00F23166">
              <w:rPr>
                <w:rFonts w:ascii="Bookman Old Style" w:hAnsi="Bookman Old Style" w:cs="Arial"/>
                <w:bCs/>
                <w:sz w:val="16"/>
                <w:szCs w:val="16"/>
                <w:lang w:val="pt-PT"/>
              </w:rPr>
              <w:t>Aparelho fabricado em aço carbono, estrutura principal com tubo redondo 2.1/2” x 2 mm. E secundária com tubos redondos de 2” x 2,65 mm, 1”.1/2” x 2 mm, 1”.1/4” x 2 mm, chapa calandrada em formato “U” 40 x 25 mm por 1/4”, reforço triangular 50 x 75 x 3mm, um assento com bordas arredondadas e sem quinas com 350 x 270 x 130com 2mm, batente de borracha de 2", um cubo torneados de 2" x 2mm e três com 1”.1/2” x 2 mm, dois rolamentos duplos de 20 x 42mm e seis rolamentos duplos de 12 x 32mm fixadas com parafusos e porcas galvanizadas 80mm quatro manoplas de borracha 1.1/4” x 150mm, flange para fixação com 200 x 1/4’ com 4 furos ovalizados 30x20mm para quatro parabolds galvanizados 5/8” x 3”. Processo de Soldagem Mig e Pintura a pó eletrostática precedida de banhos químicos. Adesivo com material antivandalismo, indicando os músculos trabalhados. Placa de alumínio com marca e demais informação do fabricante.</w:t>
            </w:r>
          </w:p>
          <w:p w:rsidR="00D26F1A"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6AFE5DB8" wp14:editId="3B5E5441">
                  <wp:extent cx="822960" cy="6400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07</w:t>
            </w:r>
          </w:p>
        </w:tc>
        <w:tc>
          <w:tcPr>
            <w:tcW w:w="6834"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BALANÇO/SURF COM PRESSÃO DE PERNAS</w:t>
            </w:r>
          </w:p>
          <w:p w:rsidR="00F23166" w:rsidRPr="00F23166" w:rsidRDefault="00F23166" w:rsidP="00320769">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3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1.1/4” x 2 mm, 1” x 2 mm, dois assentos com bordas arredondadas e sem quinas com 350 x 270 x 130 com 2 mm, batente de borracha de 2", um cubo torneados de 2.1/2" x 2mm e um com 2” x 2,65 mm, dois rolamentos de 20x42mm e dois rolamentos de 30 x 62mm fixadas com parafusos e porcas galvanizadas 3/4”, um eixo de barra redonda trefilada 175 x 30 mm, reforço triangular 150 x 60 x 3mm, dois </w:t>
            </w:r>
            <w:proofErr w:type="spellStart"/>
            <w:r w:rsidRPr="00F23166">
              <w:rPr>
                <w:rFonts w:ascii="Bookman Old Style" w:hAnsi="Bookman Old Style" w:cs="Arial"/>
                <w:bCs/>
                <w:sz w:val="16"/>
                <w:szCs w:val="16"/>
              </w:rPr>
              <w:t>pisantes</w:t>
            </w:r>
            <w:proofErr w:type="spellEnd"/>
            <w:r w:rsidRPr="00F23166">
              <w:rPr>
                <w:rFonts w:ascii="Bookman Old Style" w:hAnsi="Bookman Old Style" w:cs="Arial"/>
                <w:bCs/>
                <w:sz w:val="16"/>
                <w:szCs w:val="16"/>
              </w:rPr>
              <w:t xml:space="preserve"> vazados com bordas arredondadas e sem quinas com 140 x 320 x 2 mm, duas manoplas de borracha 1.1/4” x 150mm e duas manoplas de borracha 2” x 150mm, uma tampa externa 3.1/2”, uma de 2.1/2” e uma 2" de plástico injetado, flange para fixação com 200 x 4 mm com 6 furos ovalizados 30x20mm para seis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5”.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D26F1A"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12C6D222" wp14:editId="707813A7">
                  <wp:extent cx="731520" cy="7315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F23166" w:rsidRPr="001E2334" w:rsidRDefault="00F23166" w:rsidP="00F23166">
            <w:pPr>
              <w:pStyle w:val="SemEspaamento"/>
              <w:widowControl w:val="0"/>
              <w:jc w:val="both"/>
              <w:rPr>
                <w:rFonts w:ascii="Bookman Old Style" w:hAnsi="Bookman Old Style" w:cs="Arial"/>
                <w:bCs/>
                <w:sz w:val="16"/>
                <w:szCs w:val="16"/>
              </w:rPr>
            </w:pP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08</w:t>
            </w:r>
          </w:p>
        </w:tc>
        <w:tc>
          <w:tcPr>
            <w:tcW w:w="6834"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SIMULADOR DE CAMINHADA</w:t>
            </w:r>
          </w:p>
          <w:p w:rsidR="00F23166" w:rsidRPr="00F23166" w:rsidRDefault="00F23166" w:rsidP="00320769">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2.1/2”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 1”.1/4” x 2 mm, reforço triangular 50 x 75 x 3mm, dois </w:t>
            </w:r>
            <w:proofErr w:type="spellStart"/>
            <w:r w:rsidRPr="00F23166">
              <w:rPr>
                <w:rFonts w:ascii="Bookman Old Style" w:hAnsi="Bookman Old Style" w:cs="Arial"/>
                <w:bCs/>
                <w:sz w:val="16"/>
                <w:szCs w:val="16"/>
              </w:rPr>
              <w:t>pisantes</w:t>
            </w:r>
            <w:proofErr w:type="spellEnd"/>
            <w:r w:rsidRPr="00F23166">
              <w:rPr>
                <w:rFonts w:ascii="Bookman Old Style" w:hAnsi="Bookman Old Style" w:cs="Arial"/>
                <w:bCs/>
                <w:sz w:val="16"/>
                <w:szCs w:val="16"/>
              </w:rPr>
              <w:t xml:space="preserve"> vazados com bordas arredondadas e sem quinas com 140 x 320 x 2 mm, tampa externa 2"de plástico injetado, quatro cubos torneados de 2" x 2mm, dois eixos de barra redonda trefilada 19,05 x 200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quatro rolamentos duplos de 20 x 42mm na parte superior, flange para fixação com 200 x 1/4’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D26F1A"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2FA4D393" wp14:editId="61557A87">
                  <wp:extent cx="914400"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23166" w:rsidRPr="001E2334" w:rsidRDefault="00F23166" w:rsidP="00F23166">
            <w:pPr>
              <w:pStyle w:val="SemEspaamento"/>
              <w:widowControl w:val="0"/>
              <w:jc w:val="both"/>
              <w:rPr>
                <w:rFonts w:ascii="Bookman Old Style" w:hAnsi="Bookman Old Style" w:cs="Arial"/>
                <w:bCs/>
                <w:sz w:val="16"/>
                <w:szCs w:val="16"/>
              </w:rPr>
            </w:pP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09</w:t>
            </w:r>
          </w:p>
        </w:tc>
        <w:tc>
          <w:tcPr>
            <w:tcW w:w="6834"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SIMULADOR DE ESQUI</w:t>
            </w:r>
          </w:p>
          <w:p w:rsidR="00F23166" w:rsidRPr="00F23166" w:rsidRDefault="00F23166" w:rsidP="00320769">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2.1/2”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1”.1/2” x 2 mm, 1”.1/4” x 2 mm, 1” x 2 mm, retangular de 30 x 50 x 2 mm, chapa calandrada em formato “U” 40 x 25 mm por 1/4”, reforço triangular 50 x 75 x 3mm, dois </w:t>
            </w:r>
            <w:proofErr w:type="spellStart"/>
            <w:r w:rsidRPr="00F23166">
              <w:rPr>
                <w:rFonts w:ascii="Bookman Old Style" w:hAnsi="Bookman Old Style" w:cs="Arial"/>
                <w:bCs/>
                <w:sz w:val="16"/>
                <w:szCs w:val="16"/>
              </w:rPr>
              <w:t>pisantes</w:t>
            </w:r>
            <w:proofErr w:type="spellEnd"/>
            <w:r w:rsidRPr="00F23166">
              <w:rPr>
                <w:rFonts w:ascii="Bookman Old Style" w:hAnsi="Bookman Old Style" w:cs="Arial"/>
                <w:bCs/>
                <w:sz w:val="16"/>
                <w:szCs w:val="16"/>
              </w:rPr>
              <w:t xml:space="preserve"> vazados com bordas arredondadas e sem quinas com 140 x 320 x 2 mm, tampa externa 2" de plástico injetado, quatro cubos torneados de 2" x 2mm e quatro com 1”.1/2” x 2 mm, dois eixos de barra redonda trefilada 19,05 x 420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quatro rolamentos duplos de 20 x 42mm na parte superior e quatro rolamentos duplos de 12 x 32mm fixadas com parafusos e porcas galvanizadas 80mm, manoplas de borracha 1.1/4” x 200mm, flange para fixação com 200 x 1/4’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D26F1A"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532AFFCA" wp14:editId="33A3C2E6">
                  <wp:extent cx="822960" cy="7315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inline>
              </w:drawing>
            </w: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r w:rsidR="00D26F1A" w:rsidRPr="001E2334" w:rsidTr="00D26F1A">
        <w:trPr>
          <w:trHeight w:val="166"/>
        </w:trPr>
        <w:tc>
          <w:tcPr>
            <w:tcW w:w="666" w:type="dxa"/>
            <w:tcBorders>
              <w:top w:val="single" w:sz="4" w:space="0" w:color="auto"/>
              <w:left w:val="single" w:sz="4" w:space="0" w:color="auto"/>
              <w:bottom w:val="single" w:sz="4" w:space="0" w:color="auto"/>
              <w:right w:val="single" w:sz="4" w:space="0" w:color="auto"/>
            </w:tcBorders>
          </w:tcPr>
          <w:p w:rsidR="00D26F1A" w:rsidRPr="001E2334" w:rsidRDefault="00D26F1A"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10</w:t>
            </w:r>
          </w:p>
        </w:tc>
        <w:tc>
          <w:tcPr>
            <w:tcW w:w="6834"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VOLANTE DE ROTAÇÃO VERTICAL TRIPLO</w:t>
            </w:r>
          </w:p>
          <w:p w:rsidR="00F23166" w:rsidRPr="00F23166" w:rsidRDefault="00F23166" w:rsidP="00F23166">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3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1”.1/4” x 2 mm, 1” x 2 mm, tampa externa 3.1/2" de plástico injetado, dois cubos torneados de 2" x 2mm, dois eixos de barra redonda trefilada 30 x 250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dois rolamentos duplo de 20 x 42mm fixadas com parafusos e porcas galvanizadas, esferas de nylon preto com Ø 50mm, dois volantes circulares com Ø 700mm, flange para fixação com 300 x 4mm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D26F1A"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2248F96E" wp14:editId="6495A928">
                  <wp:extent cx="91440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892" w:type="dxa"/>
            <w:shd w:val="clear" w:color="auto" w:fill="auto"/>
          </w:tcPr>
          <w:p w:rsidR="00D26F1A" w:rsidRPr="001E2334" w:rsidRDefault="00AA2379"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1E2334">
              <w:rPr>
                <w:rFonts w:ascii="Bookman Old Style" w:hAnsi="Bookman Old Style" w:cstheme="minorHAnsi"/>
                <w:color w:val="000000" w:themeColor="text1"/>
                <w:sz w:val="16"/>
                <w:szCs w:val="16"/>
              </w:rPr>
              <w:t>UN</w:t>
            </w:r>
          </w:p>
        </w:tc>
        <w:tc>
          <w:tcPr>
            <w:tcW w:w="1247" w:type="dxa"/>
            <w:shd w:val="clear" w:color="auto" w:fill="auto"/>
          </w:tcPr>
          <w:p w:rsidR="00D26F1A" w:rsidRPr="001E2334" w:rsidRDefault="00DB59F1" w:rsidP="00D26F1A">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15</w:t>
            </w:r>
          </w:p>
        </w:tc>
      </w:tr>
    </w:tbl>
    <w:p w:rsidR="00396C0A" w:rsidRDefault="00396C0A" w:rsidP="00396C0A">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5D6E62">
        <w:rPr>
          <w:rFonts w:ascii="Bookman Old Style" w:hAnsi="Bookman Old Style" w:cstheme="minorHAnsi"/>
          <w:b/>
          <w:color w:val="000000" w:themeColor="text1"/>
          <w:sz w:val="20"/>
          <w:szCs w:val="20"/>
        </w:rPr>
        <w:t>LEVANTAMENTO</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DE</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MERCADO (inciso</w:t>
      </w:r>
      <w:r w:rsidRPr="005D6E62">
        <w:rPr>
          <w:rFonts w:ascii="Bookman Old Style" w:hAnsi="Bookman Old Style" w:cstheme="minorHAnsi"/>
          <w:b/>
          <w:color w:val="000000" w:themeColor="text1"/>
          <w:spacing w:val="1"/>
          <w:sz w:val="20"/>
          <w:szCs w:val="20"/>
        </w:rPr>
        <w:t xml:space="preserve"> V</w:t>
      </w:r>
      <w:r w:rsidRPr="005D6E62">
        <w:rPr>
          <w:rFonts w:ascii="Bookman Old Style" w:hAnsi="Bookman Old Style" w:cstheme="minorHAnsi"/>
          <w:b/>
          <w:color w:val="000000" w:themeColor="text1"/>
          <w:sz w:val="20"/>
          <w:szCs w:val="20"/>
        </w:rPr>
        <w:t xml:space="preserve"> do</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1°</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do</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art.</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18</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da Lei nº 14.133, de 2021)</w:t>
      </w:r>
    </w:p>
    <w:p w:rsidR="00396C0A" w:rsidRDefault="00396C0A" w:rsidP="00F23166">
      <w:pPr>
        <w:pStyle w:val="Corpodetexto"/>
        <w:ind w:firstLine="708"/>
        <w:jc w:val="both"/>
        <w:rPr>
          <w:rFonts w:ascii="Bookman Old Style" w:hAnsi="Bookman Old Style" w:cstheme="minorHAnsi"/>
          <w:color w:val="000000" w:themeColor="text1"/>
          <w:sz w:val="20"/>
          <w:szCs w:val="20"/>
          <w:lang w:val="pt-BR"/>
        </w:rPr>
      </w:pPr>
    </w:p>
    <w:p w:rsidR="00F23166" w:rsidRDefault="00F23166" w:rsidP="00F23166">
      <w:pPr>
        <w:pStyle w:val="Corpodetexto"/>
        <w:ind w:firstLine="708"/>
        <w:jc w:val="both"/>
        <w:rPr>
          <w:rFonts w:ascii="Bookman Old Style" w:hAnsi="Bookman Old Style" w:cstheme="minorHAnsi"/>
          <w:color w:val="000000" w:themeColor="text1"/>
          <w:sz w:val="20"/>
          <w:szCs w:val="20"/>
          <w:lang w:val="pt-BR"/>
        </w:rPr>
      </w:pPr>
      <w:r w:rsidRPr="00F23166">
        <w:rPr>
          <w:rFonts w:ascii="Bookman Old Style" w:hAnsi="Bookman Old Style" w:cstheme="minorHAnsi"/>
          <w:color w:val="000000" w:themeColor="text1"/>
          <w:sz w:val="20"/>
          <w:szCs w:val="20"/>
          <w:lang w:val="pt-BR"/>
        </w:rPr>
        <w:t>Foram identificados fornecedores locais e regionais que oferecem uma variedade de academias ao ar livre, com diferentes modelos e configurações. Estes fornecedores possuem experiência na instalação de equipamentos em áreas públicas e podem oferecer soluções customizadas de acordo com as necessidades específicas do município</w:t>
      </w:r>
      <w:r>
        <w:rPr>
          <w:rFonts w:ascii="Bookman Old Style" w:hAnsi="Bookman Old Style" w:cstheme="minorHAnsi"/>
          <w:color w:val="000000" w:themeColor="text1"/>
          <w:sz w:val="20"/>
          <w:szCs w:val="20"/>
          <w:lang w:val="pt-BR"/>
        </w:rPr>
        <w:t>.</w:t>
      </w:r>
    </w:p>
    <w:p w:rsidR="00F23166" w:rsidRDefault="00F23166" w:rsidP="00F23166">
      <w:pPr>
        <w:pStyle w:val="Corpodetexto"/>
        <w:ind w:firstLine="708"/>
        <w:jc w:val="both"/>
        <w:rPr>
          <w:rFonts w:ascii="Bookman Old Style" w:hAnsi="Bookman Old Style" w:cstheme="minorHAnsi"/>
          <w:color w:val="000000" w:themeColor="text1"/>
          <w:sz w:val="20"/>
          <w:szCs w:val="20"/>
          <w:lang w:val="pt-BR"/>
        </w:rPr>
      </w:pPr>
      <w:r w:rsidRPr="00F23166">
        <w:rPr>
          <w:rFonts w:ascii="Bookman Old Style" w:hAnsi="Bookman Old Style" w:cstheme="minorHAnsi"/>
          <w:color w:val="000000" w:themeColor="text1"/>
          <w:sz w:val="20"/>
          <w:szCs w:val="20"/>
          <w:lang w:val="pt-BR"/>
        </w:rPr>
        <w:t>A pesquisa destacou a importância de priorizar fornecedores que ofereçam equipamentos de alta qualidade e durabilidade, capazes de resistir às condições climáticas adversas e ao desgaste decorrente do uso frequente</w:t>
      </w:r>
      <w:r>
        <w:rPr>
          <w:rFonts w:ascii="Bookman Old Style" w:hAnsi="Bookman Old Style" w:cstheme="minorHAnsi"/>
          <w:color w:val="000000" w:themeColor="text1"/>
          <w:sz w:val="20"/>
          <w:szCs w:val="20"/>
          <w:lang w:val="pt-BR"/>
        </w:rPr>
        <w:t>.</w:t>
      </w:r>
    </w:p>
    <w:p w:rsidR="00F23166" w:rsidRPr="004C7C56" w:rsidRDefault="00F23166" w:rsidP="00F23166">
      <w:pPr>
        <w:pStyle w:val="Corpodetexto"/>
        <w:ind w:firstLine="708"/>
        <w:jc w:val="both"/>
        <w:rPr>
          <w:rFonts w:ascii="Bookman Old Style" w:hAnsi="Bookman Old Style" w:cstheme="minorHAnsi"/>
          <w:sz w:val="20"/>
          <w:szCs w:val="20"/>
          <w:lang w:val="pt-BR"/>
        </w:rPr>
      </w:pPr>
      <w:r w:rsidRPr="004C7C56">
        <w:rPr>
          <w:rFonts w:ascii="Bookman Old Style" w:hAnsi="Bookman Old Style" w:cstheme="minorHAnsi"/>
          <w:sz w:val="20"/>
          <w:szCs w:val="20"/>
          <w:lang w:val="pt-BR"/>
        </w:rPr>
        <w:t>Foram identificados fornecedores que oferecem preços competitivos, permitindo que a prefeitura de Santo Antônio do Sudoeste realize a aquisição dentro do orçamento disponível.</w:t>
      </w:r>
    </w:p>
    <w:p w:rsidR="00F23166" w:rsidRPr="004C7C56" w:rsidRDefault="00F23166" w:rsidP="00F23166">
      <w:pPr>
        <w:pStyle w:val="Corpodetexto"/>
        <w:ind w:firstLine="708"/>
        <w:jc w:val="both"/>
        <w:rPr>
          <w:rFonts w:ascii="Bookman Old Style" w:hAnsi="Bookman Old Style" w:cstheme="minorHAnsi"/>
          <w:sz w:val="20"/>
          <w:szCs w:val="20"/>
          <w:lang w:val="pt-BR"/>
        </w:rPr>
      </w:pPr>
      <w:r w:rsidRPr="004C7C56">
        <w:rPr>
          <w:rFonts w:ascii="Bookman Old Style" w:hAnsi="Bookman Old Style" w:cstheme="minorHAnsi"/>
          <w:sz w:val="20"/>
          <w:szCs w:val="20"/>
          <w:lang w:val="pt-BR"/>
        </w:rPr>
        <w:t>A reputação e a credibilidade dos fornecedores foram avaliadas com base em referências de clientes anteriores, certificações de qualidade, e tempo de atuação no mercado. Priorizou-se fornecedores com histórico comprovado de entrega de produtos e serviços de qualidade.</w:t>
      </w:r>
    </w:p>
    <w:p w:rsidR="00396C0A" w:rsidRPr="004C7C56" w:rsidRDefault="00396C0A" w:rsidP="00396C0A">
      <w:pPr>
        <w:pStyle w:val="Corpodetexto"/>
        <w:ind w:firstLine="708"/>
        <w:jc w:val="both"/>
        <w:rPr>
          <w:rFonts w:ascii="Bookman Old Style" w:hAnsi="Bookman Old Style" w:cstheme="minorHAnsi"/>
          <w:sz w:val="20"/>
          <w:szCs w:val="20"/>
        </w:rPr>
      </w:pPr>
    </w:p>
    <w:p w:rsidR="00396C0A" w:rsidRPr="004C7C56" w:rsidRDefault="00396C0A" w:rsidP="004C7C56">
      <w:pPr>
        <w:pStyle w:val="Ttulo1"/>
        <w:numPr>
          <w:ilvl w:val="0"/>
          <w:numId w:val="1"/>
        </w:numPr>
        <w:tabs>
          <w:tab w:val="left" w:pos="280"/>
        </w:tabs>
        <w:spacing w:before="0" w:line="240" w:lineRule="auto"/>
        <w:ind w:hanging="720"/>
        <w:jc w:val="both"/>
        <w:rPr>
          <w:rFonts w:ascii="Bookman Old Style" w:hAnsi="Bookman Old Style" w:cstheme="minorHAnsi"/>
          <w:b/>
          <w:color w:val="auto"/>
          <w:sz w:val="20"/>
          <w:szCs w:val="20"/>
        </w:rPr>
      </w:pPr>
      <w:r w:rsidRPr="004C7C56">
        <w:rPr>
          <w:rFonts w:ascii="Bookman Old Style" w:hAnsi="Bookman Old Style" w:cstheme="minorHAnsi"/>
          <w:b/>
          <w:color w:val="auto"/>
          <w:sz w:val="20"/>
          <w:szCs w:val="20"/>
        </w:rPr>
        <w:t>ESTIMATIVA</w:t>
      </w:r>
      <w:r w:rsidRPr="004C7C56">
        <w:rPr>
          <w:rFonts w:ascii="Bookman Old Style" w:hAnsi="Bookman Old Style" w:cstheme="minorHAnsi"/>
          <w:b/>
          <w:color w:val="auto"/>
          <w:spacing w:val="-5"/>
          <w:sz w:val="20"/>
          <w:szCs w:val="20"/>
        </w:rPr>
        <w:t xml:space="preserve"> </w:t>
      </w:r>
      <w:r w:rsidRPr="004C7C56">
        <w:rPr>
          <w:rFonts w:ascii="Bookman Old Style" w:hAnsi="Bookman Old Style" w:cstheme="minorHAnsi"/>
          <w:b/>
          <w:color w:val="auto"/>
          <w:sz w:val="20"/>
          <w:szCs w:val="20"/>
        </w:rPr>
        <w:t>DO</w:t>
      </w:r>
      <w:r w:rsidRPr="004C7C56">
        <w:rPr>
          <w:rFonts w:ascii="Bookman Old Style" w:hAnsi="Bookman Old Style" w:cstheme="minorHAnsi"/>
          <w:b/>
          <w:color w:val="auto"/>
          <w:spacing w:val="-3"/>
          <w:sz w:val="20"/>
          <w:szCs w:val="20"/>
        </w:rPr>
        <w:t xml:space="preserve"> </w:t>
      </w:r>
      <w:r w:rsidRPr="004C7C56">
        <w:rPr>
          <w:rFonts w:ascii="Bookman Old Style" w:hAnsi="Bookman Old Style" w:cstheme="minorHAnsi"/>
          <w:b/>
          <w:color w:val="auto"/>
          <w:sz w:val="20"/>
          <w:szCs w:val="20"/>
        </w:rPr>
        <w:t>PREÇO</w:t>
      </w:r>
      <w:r w:rsidRPr="004C7C56">
        <w:rPr>
          <w:rFonts w:ascii="Bookman Old Style" w:hAnsi="Bookman Old Style" w:cstheme="minorHAnsi"/>
          <w:b/>
          <w:color w:val="auto"/>
          <w:spacing w:val="-2"/>
          <w:sz w:val="20"/>
          <w:szCs w:val="20"/>
        </w:rPr>
        <w:t xml:space="preserve"> </w:t>
      </w:r>
      <w:r w:rsidRPr="004C7C56">
        <w:rPr>
          <w:rFonts w:ascii="Bookman Old Style" w:hAnsi="Bookman Old Style" w:cstheme="minorHAnsi"/>
          <w:b/>
          <w:color w:val="auto"/>
          <w:sz w:val="20"/>
          <w:szCs w:val="20"/>
        </w:rPr>
        <w:t>DA</w:t>
      </w:r>
      <w:r w:rsidRPr="004C7C56">
        <w:rPr>
          <w:rFonts w:ascii="Bookman Old Style" w:hAnsi="Bookman Old Style" w:cstheme="minorHAnsi"/>
          <w:b/>
          <w:color w:val="auto"/>
          <w:spacing w:val="-4"/>
          <w:sz w:val="20"/>
          <w:szCs w:val="20"/>
        </w:rPr>
        <w:t xml:space="preserve"> </w:t>
      </w:r>
      <w:r w:rsidRPr="004C7C56">
        <w:rPr>
          <w:rFonts w:ascii="Bookman Old Style" w:hAnsi="Bookman Old Style" w:cstheme="minorHAnsi"/>
          <w:b/>
          <w:color w:val="auto"/>
          <w:sz w:val="20"/>
          <w:szCs w:val="20"/>
        </w:rPr>
        <w:t>CONTRATAÇÃO (inciso</w:t>
      </w:r>
      <w:r w:rsidRPr="004C7C56">
        <w:rPr>
          <w:rFonts w:ascii="Bookman Old Style" w:hAnsi="Bookman Old Style" w:cstheme="minorHAnsi"/>
          <w:b/>
          <w:color w:val="auto"/>
          <w:spacing w:val="1"/>
          <w:sz w:val="20"/>
          <w:szCs w:val="20"/>
        </w:rPr>
        <w:t xml:space="preserve"> </w:t>
      </w:r>
      <w:r w:rsidRPr="004C7C56">
        <w:rPr>
          <w:rFonts w:ascii="Bookman Old Style" w:hAnsi="Bookman Old Style" w:cstheme="minorHAnsi"/>
          <w:b/>
          <w:color w:val="auto"/>
          <w:sz w:val="20"/>
          <w:szCs w:val="20"/>
        </w:rPr>
        <w:t>VI</w:t>
      </w:r>
      <w:r w:rsidRPr="004C7C56">
        <w:rPr>
          <w:rFonts w:ascii="Bookman Old Style" w:hAnsi="Bookman Old Style" w:cstheme="minorHAnsi"/>
          <w:b/>
          <w:color w:val="auto"/>
          <w:spacing w:val="-3"/>
          <w:sz w:val="20"/>
          <w:szCs w:val="20"/>
        </w:rPr>
        <w:t xml:space="preserve"> </w:t>
      </w:r>
      <w:r w:rsidRPr="004C7C56">
        <w:rPr>
          <w:rFonts w:ascii="Bookman Old Style" w:hAnsi="Bookman Old Style" w:cstheme="minorHAnsi"/>
          <w:b/>
          <w:color w:val="auto"/>
          <w:sz w:val="20"/>
          <w:szCs w:val="20"/>
        </w:rPr>
        <w:t>do</w:t>
      </w:r>
      <w:r w:rsidRPr="004C7C56">
        <w:rPr>
          <w:rFonts w:ascii="Bookman Old Style" w:hAnsi="Bookman Old Style" w:cstheme="minorHAnsi"/>
          <w:b/>
          <w:color w:val="auto"/>
          <w:spacing w:val="-1"/>
          <w:sz w:val="20"/>
          <w:szCs w:val="20"/>
        </w:rPr>
        <w:t xml:space="preserve"> </w:t>
      </w:r>
      <w:r w:rsidRPr="004C7C56">
        <w:rPr>
          <w:rFonts w:ascii="Bookman Old Style" w:hAnsi="Bookman Old Style" w:cstheme="minorHAnsi"/>
          <w:b/>
          <w:color w:val="auto"/>
          <w:sz w:val="20"/>
          <w:szCs w:val="20"/>
        </w:rPr>
        <w:t>§</w:t>
      </w:r>
      <w:r w:rsidRPr="004C7C56">
        <w:rPr>
          <w:rFonts w:ascii="Bookman Old Style" w:hAnsi="Bookman Old Style" w:cstheme="minorHAnsi"/>
          <w:b/>
          <w:color w:val="auto"/>
          <w:spacing w:val="-1"/>
          <w:sz w:val="20"/>
          <w:szCs w:val="20"/>
        </w:rPr>
        <w:t xml:space="preserve"> </w:t>
      </w:r>
      <w:r w:rsidRPr="004C7C56">
        <w:rPr>
          <w:rFonts w:ascii="Bookman Old Style" w:hAnsi="Bookman Old Style" w:cstheme="minorHAnsi"/>
          <w:b/>
          <w:color w:val="auto"/>
          <w:sz w:val="20"/>
          <w:szCs w:val="20"/>
        </w:rPr>
        <w:t>1°</w:t>
      </w:r>
      <w:r w:rsidRPr="004C7C56">
        <w:rPr>
          <w:rFonts w:ascii="Bookman Old Style" w:hAnsi="Bookman Old Style" w:cstheme="minorHAnsi"/>
          <w:b/>
          <w:color w:val="auto"/>
          <w:spacing w:val="1"/>
          <w:sz w:val="20"/>
          <w:szCs w:val="20"/>
        </w:rPr>
        <w:t xml:space="preserve"> </w:t>
      </w:r>
      <w:r w:rsidRPr="004C7C56">
        <w:rPr>
          <w:rFonts w:ascii="Bookman Old Style" w:hAnsi="Bookman Old Style" w:cstheme="minorHAnsi"/>
          <w:b/>
          <w:color w:val="auto"/>
          <w:sz w:val="20"/>
          <w:szCs w:val="20"/>
        </w:rPr>
        <w:t>do art.</w:t>
      </w:r>
      <w:r w:rsidRPr="004C7C56">
        <w:rPr>
          <w:rFonts w:ascii="Bookman Old Style" w:hAnsi="Bookman Old Style" w:cstheme="minorHAnsi"/>
          <w:b/>
          <w:color w:val="auto"/>
          <w:spacing w:val="-1"/>
          <w:sz w:val="20"/>
          <w:szCs w:val="20"/>
        </w:rPr>
        <w:t xml:space="preserve"> </w:t>
      </w:r>
      <w:r w:rsidRPr="004C7C56">
        <w:rPr>
          <w:rFonts w:ascii="Bookman Old Style" w:hAnsi="Bookman Old Style" w:cstheme="minorHAnsi"/>
          <w:b/>
          <w:color w:val="auto"/>
          <w:sz w:val="20"/>
          <w:szCs w:val="20"/>
        </w:rPr>
        <w:t>18</w:t>
      </w:r>
      <w:r w:rsidRPr="004C7C56">
        <w:rPr>
          <w:rFonts w:ascii="Bookman Old Style" w:hAnsi="Bookman Old Style" w:cstheme="minorHAnsi"/>
          <w:b/>
          <w:color w:val="auto"/>
          <w:spacing w:val="-1"/>
          <w:sz w:val="20"/>
          <w:szCs w:val="20"/>
        </w:rPr>
        <w:t xml:space="preserve"> </w:t>
      </w:r>
      <w:r w:rsidRPr="004C7C56">
        <w:rPr>
          <w:rFonts w:ascii="Bookman Old Style" w:hAnsi="Bookman Old Style" w:cstheme="minorHAnsi"/>
          <w:b/>
          <w:color w:val="auto"/>
          <w:sz w:val="20"/>
          <w:szCs w:val="20"/>
        </w:rPr>
        <w:t>da Lei 14.133, de 2021)</w:t>
      </w:r>
    </w:p>
    <w:p w:rsidR="00F002F8" w:rsidRDefault="00F002F8" w:rsidP="00320769">
      <w:pPr>
        <w:pStyle w:val="Corpodetexto"/>
        <w:ind w:firstLine="708"/>
        <w:jc w:val="both"/>
        <w:rPr>
          <w:rFonts w:ascii="Bookman Old Style" w:hAnsi="Bookman Old Style" w:cstheme="minorHAnsi"/>
          <w:sz w:val="20"/>
          <w:szCs w:val="20"/>
        </w:rPr>
      </w:pPr>
    </w:p>
    <w:p w:rsidR="00396C0A" w:rsidRPr="004C7C56" w:rsidRDefault="00396C0A" w:rsidP="00320769">
      <w:pPr>
        <w:pStyle w:val="Corpodetexto"/>
        <w:ind w:firstLine="708"/>
        <w:jc w:val="both"/>
        <w:rPr>
          <w:rFonts w:ascii="Bookman Old Style" w:hAnsi="Bookman Old Style" w:cstheme="minorHAnsi"/>
          <w:sz w:val="20"/>
          <w:szCs w:val="20"/>
        </w:rPr>
      </w:pPr>
      <w:r w:rsidRPr="004C7C56">
        <w:rPr>
          <w:rFonts w:ascii="Bookman Old Style" w:hAnsi="Bookman Old Style" w:cstheme="minorHAnsi"/>
          <w:sz w:val="20"/>
          <w:szCs w:val="20"/>
        </w:rPr>
        <w:t xml:space="preserve">O valor estimado da contratação, conforme documentos de pesquisa de preços anexos, para os ítens  é de </w:t>
      </w:r>
      <w:r w:rsidRPr="004C7C56">
        <w:rPr>
          <w:rFonts w:ascii="Bookman Old Style" w:hAnsi="Bookman Old Style" w:cstheme="minorHAnsi"/>
          <w:b/>
          <w:sz w:val="20"/>
          <w:szCs w:val="20"/>
        </w:rPr>
        <w:t xml:space="preserve">R$ </w:t>
      </w:r>
      <w:r w:rsidR="004C7C56" w:rsidRPr="004C7C56">
        <w:rPr>
          <w:rFonts w:ascii="Bookman Old Style" w:hAnsi="Bookman Old Style" w:cstheme="minorHAnsi"/>
          <w:b/>
          <w:sz w:val="20"/>
          <w:szCs w:val="20"/>
        </w:rPr>
        <w:t>452.907,15</w:t>
      </w:r>
      <w:r w:rsidRPr="004C7C56">
        <w:rPr>
          <w:rFonts w:ascii="Bookman Old Style" w:hAnsi="Bookman Old Style" w:cstheme="minorHAnsi"/>
          <w:b/>
          <w:sz w:val="20"/>
          <w:szCs w:val="20"/>
        </w:rPr>
        <w:t xml:space="preserve"> (</w:t>
      </w:r>
      <w:r w:rsidR="004C7C56" w:rsidRPr="004C7C56">
        <w:rPr>
          <w:rFonts w:ascii="Bookman Old Style" w:hAnsi="Bookman Old Style" w:cstheme="minorHAnsi"/>
          <w:b/>
          <w:sz w:val="20"/>
          <w:szCs w:val="20"/>
        </w:rPr>
        <w:t>Quatrocentos e Cinquenta e Dois Mil e Novecentos e Sete Reais e Quinze Centavos</w:t>
      </w:r>
      <w:r w:rsidRPr="004C7C56">
        <w:rPr>
          <w:rFonts w:ascii="Bookman Old Style" w:hAnsi="Bookman Old Style" w:cstheme="minorHAnsi"/>
          <w:b/>
          <w:sz w:val="20"/>
          <w:szCs w:val="20"/>
        </w:rPr>
        <w:t>),</w:t>
      </w:r>
      <w:r w:rsidRPr="004C7C56">
        <w:rPr>
          <w:rFonts w:ascii="Bookman Old Style" w:hAnsi="Bookman Old Style" w:cstheme="minorHAnsi"/>
          <w:sz w:val="20"/>
          <w:szCs w:val="20"/>
        </w:rPr>
        <w:t xml:space="preserve"> conforme segue:</w:t>
      </w:r>
    </w:p>
    <w:tbl>
      <w:tblPr>
        <w:tblStyle w:val="Tabelacomgrade"/>
        <w:tblW w:w="9639" w:type="dxa"/>
        <w:tblInd w:w="108" w:type="dxa"/>
        <w:tblLook w:val="04A0" w:firstRow="1" w:lastRow="0" w:firstColumn="1" w:lastColumn="0" w:noHBand="0" w:noVBand="1"/>
      </w:tblPr>
      <w:tblGrid>
        <w:gridCol w:w="668"/>
        <w:gridCol w:w="6135"/>
        <w:gridCol w:w="1330"/>
        <w:gridCol w:w="1506"/>
      </w:tblGrid>
      <w:tr w:rsidR="004C7C56" w:rsidRPr="004C7C56" w:rsidTr="001E2334">
        <w:tc>
          <w:tcPr>
            <w:tcW w:w="668" w:type="dxa"/>
            <w:tcBorders>
              <w:top w:val="single" w:sz="4" w:space="0" w:color="auto"/>
              <w:left w:val="single" w:sz="4" w:space="0" w:color="auto"/>
              <w:bottom w:val="single" w:sz="4" w:space="0" w:color="auto"/>
              <w:right w:val="single" w:sz="4" w:space="0" w:color="auto"/>
            </w:tcBorders>
            <w:hideMark/>
          </w:tcPr>
          <w:p w:rsidR="00396C0A" w:rsidRPr="004C7C56" w:rsidRDefault="00396C0A" w:rsidP="001E2334">
            <w:pPr>
              <w:pStyle w:val="Ttulo1"/>
              <w:keepNext w:val="0"/>
              <w:keepLines w:val="0"/>
              <w:widowControl w:val="0"/>
              <w:tabs>
                <w:tab w:val="left" w:pos="280"/>
              </w:tabs>
              <w:spacing w:before="0"/>
              <w:jc w:val="both"/>
              <w:outlineLvl w:val="0"/>
              <w:rPr>
                <w:rFonts w:ascii="Bookman Old Style" w:hAnsi="Bookman Old Style" w:cstheme="minorHAnsi"/>
                <w:b/>
                <w:color w:val="auto"/>
                <w:sz w:val="16"/>
                <w:szCs w:val="16"/>
              </w:rPr>
            </w:pPr>
            <w:r w:rsidRPr="004C7C56">
              <w:rPr>
                <w:rFonts w:ascii="Bookman Old Style" w:hAnsi="Bookman Old Style" w:cstheme="minorHAnsi"/>
                <w:b/>
                <w:color w:val="auto"/>
                <w:sz w:val="16"/>
                <w:szCs w:val="16"/>
              </w:rPr>
              <w:t>Item</w:t>
            </w:r>
          </w:p>
        </w:tc>
        <w:tc>
          <w:tcPr>
            <w:tcW w:w="6135" w:type="dxa"/>
            <w:tcBorders>
              <w:top w:val="single" w:sz="4" w:space="0" w:color="auto"/>
              <w:left w:val="single" w:sz="4" w:space="0" w:color="auto"/>
              <w:bottom w:val="single" w:sz="4" w:space="0" w:color="auto"/>
              <w:right w:val="single" w:sz="4" w:space="0" w:color="auto"/>
            </w:tcBorders>
            <w:hideMark/>
          </w:tcPr>
          <w:p w:rsidR="00396C0A" w:rsidRPr="004C7C56" w:rsidRDefault="00396C0A" w:rsidP="001E2334">
            <w:pPr>
              <w:pStyle w:val="Ttulo1"/>
              <w:keepNext w:val="0"/>
              <w:keepLines w:val="0"/>
              <w:widowControl w:val="0"/>
              <w:tabs>
                <w:tab w:val="left" w:pos="280"/>
              </w:tabs>
              <w:spacing w:before="0"/>
              <w:jc w:val="both"/>
              <w:outlineLvl w:val="0"/>
              <w:rPr>
                <w:rFonts w:ascii="Bookman Old Style" w:hAnsi="Bookman Old Style" w:cstheme="minorHAnsi"/>
                <w:b/>
                <w:color w:val="auto"/>
                <w:sz w:val="16"/>
                <w:szCs w:val="16"/>
              </w:rPr>
            </w:pPr>
            <w:r w:rsidRPr="004C7C56">
              <w:rPr>
                <w:rFonts w:ascii="Bookman Old Style" w:hAnsi="Bookman Old Style" w:cstheme="minorHAnsi"/>
                <w:b/>
                <w:color w:val="auto"/>
                <w:sz w:val="16"/>
                <w:szCs w:val="16"/>
              </w:rPr>
              <w:t>Objeto</w:t>
            </w:r>
          </w:p>
        </w:tc>
        <w:tc>
          <w:tcPr>
            <w:tcW w:w="1330" w:type="dxa"/>
            <w:tcBorders>
              <w:top w:val="single" w:sz="4" w:space="0" w:color="auto"/>
              <w:left w:val="single" w:sz="4" w:space="0" w:color="auto"/>
              <w:bottom w:val="single" w:sz="4" w:space="0" w:color="auto"/>
              <w:right w:val="single" w:sz="4" w:space="0" w:color="auto"/>
            </w:tcBorders>
          </w:tcPr>
          <w:p w:rsidR="00396C0A" w:rsidRPr="004C7C56" w:rsidRDefault="00396C0A" w:rsidP="001E2334">
            <w:pPr>
              <w:pStyle w:val="Ttulo1"/>
              <w:keepNext w:val="0"/>
              <w:keepLines w:val="0"/>
              <w:widowControl w:val="0"/>
              <w:tabs>
                <w:tab w:val="left" w:pos="280"/>
              </w:tabs>
              <w:spacing w:before="0"/>
              <w:jc w:val="center"/>
              <w:outlineLvl w:val="0"/>
              <w:rPr>
                <w:rFonts w:ascii="Bookman Old Style" w:hAnsi="Bookman Old Style" w:cstheme="minorHAnsi"/>
                <w:b/>
                <w:color w:val="auto"/>
                <w:sz w:val="16"/>
                <w:szCs w:val="16"/>
              </w:rPr>
            </w:pPr>
            <w:r w:rsidRPr="004C7C56">
              <w:rPr>
                <w:rFonts w:ascii="Bookman Old Style" w:hAnsi="Bookman Old Style" w:cstheme="minorHAnsi"/>
                <w:b/>
                <w:color w:val="auto"/>
                <w:sz w:val="16"/>
                <w:szCs w:val="16"/>
              </w:rPr>
              <w:t>Valor estimado</w:t>
            </w:r>
          </w:p>
        </w:tc>
        <w:tc>
          <w:tcPr>
            <w:tcW w:w="1506" w:type="dxa"/>
            <w:tcBorders>
              <w:top w:val="single" w:sz="4" w:space="0" w:color="auto"/>
              <w:left w:val="single" w:sz="4" w:space="0" w:color="auto"/>
              <w:bottom w:val="single" w:sz="4" w:space="0" w:color="auto"/>
              <w:right w:val="single" w:sz="4" w:space="0" w:color="auto"/>
            </w:tcBorders>
            <w:hideMark/>
          </w:tcPr>
          <w:p w:rsidR="00396C0A" w:rsidRPr="004C7C56" w:rsidRDefault="00396C0A" w:rsidP="001E2334">
            <w:pPr>
              <w:pStyle w:val="Ttulo1"/>
              <w:keepNext w:val="0"/>
              <w:keepLines w:val="0"/>
              <w:widowControl w:val="0"/>
              <w:tabs>
                <w:tab w:val="left" w:pos="280"/>
              </w:tabs>
              <w:spacing w:before="0"/>
              <w:jc w:val="center"/>
              <w:outlineLvl w:val="0"/>
              <w:rPr>
                <w:rFonts w:ascii="Bookman Old Style" w:hAnsi="Bookman Old Style" w:cstheme="minorHAnsi"/>
                <w:b/>
                <w:color w:val="auto"/>
                <w:sz w:val="16"/>
                <w:szCs w:val="16"/>
              </w:rPr>
            </w:pPr>
            <w:r w:rsidRPr="004C7C56">
              <w:rPr>
                <w:rFonts w:ascii="Bookman Old Style" w:hAnsi="Bookman Old Style" w:cstheme="minorHAnsi"/>
                <w:b/>
                <w:color w:val="auto"/>
                <w:sz w:val="16"/>
                <w:szCs w:val="16"/>
              </w:rPr>
              <w:t>Valor estimado/Total</w:t>
            </w:r>
          </w:p>
        </w:tc>
      </w:tr>
      <w:tr w:rsidR="004C7C56" w:rsidRPr="004C7C56" w:rsidTr="007B2E4E">
        <w:tc>
          <w:tcPr>
            <w:tcW w:w="668" w:type="dxa"/>
            <w:tcBorders>
              <w:top w:val="single" w:sz="4" w:space="0" w:color="auto"/>
              <w:left w:val="single" w:sz="4" w:space="0" w:color="auto"/>
              <w:bottom w:val="single" w:sz="4" w:space="0" w:color="auto"/>
              <w:right w:val="single" w:sz="4" w:space="0" w:color="auto"/>
            </w:tcBorders>
          </w:tcPr>
          <w:p w:rsidR="00F23166" w:rsidRPr="004C7C56"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auto"/>
                <w:sz w:val="16"/>
                <w:szCs w:val="16"/>
              </w:rPr>
            </w:pPr>
            <w:r w:rsidRPr="004C7C56">
              <w:rPr>
                <w:rFonts w:ascii="Bookman Old Style" w:hAnsi="Bookman Old Style" w:cstheme="minorHAnsi"/>
                <w:color w:val="auto"/>
                <w:sz w:val="16"/>
                <w:szCs w:val="16"/>
              </w:rPr>
              <w:t>01</w:t>
            </w:r>
          </w:p>
        </w:tc>
        <w:tc>
          <w:tcPr>
            <w:tcW w:w="6135" w:type="dxa"/>
            <w:shd w:val="clear" w:color="auto" w:fill="auto"/>
          </w:tcPr>
          <w:p w:rsidR="00F23166" w:rsidRPr="004C7C56" w:rsidRDefault="00F23166" w:rsidP="00F23166">
            <w:pPr>
              <w:pStyle w:val="SemEspaamento"/>
              <w:widowControl w:val="0"/>
              <w:rPr>
                <w:rFonts w:ascii="Bookman Old Style" w:hAnsi="Bookman Old Style" w:cs="Arial"/>
                <w:b/>
                <w:bCs/>
                <w:sz w:val="16"/>
                <w:szCs w:val="16"/>
              </w:rPr>
            </w:pPr>
            <w:r w:rsidRPr="004C7C56">
              <w:rPr>
                <w:rFonts w:ascii="Bookman Old Style" w:hAnsi="Bookman Old Style" w:cs="Arial"/>
                <w:b/>
                <w:bCs/>
                <w:sz w:val="16"/>
                <w:szCs w:val="16"/>
              </w:rPr>
              <w:t>ELÍPTICO MECÂNICO</w:t>
            </w:r>
          </w:p>
          <w:p w:rsidR="00F23166" w:rsidRPr="004C7C56" w:rsidRDefault="00F23166" w:rsidP="00F23166">
            <w:pPr>
              <w:pStyle w:val="SemEspaamento"/>
              <w:widowControl w:val="0"/>
              <w:rPr>
                <w:rFonts w:ascii="Bookman Old Style" w:hAnsi="Bookman Old Style" w:cs="Arial"/>
                <w:bCs/>
                <w:sz w:val="16"/>
                <w:szCs w:val="16"/>
              </w:rPr>
            </w:pPr>
            <w:r w:rsidRPr="004C7C56">
              <w:rPr>
                <w:rFonts w:ascii="Bookman Old Style" w:hAnsi="Bookman Old Style" w:cs="Arial"/>
                <w:bCs/>
                <w:sz w:val="16"/>
                <w:szCs w:val="16"/>
              </w:rPr>
              <w:t xml:space="preserve">Aparelho fabricado em aço carbono, estrutura principal com tubo redondo 2.1/2” x 3 </w:t>
            </w:r>
            <w:proofErr w:type="spellStart"/>
            <w:r w:rsidRPr="004C7C56">
              <w:rPr>
                <w:rFonts w:ascii="Bookman Old Style" w:hAnsi="Bookman Old Style" w:cs="Arial"/>
                <w:bCs/>
                <w:sz w:val="16"/>
                <w:szCs w:val="16"/>
              </w:rPr>
              <w:t>mm.</w:t>
            </w:r>
            <w:proofErr w:type="spellEnd"/>
            <w:r w:rsidRPr="004C7C56">
              <w:rPr>
                <w:rFonts w:ascii="Bookman Old Style" w:hAnsi="Bookman Old Style" w:cs="Arial"/>
                <w:bCs/>
                <w:sz w:val="16"/>
                <w:szCs w:val="16"/>
              </w:rPr>
              <w:t xml:space="preserve"> E secundária com tubos redondos de 2” x 2,65 mm, 1.1/2” x 2 mm, 1”.1/4” x 2 mm, retangular de 30 x 50 x 2 mm, chapa calandrada em formato “U” 40 x 25 mm por 1/4”, reforço triangular 50 x 75 x 3mm, dois </w:t>
            </w:r>
            <w:proofErr w:type="spellStart"/>
            <w:r w:rsidRPr="004C7C56">
              <w:rPr>
                <w:rFonts w:ascii="Bookman Old Style" w:hAnsi="Bookman Old Style" w:cs="Arial"/>
                <w:bCs/>
                <w:sz w:val="16"/>
                <w:szCs w:val="16"/>
              </w:rPr>
              <w:t>pisantes</w:t>
            </w:r>
            <w:proofErr w:type="spellEnd"/>
            <w:r w:rsidRPr="004C7C56">
              <w:rPr>
                <w:rFonts w:ascii="Bookman Old Style" w:hAnsi="Bookman Old Style" w:cs="Arial"/>
                <w:bCs/>
                <w:sz w:val="16"/>
                <w:szCs w:val="16"/>
              </w:rPr>
              <w:t xml:space="preserve"> vazados com bordas arredondadas e sem quinas com 140 x 320 x 2 mm, pé de vela, tampa externa de 2.1/2” e 2" de plástico injetado, quatro cubos torneados de 2" x 2mm e dois com 1”.1/2” x 2 mm, um eixo de barra redonda trefilada 20 x 420 mm rosqueadas com porcas fixadoras </w:t>
            </w:r>
            <w:proofErr w:type="spellStart"/>
            <w:r w:rsidRPr="004C7C56">
              <w:rPr>
                <w:rFonts w:ascii="Bookman Old Style" w:hAnsi="Bookman Old Style" w:cs="Arial"/>
                <w:bCs/>
                <w:sz w:val="16"/>
                <w:szCs w:val="16"/>
              </w:rPr>
              <w:t>travantes</w:t>
            </w:r>
            <w:proofErr w:type="spellEnd"/>
            <w:r w:rsidRPr="004C7C56">
              <w:rPr>
                <w:rFonts w:ascii="Bookman Old Style" w:hAnsi="Bookman Old Style" w:cs="Arial"/>
                <w:bCs/>
                <w:sz w:val="16"/>
                <w:szCs w:val="16"/>
              </w:rPr>
              <w:t xml:space="preserve">, quatro rolamentos duplos de 20 x 42mm na e dois rolamentos duplos de 12 x 32mm fixadas com parafusos e porcas galvanizadas 80mm, duas manoplas de borracha 1.1/4” x 200mm, flange para fixação com 200 x 4 mm com 6 furos ovalizados 30x20mm para seis </w:t>
            </w:r>
            <w:proofErr w:type="spellStart"/>
            <w:r w:rsidRPr="004C7C56">
              <w:rPr>
                <w:rFonts w:ascii="Bookman Old Style" w:hAnsi="Bookman Old Style" w:cs="Arial"/>
                <w:bCs/>
                <w:sz w:val="16"/>
                <w:szCs w:val="16"/>
              </w:rPr>
              <w:t>parabolds</w:t>
            </w:r>
            <w:proofErr w:type="spellEnd"/>
            <w:r w:rsidRPr="004C7C56">
              <w:rPr>
                <w:rFonts w:ascii="Bookman Old Style" w:hAnsi="Bookman Old Style" w:cs="Arial"/>
                <w:bCs/>
                <w:sz w:val="16"/>
                <w:szCs w:val="16"/>
              </w:rPr>
              <w:t xml:space="preserve"> galvanizados 5/8” x 3”. Processo de Soldagem </w:t>
            </w:r>
            <w:proofErr w:type="spellStart"/>
            <w:r w:rsidRPr="004C7C56">
              <w:rPr>
                <w:rFonts w:ascii="Bookman Old Style" w:hAnsi="Bookman Old Style" w:cs="Arial"/>
                <w:bCs/>
                <w:sz w:val="16"/>
                <w:szCs w:val="16"/>
              </w:rPr>
              <w:t>Mig</w:t>
            </w:r>
            <w:proofErr w:type="spellEnd"/>
            <w:r w:rsidRPr="004C7C56">
              <w:rPr>
                <w:rFonts w:ascii="Bookman Old Style" w:hAnsi="Bookman Old Style" w:cs="Arial"/>
                <w:bCs/>
                <w:sz w:val="16"/>
                <w:szCs w:val="16"/>
              </w:rPr>
              <w:t xml:space="preserve"> e Pintura a pó eletrostática precedida de banhos químicos. Adesivo com material </w:t>
            </w:r>
            <w:proofErr w:type="spellStart"/>
            <w:r w:rsidRPr="004C7C56">
              <w:rPr>
                <w:rFonts w:ascii="Bookman Old Style" w:hAnsi="Bookman Old Style" w:cs="Arial"/>
                <w:bCs/>
                <w:sz w:val="16"/>
                <w:szCs w:val="16"/>
              </w:rPr>
              <w:t>antivandalismo</w:t>
            </w:r>
            <w:proofErr w:type="spellEnd"/>
            <w:r w:rsidRPr="004C7C56">
              <w:rPr>
                <w:rFonts w:ascii="Bookman Old Style" w:hAnsi="Bookman Old Style" w:cs="Arial"/>
                <w:bCs/>
                <w:sz w:val="16"/>
                <w:szCs w:val="16"/>
              </w:rPr>
              <w:t>, indicando os músculos trabalhados. Placa de alumínio com marca e demais informação do fabricante.</w:t>
            </w:r>
          </w:p>
          <w:p w:rsidR="00F23166" w:rsidRPr="004C7C56" w:rsidRDefault="00F23166" w:rsidP="00F23166">
            <w:pPr>
              <w:pStyle w:val="SemEspaamento"/>
              <w:widowControl w:val="0"/>
              <w:jc w:val="both"/>
              <w:rPr>
                <w:rFonts w:ascii="Bookman Old Style" w:hAnsi="Bookman Old Style" w:cs="Arial"/>
                <w:bCs/>
                <w:sz w:val="16"/>
                <w:szCs w:val="16"/>
              </w:rPr>
            </w:pPr>
            <w:r w:rsidRPr="004C7C56">
              <w:rPr>
                <w:rFonts w:ascii="Bookman Old Style" w:hAnsi="Bookman Old Style" w:cs="Arial"/>
                <w:bCs/>
                <w:noProof/>
                <w:sz w:val="16"/>
                <w:szCs w:val="16"/>
              </w:rPr>
              <w:drawing>
                <wp:inline distT="0" distB="0" distL="0" distR="0" wp14:anchorId="47D4920A" wp14:editId="40F35BE8">
                  <wp:extent cx="822960" cy="640080"/>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F23166" w:rsidRPr="004C7C56"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auto"/>
                <w:sz w:val="16"/>
                <w:szCs w:val="16"/>
              </w:rPr>
            </w:pPr>
            <w:r w:rsidRPr="004C7C56">
              <w:rPr>
                <w:rFonts w:ascii="Bookman Old Style" w:hAnsi="Bookman Old Style" w:cstheme="minorHAnsi"/>
                <w:color w:val="auto"/>
                <w:sz w:val="16"/>
                <w:szCs w:val="16"/>
              </w:rPr>
              <w:t>2.403,75</w:t>
            </w:r>
          </w:p>
        </w:tc>
        <w:tc>
          <w:tcPr>
            <w:tcW w:w="1506" w:type="dxa"/>
            <w:tcBorders>
              <w:top w:val="single" w:sz="4" w:space="0" w:color="auto"/>
              <w:left w:val="single" w:sz="4" w:space="0" w:color="auto"/>
              <w:bottom w:val="single" w:sz="4" w:space="0" w:color="auto"/>
              <w:right w:val="single" w:sz="4" w:space="0" w:color="auto"/>
            </w:tcBorders>
          </w:tcPr>
          <w:p w:rsidR="00F23166" w:rsidRPr="004C7C56"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auto"/>
                <w:sz w:val="16"/>
                <w:szCs w:val="16"/>
              </w:rPr>
            </w:pPr>
            <w:r w:rsidRPr="004C7C56">
              <w:rPr>
                <w:rFonts w:ascii="Bookman Old Style" w:hAnsi="Bookman Old Style" w:cstheme="minorHAnsi"/>
                <w:color w:val="auto"/>
                <w:sz w:val="16"/>
                <w:szCs w:val="16"/>
              </w:rPr>
              <w:t>36.056,25</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02</w:t>
            </w:r>
          </w:p>
        </w:tc>
        <w:tc>
          <w:tcPr>
            <w:tcW w:w="6135" w:type="dxa"/>
            <w:shd w:val="clear" w:color="auto" w:fill="auto"/>
          </w:tcPr>
          <w:p w:rsidR="00F23166" w:rsidRPr="00F23166" w:rsidRDefault="00F23166" w:rsidP="00F23166">
            <w:pPr>
              <w:pStyle w:val="SemEspaamento"/>
              <w:widowControl w:val="0"/>
              <w:rPr>
                <w:rFonts w:ascii="Bookman Old Style" w:hAnsi="Bookman Old Style" w:cs="Arial"/>
                <w:b/>
                <w:bCs/>
                <w:sz w:val="16"/>
                <w:szCs w:val="16"/>
              </w:rPr>
            </w:pPr>
            <w:r w:rsidRPr="00F23166">
              <w:rPr>
                <w:rFonts w:ascii="Bookman Old Style" w:hAnsi="Bookman Old Style" w:cs="Arial"/>
                <w:b/>
                <w:bCs/>
                <w:sz w:val="16"/>
                <w:szCs w:val="16"/>
              </w:rPr>
              <w:t>JOGO DE BARRAS COM ESPALDAR</w:t>
            </w:r>
          </w:p>
          <w:p w:rsidR="00F23166" w:rsidRPr="00F23166" w:rsidRDefault="00F23166" w:rsidP="00F23166">
            <w:pPr>
              <w:pStyle w:val="SemEspaamento"/>
              <w:widowControl w:val="0"/>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1,5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1”.1/4” x 1,50 mm, flange de fixação 200x4mm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tampa externa 3.1/2"de de plástico injetado.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widowControl w:val="0"/>
              <w:rPr>
                <w:rFonts w:ascii="Bookman Old Style" w:hAnsi="Bookman Old Style" w:cs="Arial"/>
                <w:bCs/>
                <w:sz w:val="16"/>
                <w:szCs w:val="16"/>
              </w:rPr>
            </w:pPr>
          </w:p>
          <w:p w:rsidR="00F23166"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18E2EF45" wp14:editId="5501D825">
                  <wp:extent cx="914400" cy="9144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2.775,00</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41.625,00</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03</w:t>
            </w:r>
          </w:p>
        </w:tc>
        <w:tc>
          <w:tcPr>
            <w:tcW w:w="6135" w:type="dxa"/>
            <w:shd w:val="clear" w:color="auto" w:fill="auto"/>
          </w:tcPr>
          <w:p w:rsidR="00F23166" w:rsidRPr="00F23166" w:rsidRDefault="00F23166" w:rsidP="00F23166">
            <w:pPr>
              <w:pStyle w:val="SemEspaamento"/>
              <w:widowControl w:val="0"/>
              <w:rPr>
                <w:rFonts w:ascii="Bookman Old Style" w:hAnsi="Bookman Old Style" w:cs="Arial"/>
                <w:b/>
                <w:bCs/>
                <w:sz w:val="16"/>
                <w:szCs w:val="16"/>
              </w:rPr>
            </w:pPr>
            <w:r w:rsidRPr="00F23166">
              <w:rPr>
                <w:rFonts w:ascii="Bookman Old Style" w:hAnsi="Bookman Old Style" w:cs="Arial"/>
                <w:b/>
                <w:bCs/>
                <w:sz w:val="16"/>
                <w:szCs w:val="16"/>
              </w:rPr>
              <w:t>VOLANTE DE ROTAÇÃO DIAGONAL CONJUGADO COM VERTICAL CADEIRANTE</w:t>
            </w:r>
          </w:p>
          <w:p w:rsidR="00F23166" w:rsidRPr="00F23166" w:rsidRDefault="00F23166" w:rsidP="00F23166">
            <w:pPr>
              <w:pStyle w:val="SemEspaamento"/>
              <w:widowControl w:val="0"/>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1”.1/4” x 2 mm, 1” x 2 mm, tampa externa 2" e duas tampa de 2” de plástico injetado, três cubos torneados de 2" x 2mm, dois eixos de barra redonda trefilada 20 x 160 mm e um eixo de barra redonda trefilada 20 x 175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três rolamentos duplos de 20 x 42mm fixadas com parafusos e porcas galvanizadas, esferas de nylon preto com Ø 50mm, dois volantes circulares com Ø 500mm, e um volante Ø 700mm, flange para fixação com 200 x 4 mm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xml:space="preserve"> indicando os músculos trabalhados. Placa de alumínio com marca e demais informação do fabricante.</w:t>
            </w:r>
          </w:p>
          <w:p w:rsidR="00F23166" w:rsidRPr="00F23166" w:rsidRDefault="00F23166" w:rsidP="00F23166">
            <w:pPr>
              <w:pStyle w:val="SemEspaamento"/>
              <w:widowControl w:val="0"/>
              <w:rPr>
                <w:rFonts w:ascii="Bookman Old Style" w:hAnsi="Bookman Old Style" w:cs="Arial"/>
                <w:bCs/>
                <w:sz w:val="16"/>
                <w:szCs w:val="16"/>
              </w:rPr>
            </w:pPr>
          </w:p>
          <w:p w:rsidR="00F23166"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3C638FB3" wp14:editId="528C9C6B">
                  <wp:extent cx="914400" cy="82296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3.778,75</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56.681,25</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04</w:t>
            </w:r>
          </w:p>
        </w:tc>
        <w:tc>
          <w:tcPr>
            <w:tcW w:w="6135" w:type="dxa"/>
            <w:shd w:val="clear" w:color="auto" w:fill="auto"/>
          </w:tcPr>
          <w:p w:rsidR="00F23166" w:rsidRPr="00F23166" w:rsidRDefault="00F23166" w:rsidP="00F23166">
            <w:pPr>
              <w:pStyle w:val="SemEspaamento"/>
              <w:widowControl w:val="0"/>
              <w:rPr>
                <w:rFonts w:ascii="Bookman Old Style" w:hAnsi="Bookman Old Style" w:cs="Arial"/>
                <w:b/>
                <w:bCs/>
                <w:sz w:val="16"/>
                <w:szCs w:val="16"/>
              </w:rPr>
            </w:pPr>
            <w:r w:rsidRPr="00F23166">
              <w:rPr>
                <w:rFonts w:ascii="Bookman Old Style" w:hAnsi="Bookman Old Style" w:cs="Arial"/>
                <w:b/>
                <w:bCs/>
                <w:sz w:val="16"/>
                <w:szCs w:val="16"/>
              </w:rPr>
              <w:t>DESENVOLVIMENTO DE OMBRO CADEIRANTE</w:t>
            </w:r>
          </w:p>
          <w:p w:rsidR="00F23166" w:rsidRPr="00F23166" w:rsidRDefault="00F23166" w:rsidP="00F23166">
            <w:pPr>
              <w:pStyle w:val="SemEspaamento"/>
              <w:jc w:val="both"/>
              <w:rPr>
                <w:rFonts w:ascii="Bookman Old Style" w:hAnsi="Bookman Old Style" w:cs="Arial"/>
                <w:bCs/>
                <w:sz w:val="16"/>
                <w:szCs w:val="16"/>
                <w:lang w:val="pt-PT"/>
              </w:rPr>
            </w:pPr>
            <w:r w:rsidRPr="00F23166">
              <w:rPr>
                <w:rFonts w:ascii="Bookman Old Style" w:hAnsi="Bookman Old Style" w:cs="Arial"/>
                <w:bCs/>
                <w:sz w:val="16"/>
                <w:szCs w:val="16"/>
                <w:lang w:val="pt-PT"/>
              </w:rPr>
              <w:t>Aparelho fabricado em aço carbono, estrutura principal com tubo redondo 3.1/2” x 2 mm. E secundária com tubos redondos 2” x 2 mm, 1”.1/4” x 2 mm, tampa externa 3.1/2” e 2" de plástico injetado, batente de borracha de 2", duas manoplas de borracha 1.1/4” x 150mm, um cubo torneado de 2" x 2 mm, um eixo de barra redonda trefilada 20 x 160 mm rosqueadas com porcas fixadoras travantes, dois rolamentos duplos de 20 x 42mm fixadas com parafusos e porcas galvanizadas, dois discos de peso com 300 x 8 mm, flange para fixação com 200 x 4 mm com 4 furos ovalizados 30x20mm para quatro parabolds galvanizados 5/8” x 3”.</w:t>
            </w:r>
          </w:p>
          <w:p w:rsidR="00F23166" w:rsidRPr="00F23166" w:rsidRDefault="00F23166" w:rsidP="00F23166">
            <w:pPr>
              <w:pStyle w:val="SemEspaamento"/>
              <w:widowControl w:val="0"/>
              <w:rPr>
                <w:rFonts w:ascii="Bookman Old Style" w:hAnsi="Bookman Old Style" w:cs="Arial"/>
                <w:bCs/>
                <w:sz w:val="16"/>
                <w:szCs w:val="16"/>
              </w:rPr>
            </w:pPr>
            <w:r w:rsidRPr="00F23166">
              <w:rPr>
                <w:rFonts w:ascii="Bookman Old Style" w:hAnsi="Bookman Old Style" w:cs="Arial"/>
                <w:bCs/>
                <w:sz w:val="16"/>
                <w:szCs w:val="16"/>
              </w:rPr>
              <w:t xml:space="preserve">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xml:space="preserve"> indicando os músculos trabalhados. Placa de alumínio com marca e demais informação do fabricante</w:t>
            </w:r>
          </w:p>
          <w:p w:rsidR="00F23166" w:rsidRPr="00F23166" w:rsidRDefault="00F23166" w:rsidP="00F23166">
            <w:pPr>
              <w:pStyle w:val="SemEspaamento"/>
              <w:widowControl w:val="0"/>
              <w:rPr>
                <w:rFonts w:ascii="Bookman Old Style" w:hAnsi="Bookman Old Style" w:cs="Arial"/>
                <w:bCs/>
                <w:sz w:val="16"/>
                <w:szCs w:val="16"/>
              </w:rPr>
            </w:pPr>
          </w:p>
          <w:p w:rsidR="00F23166"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0B9E9187" wp14:editId="5D41AE40">
                  <wp:extent cx="822960" cy="640080"/>
                  <wp:effectExtent l="0" t="0" r="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3.330,00</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49.950,00</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05</w:t>
            </w:r>
          </w:p>
        </w:tc>
        <w:tc>
          <w:tcPr>
            <w:tcW w:w="6135"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SUPINO CADEIRANTE</w:t>
            </w:r>
          </w:p>
          <w:p w:rsidR="00F23166" w:rsidRPr="00F23166" w:rsidRDefault="00F23166" w:rsidP="00320769">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2.1/2”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1”.1/2” x 2 mm, 1”.1/4” x 2 mm, chapa calandrada em formato “U” 40 x 25 mm por 1/4”, batente de borracha de 2", dois cubo torneados com 1”.1/2” x 2 mm, quatro rolamentos duplos de 12 x 32mm fixadas com parafusos e porcas galvanizadas 80 mm, duas manoplas de borracha 1.1/4” x 150mm, dois discos de peso com 300 x 8 mm, três orelhas de fixação 60 x 35 x 4 mm com furo de 10 mm para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3/8”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F23166"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0FF3EEDA" wp14:editId="1C1ED918">
                  <wp:extent cx="1005840" cy="731520"/>
                  <wp:effectExtent l="0" t="0" r="381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3.190,00</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47.850,00</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06</w:t>
            </w:r>
          </w:p>
        </w:tc>
        <w:tc>
          <w:tcPr>
            <w:tcW w:w="6135" w:type="dxa"/>
            <w:shd w:val="clear" w:color="auto" w:fill="auto"/>
          </w:tcPr>
          <w:p w:rsidR="00F23166" w:rsidRPr="00F23166" w:rsidRDefault="00F23166" w:rsidP="00F23166">
            <w:pPr>
              <w:pStyle w:val="SemEspaamento"/>
              <w:jc w:val="both"/>
              <w:rPr>
                <w:rFonts w:ascii="Bookman Old Style" w:hAnsi="Bookman Old Style" w:cs="Arial"/>
                <w:b/>
                <w:bCs/>
                <w:sz w:val="16"/>
                <w:szCs w:val="16"/>
                <w:lang w:val="pt-PT"/>
              </w:rPr>
            </w:pPr>
            <w:r w:rsidRPr="00F23166">
              <w:rPr>
                <w:rFonts w:ascii="Bookman Old Style" w:hAnsi="Bookman Old Style" w:cs="Arial"/>
                <w:b/>
                <w:bCs/>
                <w:sz w:val="16"/>
                <w:szCs w:val="16"/>
                <w:lang w:val="pt-PT"/>
              </w:rPr>
              <w:t>SIMULADOR DE REMADA</w:t>
            </w:r>
          </w:p>
          <w:p w:rsidR="00F23166" w:rsidRPr="00320769" w:rsidRDefault="00F23166" w:rsidP="00320769">
            <w:pPr>
              <w:pStyle w:val="SemEspaamento"/>
              <w:jc w:val="both"/>
              <w:rPr>
                <w:rFonts w:ascii="Bookman Old Style" w:hAnsi="Bookman Old Style" w:cs="Arial"/>
                <w:bCs/>
                <w:sz w:val="16"/>
                <w:szCs w:val="16"/>
                <w:lang w:val="pt-PT"/>
              </w:rPr>
            </w:pPr>
            <w:r w:rsidRPr="00F23166">
              <w:rPr>
                <w:rFonts w:ascii="Bookman Old Style" w:hAnsi="Bookman Old Style" w:cs="Arial"/>
                <w:bCs/>
                <w:sz w:val="16"/>
                <w:szCs w:val="16"/>
                <w:lang w:val="pt-PT"/>
              </w:rPr>
              <w:t>Aparelho fabricado em aço carbono, estrutura principal com tubo redondo 2.1/2” x 2 mm. E secundária com tubos redondos de 2” x 2,65 mm, 1”.1/2” x 2 mm, 1”.1/4” x 2 mm, chapa calandrada em formato “U” 40 x 25 mm por 1/4”, reforço triangular 50 x 75 x 3mm, um assento com bordas arredondadas e sem quinas com 350 x 270 x 130com 2mm, batente de borracha de 2", um cubo torneados de 2" x 2mm e três com 1”.1/2” x 2 mm, dois rolamentos duplos de 20 x 42mm e seis rolamentos duplos de 12 x 32mm fixadas com parafusos e porcas galvanizadas 80mm quatro manoplas de borracha 1.1/4” x 150mm, flange para fixação com 200 x 1/4’ com 4 furos ovalizados 30x20mm para quatro parabolds galvanizados 5/8” x 3”. Processo de Soldagem Mig e Pintura a pó eletrostática precedida de banhos químicos. Adesivo com material antivandalismo, indicando os músculos trabalhados. Placa de alumínio com marca e demais informação do fabricante.</w:t>
            </w:r>
          </w:p>
          <w:p w:rsidR="00F23166" w:rsidRPr="00F23166" w:rsidRDefault="00F23166" w:rsidP="00F23166">
            <w:pPr>
              <w:pStyle w:val="SemEspaamento"/>
              <w:jc w:val="both"/>
              <w:rPr>
                <w:rFonts w:ascii="Bookman Old Style" w:hAnsi="Bookman Old Style" w:cs="Arial"/>
                <w:bCs/>
                <w:sz w:val="16"/>
                <w:szCs w:val="16"/>
                <w:lang w:val="pt-PT"/>
              </w:rPr>
            </w:pPr>
          </w:p>
          <w:p w:rsidR="00F23166"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62C5D627" wp14:editId="5AB58DFA">
                  <wp:extent cx="822960" cy="640080"/>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960" cy="64008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2.417,65</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36.264,75</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07</w:t>
            </w:r>
          </w:p>
        </w:tc>
        <w:tc>
          <w:tcPr>
            <w:tcW w:w="6135"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BALANÇO/SURF COM PRESSÃO DE PERNAS</w:t>
            </w:r>
          </w:p>
          <w:p w:rsidR="00F23166" w:rsidRPr="00F23166" w:rsidRDefault="00F23166" w:rsidP="00F23166">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3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1.1/4” x 2 mm, 1” x 2 mm, dois assentos com bordas arredondadas e sem quinas com 350 x 270 x 130 com 2 mm, batente de borracha de 2", um cubo torneados de 2.1/2" x 2mm e um com 2” x 2,65 mm, dois rolamentos de 20x42mm e dois rolamentos de 30 x 62mm fixadas com parafusos e porcas galvanizadas 3/4”, um eixo de barra redonda trefilada 175 x 30 mm, reforço triangular 150 x 60 x 3mm, dois </w:t>
            </w:r>
            <w:proofErr w:type="spellStart"/>
            <w:r w:rsidRPr="00F23166">
              <w:rPr>
                <w:rFonts w:ascii="Bookman Old Style" w:hAnsi="Bookman Old Style" w:cs="Arial"/>
                <w:bCs/>
                <w:sz w:val="16"/>
                <w:szCs w:val="16"/>
              </w:rPr>
              <w:t>pisantes</w:t>
            </w:r>
            <w:proofErr w:type="spellEnd"/>
            <w:r w:rsidRPr="00F23166">
              <w:rPr>
                <w:rFonts w:ascii="Bookman Old Style" w:hAnsi="Bookman Old Style" w:cs="Arial"/>
                <w:bCs/>
                <w:sz w:val="16"/>
                <w:szCs w:val="16"/>
              </w:rPr>
              <w:t xml:space="preserve"> vazados com bordas arredondadas e sem quinas com 140 x 320 x 2 mm, duas manoplas de borracha 1.1/4” x 150mm e duas manoplas de borracha 2” x 150mm, uma tampa externa 3.1/2”, uma de 2.1/2” e uma 2" de plástico injetado, flange para fixação com 200 x 4 mm com 6 furos ovalizados 30x20mm para seis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5”.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F23166"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49F81527" wp14:editId="4D5062AB">
                  <wp:extent cx="731520" cy="73152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F23166" w:rsidRPr="001E2334" w:rsidRDefault="00F23166" w:rsidP="00F23166">
            <w:pPr>
              <w:pStyle w:val="SemEspaamento"/>
              <w:widowControl w:val="0"/>
              <w:jc w:val="both"/>
              <w:rPr>
                <w:rFonts w:ascii="Bookman Old Style" w:hAnsi="Bookman Old Style" w:cs="Arial"/>
                <w:bCs/>
                <w:sz w:val="16"/>
                <w:szCs w:val="16"/>
              </w:rPr>
            </w:pP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3.262,33</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48.934,95</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08</w:t>
            </w:r>
          </w:p>
        </w:tc>
        <w:tc>
          <w:tcPr>
            <w:tcW w:w="6135"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SIMULADOR DE CAMINHADA</w:t>
            </w:r>
          </w:p>
          <w:p w:rsidR="00F23166" w:rsidRPr="00F23166" w:rsidRDefault="00F23166" w:rsidP="00320769">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2.1/2”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 1”.1/4” x 2 mm, reforço triangular 50 x 75 x 3mm, dois </w:t>
            </w:r>
            <w:proofErr w:type="spellStart"/>
            <w:r w:rsidRPr="00F23166">
              <w:rPr>
                <w:rFonts w:ascii="Bookman Old Style" w:hAnsi="Bookman Old Style" w:cs="Arial"/>
                <w:bCs/>
                <w:sz w:val="16"/>
                <w:szCs w:val="16"/>
              </w:rPr>
              <w:t>pisantes</w:t>
            </w:r>
            <w:proofErr w:type="spellEnd"/>
            <w:r w:rsidRPr="00F23166">
              <w:rPr>
                <w:rFonts w:ascii="Bookman Old Style" w:hAnsi="Bookman Old Style" w:cs="Arial"/>
                <w:bCs/>
                <w:sz w:val="16"/>
                <w:szCs w:val="16"/>
              </w:rPr>
              <w:t xml:space="preserve"> vazados com bordas arredondadas e sem quinas com 140 x 320 x 2 mm, tampa externa 2"de plástico injetado, quatro cubos torneados de 2" x 2mm, dois eixos de barra redonda trefilada 19,05 x 200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quatro rolamentos duplos de 20 x 42mm na parte superior, flange para fixação com 200 x 1/4’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F23166"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15F0C7A7" wp14:editId="5128042B">
                  <wp:extent cx="914400" cy="9144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23166" w:rsidRPr="001E2334" w:rsidRDefault="00F23166" w:rsidP="00F23166">
            <w:pPr>
              <w:pStyle w:val="SemEspaamento"/>
              <w:widowControl w:val="0"/>
              <w:jc w:val="both"/>
              <w:rPr>
                <w:rFonts w:ascii="Bookman Old Style" w:hAnsi="Bookman Old Style" w:cs="Arial"/>
                <w:bCs/>
                <w:sz w:val="16"/>
                <w:szCs w:val="16"/>
              </w:rPr>
            </w:pP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2.484,24</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37.263,60</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09</w:t>
            </w:r>
          </w:p>
        </w:tc>
        <w:tc>
          <w:tcPr>
            <w:tcW w:w="6135"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SIMULADOR DE ESQUI</w:t>
            </w:r>
          </w:p>
          <w:p w:rsidR="00F23166" w:rsidRPr="00F23166" w:rsidRDefault="00F23166" w:rsidP="00320769">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2.1/2” x 2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2” x 2,65 mm, 1”.1/2” x 2 mm, 1”.1/4” x 2 mm, 1” x 2 mm, retangular de 30 x 50 x 2 mm, chapa calandrada em formato “U” 40 x 25 mm por 1/4”, reforço triangular 50 x 75 x 3mm, dois </w:t>
            </w:r>
            <w:proofErr w:type="spellStart"/>
            <w:r w:rsidRPr="00F23166">
              <w:rPr>
                <w:rFonts w:ascii="Bookman Old Style" w:hAnsi="Bookman Old Style" w:cs="Arial"/>
                <w:bCs/>
                <w:sz w:val="16"/>
                <w:szCs w:val="16"/>
              </w:rPr>
              <w:t>pisantes</w:t>
            </w:r>
            <w:proofErr w:type="spellEnd"/>
            <w:r w:rsidRPr="00F23166">
              <w:rPr>
                <w:rFonts w:ascii="Bookman Old Style" w:hAnsi="Bookman Old Style" w:cs="Arial"/>
                <w:bCs/>
                <w:sz w:val="16"/>
                <w:szCs w:val="16"/>
              </w:rPr>
              <w:t xml:space="preserve"> vazados com bordas arredondadas e sem quinas com 140 x 320 x 2 mm, tampa externa 2" de plástico injetado, quatro cubos torneados de 2" x 2mm e quatro com 1”.1/2” x 2 mm, dois eixos de barra redonda trefilada 19,05 x 420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quatro rolamentos duplos de 20 x 42mm na parte superior e quatro rolamentos duplos de 12 x 32mm fixadas com parafusos e porcas galvanizadas 80mm, manoplas de borracha 1.1/4” x 200mm, flange para fixação com 200 x 1/4’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F23166" w:rsidRPr="001E2334"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051A9699" wp14:editId="68101038">
                  <wp:extent cx="822960" cy="73152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731520"/>
                          </a:xfrm>
                          <a:prstGeom prst="rect">
                            <a:avLst/>
                          </a:prstGeom>
                          <a:noFill/>
                          <a:ln>
                            <a:noFill/>
                          </a:ln>
                        </pic:spPr>
                      </pic:pic>
                    </a:graphicData>
                  </a:graphic>
                </wp:inline>
              </w:drawing>
            </w: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3.134,17</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47.012,55</w:t>
            </w:r>
          </w:p>
        </w:tc>
      </w:tr>
      <w:tr w:rsidR="00F23166" w:rsidRPr="008226D6" w:rsidTr="007B2E4E">
        <w:tc>
          <w:tcPr>
            <w:tcW w:w="668" w:type="dxa"/>
            <w:tcBorders>
              <w:top w:val="single" w:sz="4" w:space="0" w:color="auto"/>
              <w:left w:val="single" w:sz="4" w:space="0" w:color="auto"/>
              <w:bottom w:val="single" w:sz="4" w:space="0" w:color="auto"/>
              <w:right w:val="single" w:sz="4" w:space="0" w:color="auto"/>
            </w:tcBorders>
          </w:tcPr>
          <w:p w:rsidR="00F23166" w:rsidRPr="007C5A32" w:rsidRDefault="00F23166" w:rsidP="00F23166">
            <w:pPr>
              <w:pStyle w:val="Ttulo1"/>
              <w:keepNext w:val="0"/>
              <w:keepLines w:val="0"/>
              <w:widowControl w:val="0"/>
              <w:tabs>
                <w:tab w:val="left" w:pos="280"/>
              </w:tabs>
              <w:spacing w:before="0"/>
              <w:jc w:val="both"/>
              <w:outlineLvl w:val="0"/>
              <w:rPr>
                <w:rFonts w:ascii="Bookman Old Style" w:hAnsi="Bookman Old Style" w:cstheme="minorHAnsi"/>
                <w:color w:val="000000" w:themeColor="text1"/>
                <w:sz w:val="16"/>
                <w:szCs w:val="16"/>
              </w:rPr>
            </w:pPr>
            <w:r w:rsidRPr="007C5A32">
              <w:rPr>
                <w:rFonts w:ascii="Bookman Old Style" w:hAnsi="Bookman Old Style" w:cstheme="minorHAnsi"/>
                <w:color w:val="000000" w:themeColor="text1"/>
                <w:sz w:val="16"/>
                <w:szCs w:val="16"/>
              </w:rPr>
              <w:t>10</w:t>
            </w:r>
          </w:p>
        </w:tc>
        <w:tc>
          <w:tcPr>
            <w:tcW w:w="6135" w:type="dxa"/>
            <w:shd w:val="clear" w:color="auto" w:fill="auto"/>
          </w:tcPr>
          <w:p w:rsidR="00F23166" w:rsidRPr="00F23166" w:rsidRDefault="00F23166" w:rsidP="00F23166">
            <w:pPr>
              <w:pStyle w:val="SemEspaamento"/>
              <w:rPr>
                <w:rFonts w:ascii="Bookman Old Style" w:hAnsi="Bookman Old Style" w:cs="Arial"/>
                <w:b/>
                <w:bCs/>
                <w:sz w:val="16"/>
                <w:szCs w:val="16"/>
              </w:rPr>
            </w:pPr>
            <w:r w:rsidRPr="00F23166">
              <w:rPr>
                <w:rFonts w:ascii="Bookman Old Style" w:hAnsi="Bookman Old Style" w:cs="Arial"/>
                <w:b/>
                <w:bCs/>
                <w:sz w:val="16"/>
                <w:szCs w:val="16"/>
              </w:rPr>
              <w:t>VOLANTE DE ROTAÇÃO VERTICAL TRIPLO</w:t>
            </w:r>
          </w:p>
          <w:p w:rsidR="00F23166" w:rsidRPr="00F23166" w:rsidRDefault="00F23166" w:rsidP="00320769">
            <w:pPr>
              <w:pStyle w:val="SemEspaamento"/>
              <w:rPr>
                <w:rFonts w:ascii="Bookman Old Style" w:hAnsi="Bookman Old Style" w:cs="Arial"/>
                <w:bCs/>
                <w:sz w:val="16"/>
                <w:szCs w:val="16"/>
              </w:rPr>
            </w:pPr>
            <w:r w:rsidRPr="00F23166">
              <w:rPr>
                <w:rFonts w:ascii="Bookman Old Style" w:hAnsi="Bookman Old Style" w:cs="Arial"/>
                <w:bCs/>
                <w:sz w:val="16"/>
                <w:szCs w:val="16"/>
              </w:rPr>
              <w:t xml:space="preserve">Aparelho fabricado em aço carbono, estrutura principal com tubo redondo 3.1/2” x 3 </w:t>
            </w:r>
            <w:proofErr w:type="spellStart"/>
            <w:r w:rsidRPr="00F23166">
              <w:rPr>
                <w:rFonts w:ascii="Bookman Old Style" w:hAnsi="Bookman Old Style" w:cs="Arial"/>
                <w:bCs/>
                <w:sz w:val="16"/>
                <w:szCs w:val="16"/>
              </w:rPr>
              <w:t>mm.</w:t>
            </w:r>
            <w:proofErr w:type="spellEnd"/>
            <w:r w:rsidRPr="00F23166">
              <w:rPr>
                <w:rFonts w:ascii="Bookman Old Style" w:hAnsi="Bookman Old Style" w:cs="Arial"/>
                <w:bCs/>
                <w:sz w:val="16"/>
                <w:szCs w:val="16"/>
              </w:rPr>
              <w:t xml:space="preserve"> E secundária com tubos redondos de 1”.1/4” x 2 mm, 1” x 2 mm, tampa externa 3.1/2" de plástico injetado, dois cubos torneados de 2" x 2mm, dois eixos de barra redonda trefilada 30 x 250 mm rosqueadas com porcas fixadoras </w:t>
            </w:r>
            <w:proofErr w:type="spellStart"/>
            <w:r w:rsidRPr="00F23166">
              <w:rPr>
                <w:rFonts w:ascii="Bookman Old Style" w:hAnsi="Bookman Old Style" w:cs="Arial"/>
                <w:bCs/>
                <w:sz w:val="16"/>
                <w:szCs w:val="16"/>
              </w:rPr>
              <w:t>travantes</w:t>
            </w:r>
            <w:proofErr w:type="spellEnd"/>
            <w:r w:rsidRPr="00F23166">
              <w:rPr>
                <w:rFonts w:ascii="Bookman Old Style" w:hAnsi="Bookman Old Style" w:cs="Arial"/>
                <w:bCs/>
                <w:sz w:val="16"/>
                <w:szCs w:val="16"/>
              </w:rPr>
              <w:t xml:space="preserve">, dois rolamentos duplo de 20 x 42mm fixadas com parafusos e porcas galvanizadas, esferas de nylon preto com Ø 50mm, dois volantes circulares com Ø 700mm, flange para fixação com 300 x 4mm com 4 furos ovalizados 30x20mm para quatro </w:t>
            </w:r>
            <w:proofErr w:type="spellStart"/>
            <w:r w:rsidRPr="00F23166">
              <w:rPr>
                <w:rFonts w:ascii="Bookman Old Style" w:hAnsi="Bookman Old Style" w:cs="Arial"/>
                <w:bCs/>
                <w:sz w:val="16"/>
                <w:szCs w:val="16"/>
              </w:rPr>
              <w:t>parabolds</w:t>
            </w:r>
            <w:proofErr w:type="spellEnd"/>
            <w:r w:rsidRPr="00F23166">
              <w:rPr>
                <w:rFonts w:ascii="Bookman Old Style" w:hAnsi="Bookman Old Style" w:cs="Arial"/>
                <w:bCs/>
                <w:sz w:val="16"/>
                <w:szCs w:val="16"/>
              </w:rPr>
              <w:t xml:space="preserve"> galvanizados 5/8” x 3”. Processo de Soldagem </w:t>
            </w:r>
            <w:proofErr w:type="spellStart"/>
            <w:r w:rsidRPr="00F23166">
              <w:rPr>
                <w:rFonts w:ascii="Bookman Old Style" w:hAnsi="Bookman Old Style" w:cs="Arial"/>
                <w:bCs/>
                <w:sz w:val="16"/>
                <w:szCs w:val="16"/>
              </w:rPr>
              <w:t>Mig</w:t>
            </w:r>
            <w:proofErr w:type="spellEnd"/>
            <w:r w:rsidRPr="00F23166">
              <w:rPr>
                <w:rFonts w:ascii="Bookman Old Style" w:hAnsi="Bookman Old Style" w:cs="Arial"/>
                <w:bCs/>
                <w:sz w:val="16"/>
                <w:szCs w:val="16"/>
              </w:rPr>
              <w:t xml:space="preserve"> e Pintura a pó eletrostática precedida de banhos químicos. Adesivo com material </w:t>
            </w:r>
            <w:proofErr w:type="spellStart"/>
            <w:r w:rsidRPr="00F23166">
              <w:rPr>
                <w:rFonts w:ascii="Bookman Old Style" w:hAnsi="Bookman Old Style" w:cs="Arial"/>
                <w:bCs/>
                <w:sz w:val="16"/>
                <w:szCs w:val="16"/>
              </w:rPr>
              <w:t>antivandalismo</w:t>
            </w:r>
            <w:proofErr w:type="spellEnd"/>
            <w:r w:rsidRPr="00F23166">
              <w:rPr>
                <w:rFonts w:ascii="Bookman Old Style" w:hAnsi="Bookman Old Style" w:cs="Arial"/>
                <w:bCs/>
                <w:sz w:val="16"/>
                <w:szCs w:val="16"/>
              </w:rPr>
              <w:t>, indicando os músculos trabalhados. Placa de alumínio com marca e demais informação do fabricante.</w:t>
            </w:r>
          </w:p>
          <w:p w:rsidR="00F23166" w:rsidRPr="00F23166" w:rsidRDefault="00F23166" w:rsidP="00F23166">
            <w:pPr>
              <w:pStyle w:val="SemEspaamento"/>
              <w:rPr>
                <w:rFonts w:ascii="Bookman Old Style" w:hAnsi="Bookman Old Style" w:cs="Arial"/>
                <w:bCs/>
                <w:sz w:val="16"/>
                <w:szCs w:val="16"/>
              </w:rPr>
            </w:pPr>
          </w:p>
          <w:p w:rsidR="00F23166" w:rsidRPr="00F23166" w:rsidRDefault="00F23166" w:rsidP="00F23166">
            <w:pPr>
              <w:pStyle w:val="SemEspaamento"/>
              <w:rPr>
                <w:rFonts w:ascii="Bookman Old Style" w:hAnsi="Bookman Old Style" w:cs="Arial"/>
                <w:bCs/>
                <w:sz w:val="16"/>
                <w:szCs w:val="16"/>
              </w:rPr>
            </w:pPr>
          </w:p>
          <w:p w:rsidR="00F23166" w:rsidRDefault="00F23166" w:rsidP="00F23166">
            <w:pPr>
              <w:pStyle w:val="SemEspaamento"/>
              <w:widowControl w:val="0"/>
              <w:jc w:val="both"/>
              <w:rPr>
                <w:rFonts w:ascii="Bookman Old Style" w:hAnsi="Bookman Old Style" w:cs="Arial"/>
                <w:bCs/>
                <w:sz w:val="16"/>
                <w:szCs w:val="16"/>
              </w:rPr>
            </w:pPr>
            <w:r w:rsidRPr="00F23166">
              <w:rPr>
                <w:rFonts w:ascii="Bookman Old Style" w:hAnsi="Bookman Old Style" w:cs="Arial"/>
                <w:bCs/>
                <w:noProof/>
                <w:sz w:val="16"/>
                <w:szCs w:val="16"/>
              </w:rPr>
              <w:drawing>
                <wp:inline distT="0" distB="0" distL="0" distR="0" wp14:anchorId="3D389BF0" wp14:editId="3FC318C2">
                  <wp:extent cx="914400" cy="82296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p w:rsidR="00F23166" w:rsidRPr="001E2334" w:rsidRDefault="00F23166" w:rsidP="00F23166">
            <w:pPr>
              <w:pStyle w:val="SemEspaamento"/>
              <w:widowControl w:val="0"/>
              <w:jc w:val="both"/>
              <w:rPr>
                <w:rFonts w:ascii="Bookman Old Style" w:hAnsi="Bookman Old Style" w:cs="Arial"/>
                <w:bCs/>
                <w:sz w:val="16"/>
                <w:szCs w:val="16"/>
              </w:rPr>
            </w:pPr>
          </w:p>
        </w:tc>
        <w:tc>
          <w:tcPr>
            <w:tcW w:w="1330"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3.417,92</w:t>
            </w:r>
          </w:p>
        </w:tc>
        <w:tc>
          <w:tcPr>
            <w:tcW w:w="1506" w:type="dxa"/>
            <w:tcBorders>
              <w:top w:val="single" w:sz="4" w:space="0" w:color="auto"/>
              <w:left w:val="single" w:sz="4" w:space="0" w:color="auto"/>
              <w:bottom w:val="single" w:sz="4" w:space="0" w:color="auto"/>
              <w:right w:val="single" w:sz="4" w:space="0" w:color="auto"/>
            </w:tcBorders>
          </w:tcPr>
          <w:p w:rsidR="00F23166" w:rsidRPr="007C5A32" w:rsidRDefault="00EF719B" w:rsidP="00F23166">
            <w:pPr>
              <w:pStyle w:val="Ttulo1"/>
              <w:keepNext w:val="0"/>
              <w:keepLines w:val="0"/>
              <w:widowControl w:val="0"/>
              <w:tabs>
                <w:tab w:val="left" w:pos="280"/>
              </w:tabs>
              <w:spacing w:before="0"/>
              <w:jc w:val="center"/>
              <w:outlineLvl w:val="0"/>
              <w:rPr>
                <w:rFonts w:ascii="Bookman Old Style" w:hAnsi="Bookman Old Style" w:cstheme="minorHAnsi"/>
                <w:color w:val="000000" w:themeColor="text1"/>
                <w:sz w:val="16"/>
                <w:szCs w:val="16"/>
              </w:rPr>
            </w:pPr>
            <w:r>
              <w:rPr>
                <w:rFonts w:ascii="Bookman Old Style" w:hAnsi="Bookman Old Style" w:cstheme="minorHAnsi"/>
                <w:color w:val="000000" w:themeColor="text1"/>
                <w:sz w:val="16"/>
                <w:szCs w:val="16"/>
              </w:rPr>
              <w:t>51.268,80</w:t>
            </w:r>
          </w:p>
        </w:tc>
      </w:tr>
    </w:tbl>
    <w:p w:rsidR="00396C0A" w:rsidRPr="00B7734F" w:rsidRDefault="00396C0A" w:rsidP="00396C0A">
      <w:pPr>
        <w:pStyle w:val="Corpodetexto"/>
        <w:ind w:right="-1"/>
        <w:jc w:val="both"/>
        <w:rPr>
          <w:rFonts w:ascii="Bookman Old Style" w:eastAsia="Calibri" w:hAnsi="Bookman Old Style" w:cstheme="minorHAnsi"/>
          <w:color w:val="000000" w:themeColor="text1"/>
          <w:sz w:val="20"/>
          <w:szCs w:val="20"/>
        </w:rPr>
      </w:pPr>
    </w:p>
    <w:p w:rsidR="00396C0A" w:rsidRPr="00424DB1"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424DB1">
        <w:rPr>
          <w:rFonts w:ascii="Bookman Old Style" w:hAnsi="Bookman Old Style" w:cstheme="minorHAnsi"/>
          <w:b/>
          <w:color w:val="000000" w:themeColor="text1"/>
          <w:sz w:val="20"/>
          <w:szCs w:val="20"/>
        </w:rPr>
        <w:t>DESCRIÇÃO</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DA</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SOLUÇÃO</w:t>
      </w:r>
      <w:r w:rsidRPr="00424DB1">
        <w:rPr>
          <w:rFonts w:ascii="Bookman Old Style" w:hAnsi="Bookman Old Style" w:cstheme="minorHAnsi"/>
          <w:b/>
          <w:color w:val="000000" w:themeColor="text1"/>
          <w:spacing w:val="-2"/>
          <w:sz w:val="20"/>
          <w:szCs w:val="20"/>
        </w:rPr>
        <w:t xml:space="preserve"> </w:t>
      </w:r>
      <w:r w:rsidRPr="00424DB1">
        <w:rPr>
          <w:rFonts w:ascii="Bookman Old Style" w:hAnsi="Bookman Old Style" w:cstheme="minorHAnsi"/>
          <w:b/>
          <w:color w:val="000000" w:themeColor="text1"/>
          <w:sz w:val="20"/>
          <w:szCs w:val="20"/>
        </w:rPr>
        <w:t>COMO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UM</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TODO (inciso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VII</w:t>
      </w:r>
      <w:r w:rsidRPr="00424DB1">
        <w:rPr>
          <w:rFonts w:ascii="Bookman Old Style" w:hAnsi="Bookman Old Style" w:cstheme="minorHAnsi"/>
          <w:b/>
          <w:color w:val="000000" w:themeColor="text1"/>
          <w:spacing w:val="-3"/>
          <w:sz w:val="20"/>
          <w:szCs w:val="20"/>
        </w:rPr>
        <w:t xml:space="preserve"> </w:t>
      </w:r>
      <w:r w:rsidRPr="00424DB1">
        <w:rPr>
          <w:rFonts w:ascii="Bookman Old Style" w:hAnsi="Bookman Old Style" w:cstheme="minorHAnsi"/>
          <w:b/>
          <w:color w:val="000000" w:themeColor="text1"/>
          <w:sz w:val="20"/>
          <w:szCs w:val="20"/>
        </w:rPr>
        <w:t>do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do art.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18</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da Lei 14.133, de 2021)</w:t>
      </w:r>
    </w:p>
    <w:p w:rsidR="00396C0A" w:rsidRDefault="00396C0A" w:rsidP="00396C0A">
      <w:pPr>
        <w:spacing w:after="0" w:line="240" w:lineRule="auto"/>
        <w:ind w:firstLine="708"/>
        <w:jc w:val="both"/>
        <w:rPr>
          <w:rFonts w:ascii="Bookman Old Style" w:hAnsi="Bookman Old Style"/>
          <w:sz w:val="20"/>
          <w:szCs w:val="20"/>
        </w:rPr>
      </w:pPr>
    </w:p>
    <w:p w:rsidR="00EC30BA" w:rsidRPr="00EC30BA" w:rsidRDefault="00EC30BA" w:rsidP="00EC30BA">
      <w:pPr>
        <w:spacing w:after="0" w:line="240" w:lineRule="auto"/>
        <w:ind w:firstLine="708"/>
        <w:jc w:val="both"/>
        <w:rPr>
          <w:rFonts w:ascii="Bookman Old Style" w:hAnsi="Bookman Old Style"/>
          <w:sz w:val="20"/>
          <w:szCs w:val="20"/>
        </w:rPr>
      </w:pPr>
      <w:r w:rsidRPr="00EC30BA">
        <w:rPr>
          <w:rFonts w:ascii="Bookman Old Style" w:hAnsi="Bookman Old Style"/>
          <w:sz w:val="20"/>
          <w:szCs w:val="20"/>
        </w:rPr>
        <w:t>A solução proposta visa abordar a necessidade de oferecer espaços acessíveis e inclusivos para a prática de atividades físicas nos bairros de Santo Antônio do Sudoeste - PR. Por meio da aquisição e instalação de academias ao ar livre, busca-se criar ambientes públicos que incentivem a adoção de um estilo de vida ativo e saudável pela comunidade, promovendo o bem-estar e a qualidade de vida dos moradores. Serão identificados locais adequados, selecionados fornecedores confiáveis, adquiridos e instalados os equipamentos, além de realizar campanhas de promoção e conscientização sobre a importância da prática de atividades físicas.</w:t>
      </w:r>
    </w:p>
    <w:p w:rsidR="00EC30BA" w:rsidRPr="00EC30BA" w:rsidRDefault="00EC30BA" w:rsidP="00EC30BA">
      <w:pPr>
        <w:spacing w:after="0" w:line="240" w:lineRule="auto"/>
        <w:ind w:firstLine="708"/>
        <w:jc w:val="both"/>
        <w:rPr>
          <w:rFonts w:ascii="Bookman Old Style" w:hAnsi="Bookman Old Style"/>
          <w:sz w:val="20"/>
          <w:szCs w:val="20"/>
        </w:rPr>
      </w:pPr>
      <w:r w:rsidRPr="00EC30BA">
        <w:rPr>
          <w:rFonts w:ascii="Bookman Old Style" w:hAnsi="Bookman Old Style"/>
          <w:sz w:val="20"/>
          <w:szCs w:val="20"/>
        </w:rPr>
        <w:t>A implementação das academias ao ar livre representa uma iniciativa integrada para promover a saúde e o bem-estar da população local, criando espaços públicos acessíveis para a prática de exercícios físicos. Além disso, busca-se fomentar a integração social e o convívio comunitário nos bairros, incentivando a adoção de um estilo de vida mais ativo e saudável. Com monitoramento e avaliação contínuos, pretende-se garantir a eficácia da solução implementada e identificar áreas de melhoria ao longo do tempo.</w:t>
      </w:r>
    </w:p>
    <w:p w:rsidR="00EC30BA" w:rsidRDefault="00EC30BA" w:rsidP="00396C0A">
      <w:pPr>
        <w:spacing w:after="0" w:line="240" w:lineRule="auto"/>
        <w:ind w:firstLine="708"/>
        <w:jc w:val="both"/>
        <w:rPr>
          <w:rFonts w:ascii="Bookman Old Style" w:hAnsi="Bookman Old Style"/>
          <w:sz w:val="20"/>
          <w:szCs w:val="20"/>
        </w:rPr>
      </w:pPr>
      <w:r w:rsidRPr="00EC30BA">
        <w:rPr>
          <w:rFonts w:ascii="Bookman Old Style" w:hAnsi="Bookman Old Style"/>
          <w:sz w:val="20"/>
          <w:szCs w:val="20"/>
        </w:rPr>
        <w:t>A solução visa criar uma comunidade mais ativa, saudável e integrada, proporcionando benefícios tanto físicos quanto emocionais para os moradores de Santo Antônio do Sudoeste. Ao oferecer espaços públicos equipados com academias ao ar livre, pretende-se democratizar o acesso à prática de atividades físicas e promover a qualidade de vida da população, contribuindo para o desenvolvimento sustentável e o bem-estar geral da comunidade</w:t>
      </w:r>
      <w:r w:rsidR="0079031F">
        <w:rPr>
          <w:rFonts w:ascii="Bookman Old Style" w:hAnsi="Bookman Old Style"/>
          <w:sz w:val="20"/>
          <w:szCs w:val="20"/>
        </w:rPr>
        <w:t>.</w:t>
      </w:r>
      <w:bookmarkStart w:id="0" w:name="_GoBack"/>
      <w:bookmarkEnd w:id="0"/>
    </w:p>
    <w:p w:rsidR="00EC30BA" w:rsidRDefault="00EC30BA" w:rsidP="00396C0A">
      <w:pPr>
        <w:spacing w:after="0" w:line="240" w:lineRule="auto"/>
        <w:ind w:firstLine="708"/>
        <w:jc w:val="both"/>
        <w:rPr>
          <w:rFonts w:ascii="Bookman Old Style" w:hAnsi="Bookman Old Style"/>
          <w:sz w:val="20"/>
          <w:szCs w:val="20"/>
        </w:rPr>
      </w:pPr>
    </w:p>
    <w:p w:rsidR="00396C0A" w:rsidRPr="00824BAC" w:rsidRDefault="00396C0A" w:rsidP="00396C0A">
      <w:pPr>
        <w:pStyle w:val="PargrafodaLista"/>
        <w:numPr>
          <w:ilvl w:val="0"/>
          <w:numId w:val="1"/>
        </w:numPr>
        <w:rPr>
          <w:rFonts w:ascii="Bookman Old Style" w:hAnsi="Bookman Old Style" w:cstheme="minorBidi"/>
          <w:b/>
          <w:color w:val="000000" w:themeColor="text1"/>
          <w:sz w:val="20"/>
          <w:szCs w:val="20"/>
        </w:rPr>
      </w:pPr>
      <w:r w:rsidRPr="008241A7">
        <w:rPr>
          <w:rFonts w:ascii="Bookman Old Style" w:hAnsi="Bookman Old Style" w:cstheme="minorHAnsi"/>
          <w:b/>
          <w:color w:val="000000" w:themeColor="text1"/>
          <w:sz w:val="20"/>
          <w:szCs w:val="20"/>
        </w:rPr>
        <w:t>JUSTIFICATIVA</w:t>
      </w:r>
      <w:r w:rsidRPr="008241A7">
        <w:rPr>
          <w:rFonts w:ascii="Bookman Old Style" w:hAnsi="Bookman Old Style" w:cstheme="minorHAnsi"/>
          <w:b/>
          <w:color w:val="000000" w:themeColor="text1"/>
          <w:spacing w:val="-6"/>
          <w:sz w:val="20"/>
          <w:szCs w:val="20"/>
        </w:rPr>
        <w:t xml:space="preserve"> </w:t>
      </w:r>
      <w:r w:rsidRPr="008241A7">
        <w:rPr>
          <w:rFonts w:ascii="Bookman Old Style" w:hAnsi="Bookman Old Style" w:cstheme="minorHAnsi"/>
          <w:b/>
          <w:color w:val="000000" w:themeColor="text1"/>
          <w:sz w:val="20"/>
          <w:szCs w:val="20"/>
        </w:rPr>
        <w:t>PARA</w:t>
      </w:r>
      <w:r w:rsidRPr="008241A7">
        <w:rPr>
          <w:rFonts w:ascii="Bookman Old Style" w:hAnsi="Bookman Old Style" w:cstheme="minorHAnsi"/>
          <w:b/>
          <w:color w:val="000000" w:themeColor="text1"/>
          <w:spacing w:val="-5"/>
          <w:sz w:val="20"/>
          <w:szCs w:val="20"/>
        </w:rPr>
        <w:t xml:space="preserve"> </w:t>
      </w:r>
      <w:r w:rsidRPr="008241A7">
        <w:rPr>
          <w:rFonts w:ascii="Bookman Old Style" w:hAnsi="Bookman Old Style" w:cstheme="minorHAnsi"/>
          <w:b/>
          <w:color w:val="000000" w:themeColor="text1"/>
          <w:sz w:val="20"/>
          <w:szCs w:val="20"/>
        </w:rPr>
        <w:t>PARCELAMENTO (inciso</w:t>
      </w:r>
      <w:r w:rsidRPr="008241A7">
        <w:rPr>
          <w:rFonts w:ascii="Bookman Old Style" w:hAnsi="Bookman Old Style" w:cstheme="minorHAnsi"/>
          <w:b/>
          <w:color w:val="000000" w:themeColor="text1"/>
          <w:spacing w:val="-3"/>
          <w:sz w:val="20"/>
          <w:szCs w:val="20"/>
        </w:rPr>
        <w:t xml:space="preserve"> </w:t>
      </w:r>
      <w:r w:rsidRPr="008241A7">
        <w:rPr>
          <w:rFonts w:ascii="Bookman Old Style" w:hAnsi="Bookman Old Style" w:cstheme="minorHAnsi"/>
          <w:b/>
          <w:color w:val="000000" w:themeColor="text1"/>
          <w:sz w:val="20"/>
          <w:szCs w:val="20"/>
        </w:rPr>
        <w:t>VIII do §</w:t>
      </w:r>
      <w:r w:rsidRPr="008241A7">
        <w:rPr>
          <w:rFonts w:ascii="Bookman Old Style" w:hAnsi="Bookman Old Style" w:cstheme="minorHAnsi"/>
          <w:b/>
          <w:color w:val="000000" w:themeColor="text1"/>
          <w:spacing w:val="-4"/>
          <w:sz w:val="20"/>
          <w:szCs w:val="20"/>
        </w:rPr>
        <w:t xml:space="preserve"> </w:t>
      </w:r>
      <w:r w:rsidRPr="008241A7">
        <w:rPr>
          <w:rFonts w:ascii="Bookman Old Style" w:hAnsi="Bookman Old Style" w:cstheme="minorHAnsi"/>
          <w:b/>
          <w:color w:val="000000" w:themeColor="text1"/>
          <w:sz w:val="20"/>
          <w:szCs w:val="20"/>
        </w:rPr>
        <w:t>1° do</w:t>
      </w:r>
      <w:r w:rsidRPr="008241A7">
        <w:rPr>
          <w:rFonts w:ascii="Bookman Old Style" w:hAnsi="Bookman Old Style" w:cstheme="minorHAnsi"/>
          <w:b/>
          <w:color w:val="000000" w:themeColor="text1"/>
          <w:spacing w:val="1"/>
          <w:sz w:val="20"/>
          <w:szCs w:val="20"/>
        </w:rPr>
        <w:t xml:space="preserve"> </w:t>
      </w:r>
      <w:r w:rsidRPr="008241A7">
        <w:rPr>
          <w:rFonts w:ascii="Bookman Old Style" w:hAnsi="Bookman Old Style" w:cstheme="minorHAnsi"/>
          <w:b/>
          <w:color w:val="000000" w:themeColor="text1"/>
          <w:sz w:val="20"/>
          <w:szCs w:val="20"/>
        </w:rPr>
        <w:t>art.</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18</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 xml:space="preserve">da lei nº 14.133, de 2021) </w:t>
      </w:r>
    </w:p>
    <w:p w:rsidR="00824BAC" w:rsidRPr="008241A7" w:rsidRDefault="00824BAC" w:rsidP="00824BAC">
      <w:pPr>
        <w:pStyle w:val="PargrafodaLista"/>
        <w:ind w:left="720" w:firstLine="0"/>
        <w:rPr>
          <w:rFonts w:ascii="Bookman Old Style" w:hAnsi="Bookman Old Style" w:cstheme="minorBidi"/>
          <w:b/>
          <w:color w:val="000000" w:themeColor="text1"/>
          <w:sz w:val="20"/>
          <w:szCs w:val="20"/>
        </w:rPr>
      </w:pPr>
    </w:p>
    <w:p w:rsidR="00824BAC" w:rsidRPr="00824BAC" w:rsidRDefault="00824BAC" w:rsidP="00824BAC">
      <w:pPr>
        <w:spacing w:after="0" w:line="240" w:lineRule="auto"/>
        <w:ind w:firstLine="708"/>
        <w:jc w:val="both"/>
        <w:rPr>
          <w:rFonts w:ascii="Bookman Old Style" w:hAnsi="Bookman Old Style"/>
          <w:color w:val="000000" w:themeColor="text1"/>
          <w:sz w:val="20"/>
          <w:szCs w:val="20"/>
        </w:rPr>
      </w:pPr>
      <w:r w:rsidRPr="00824BAC">
        <w:rPr>
          <w:rFonts w:ascii="Bookman Old Style" w:hAnsi="Bookman Old Style"/>
          <w:color w:val="000000" w:themeColor="text1"/>
          <w:sz w:val="20"/>
          <w:szCs w:val="20"/>
        </w:rPr>
        <w:t>A justificativa para o parcelamento da aquisição das academias ao ar livre nos bairros de Santo Antônio do Sudoeste - PR reside na necessidade de viabilizar financeiramente o projeto, permitindo que a prefeitura possa implementar a solução de forma gradual e sustentável. O parcelamento possibilitará a distribuição dos custos ao longo de um período estabelecido, aliviando a pressão sobre o orçamento municipal e permitindo o investimento em outras áreas prioritárias.</w:t>
      </w:r>
    </w:p>
    <w:p w:rsidR="00824BAC" w:rsidRPr="00824BAC" w:rsidRDefault="00824BAC" w:rsidP="00824BAC">
      <w:pPr>
        <w:spacing w:after="0" w:line="240" w:lineRule="auto"/>
        <w:ind w:firstLine="708"/>
        <w:jc w:val="both"/>
        <w:rPr>
          <w:rFonts w:ascii="Bookman Old Style" w:hAnsi="Bookman Old Style"/>
          <w:color w:val="000000" w:themeColor="text1"/>
          <w:sz w:val="20"/>
          <w:szCs w:val="20"/>
        </w:rPr>
      </w:pPr>
      <w:r w:rsidRPr="00824BAC">
        <w:rPr>
          <w:rFonts w:ascii="Bookman Old Style" w:hAnsi="Bookman Old Style"/>
          <w:color w:val="000000" w:themeColor="text1"/>
          <w:sz w:val="20"/>
          <w:szCs w:val="20"/>
        </w:rPr>
        <w:t>Além disso, o parcelamento oferece flexibilidade financeira, permitindo que a prefeitura mantenha o equilíbrio das finanças públicas enquanto implementa o projeto de forma faseada. Isso é especialmente relevante em um contexto onde há múltiplas demandas e limitações de recursos, permitindo que a aquisição das academias ao ar livre seja realizada de maneira responsável e sem comprometer outras obrigações municipais.</w:t>
      </w:r>
    </w:p>
    <w:p w:rsidR="00396C0A" w:rsidRPr="00D33A39" w:rsidRDefault="00824BAC" w:rsidP="00396C0A">
      <w:pPr>
        <w:spacing w:after="0" w:line="240" w:lineRule="auto"/>
        <w:ind w:firstLine="708"/>
        <w:jc w:val="both"/>
        <w:rPr>
          <w:rFonts w:ascii="Bookman Old Style" w:hAnsi="Bookman Old Style"/>
          <w:color w:val="000000" w:themeColor="text1"/>
          <w:sz w:val="20"/>
          <w:szCs w:val="20"/>
        </w:rPr>
      </w:pPr>
      <w:r w:rsidRPr="00824BAC">
        <w:rPr>
          <w:rFonts w:ascii="Bookman Old Style" w:hAnsi="Bookman Old Style"/>
          <w:color w:val="000000" w:themeColor="text1"/>
          <w:sz w:val="20"/>
          <w:szCs w:val="20"/>
        </w:rPr>
        <w:t>Por fim, o parcelamento da aquisição também pode facilitar a gestão financeira do projeto, permitindo uma melhor previsão de gastos e uma alocação mais eficiente dos recursos disponíveis. Dessa forma, o parcelamento surge como uma estratégia viável e prudente para garantir a implementação bem-sucedida das academias ao ar livre, promovendo a saúde e o bem-estar da população de forma sustentável e responsável</w:t>
      </w:r>
      <w:r w:rsidR="003076C3">
        <w:rPr>
          <w:rFonts w:ascii="Bookman Old Style" w:hAnsi="Bookman Old Style"/>
          <w:color w:val="000000" w:themeColor="text1"/>
          <w:sz w:val="20"/>
          <w:szCs w:val="20"/>
        </w:rPr>
        <w:t>.</w:t>
      </w:r>
    </w:p>
    <w:p w:rsidR="00396C0A" w:rsidRPr="00320769" w:rsidRDefault="00396C0A" w:rsidP="00396C0A">
      <w:pPr>
        <w:spacing w:after="0" w:line="240" w:lineRule="auto"/>
        <w:ind w:firstLine="708"/>
        <w:jc w:val="both"/>
        <w:rPr>
          <w:rFonts w:ascii="Bookman Old Style" w:hAnsi="Bookman Old Style"/>
          <w:sz w:val="20"/>
          <w:szCs w:val="20"/>
        </w:rPr>
      </w:pPr>
    </w:p>
    <w:p w:rsidR="00396C0A" w:rsidRPr="00320769" w:rsidRDefault="00396C0A" w:rsidP="00396C0A">
      <w:pPr>
        <w:pStyle w:val="PargrafodaLista"/>
        <w:numPr>
          <w:ilvl w:val="0"/>
          <w:numId w:val="1"/>
        </w:numPr>
        <w:rPr>
          <w:rFonts w:ascii="Bookman Old Style" w:hAnsi="Bookman Old Style" w:cstheme="minorBidi"/>
          <w:b/>
          <w:sz w:val="20"/>
          <w:szCs w:val="20"/>
        </w:rPr>
      </w:pPr>
      <w:r w:rsidRPr="00320769">
        <w:rPr>
          <w:rFonts w:ascii="Bookman Old Style" w:hAnsi="Bookman Old Style" w:cstheme="minorHAnsi"/>
          <w:b/>
          <w:sz w:val="20"/>
          <w:szCs w:val="20"/>
        </w:rPr>
        <w:t>DEMONSTRAÇÃO</w:t>
      </w:r>
      <w:r w:rsidRPr="00320769">
        <w:rPr>
          <w:rFonts w:ascii="Bookman Old Style" w:hAnsi="Bookman Old Style" w:cstheme="minorHAnsi"/>
          <w:b/>
          <w:spacing w:val="-4"/>
          <w:sz w:val="20"/>
          <w:szCs w:val="20"/>
        </w:rPr>
        <w:t xml:space="preserve"> </w:t>
      </w:r>
      <w:r w:rsidRPr="00320769">
        <w:rPr>
          <w:rFonts w:ascii="Bookman Old Style" w:hAnsi="Bookman Old Style" w:cstheme="minorHAnsi"/>
          <w:b/>
          <w:sz w:val="20"/>
          <w:szCs w:val="20"/>
        </w:rPr>
        <w:t>DOS</w:t>
      </w:r>
      <w:r w:rsidRPr="00320769">
        <w:rPr>
          <w:rFonts w:ascii="Bookman Old Style" w:hAnsi="Bookman Old Style" w:cstheme="minorHAnsi"/>
          <w:b/>
          <w:spacing w:val="-3"/>
          <w:sz w:val="20"/>
          <w:szCs w:val="20"/>
        </w:rPr>
        <w:t xml:space="preserve"> </w:t>
      </w:r>
      <w:r w:rsidRPr="00320769">
        <w:rPr>
          <w:rFonts w:ascii="Bookman Old Style" w:hAnsi="Bookman Old Style" w:cstheme="minorHAnsi"/>
          <w:b/>
          <w:sz w:val="20"/>
          <w:szCs w:val="20"/>
        </w:rPr>
        <w:t>RESULTADOS</w:t>
      </w:r>
      <w:r w:rsidRPr="00320769">
        <w:rPr>
          <w:rFonts w:ascii="Bookman Old Style" w:hAnsi="Bookman Old Style" w:cstheme="minorHAnsi"/>
          <w:b/>
          <w:spacing w:val="-4"/>
          <w:sz w:val="20"/>
          <w:szCs w:val="20"/>
        </w:rPr>
        <w:t xml:space="preserve"> </w:t>
      </w:r>
      <w:r w:rsidRPr="00320769">
        <w:rPr>
          <w:rFonts w:ascii="Bookman Old Style" w:hAnsi="Bookman Old Style" w:cstheme="minorHAnsi"/>
          <w:b/>
          <w:sz w:val="20"/>
          <w:szCs w:val="20"/>
        </w:rPr>
        <w:t>PRETENDIDOS (inciso</w:t>
      </w:r>
      <w:r w:rsidRPr="00320769">
        <w:rPr>
          <w:rFonts w:ascii="Bookman Old Style" w:hAnsi="Bookman Old Style" w:cstheme="minorHAnsi"/>
          <w:b/>
          <w:spacing w:val="-3"/>
          <w:sz w:val="20"/>
          <w:szCs w:val="20"/>
        </w:rPr>
        <w:t xml:space="preserve"> </w:t>
      </w:r>
      <w:r w:rsidRPr="00320769">
        <w:rPr>
          <w:rFonts w:ascii="Bookman Old Style" w:hAnsi="Bookman Old Style" w:cstheme="minorHAnsi"/>
          <w:b/>
          <w:sz w:val="20"/>
          <w:szCs w:val="20"/>
        </w:rPr>
        <w:t>IX do §</w:t>
      </w:r>
      <w:r w:rsidRPr="00320769">
        <w:rPr>
          <w:rFonts w:ascii="Bookman Old Style" w:hAnsi="Bookman Old Style" w:cstheme="minorHAnsi"/>
          <w:b/>
          <w:spacing w:val="-4"/>
          <w:sz w:val="20"/>
          <w:szCs w:val="20"/>
        </w:rPr>
        <w:t xml:space="preserve"> </w:t>
      </w:r>
      <w:r w:rsidRPr="00320769">
        <w:rPr>
          <w:rFonts w:ascii="Bookman Old Style" w:hAnsi="Bookman Old Style" w:cstheme="minorHAnsi"/>
          <w:b/>
          <w:sz w:val="20"/>
          <w:szCs w:val="20"/>
        </w:rPr>
        <w:t>1° do</w:t>
      </w:r>
      <w:r w:rsidRPr="00320769">
        <w:rPr>
          <w:rFonts w:ascii="Bookman Old Style" w:hAnsi="Bookman Old Style" w:cstheme="minorHAnsi"/>
          <w:b/>
          <w:spacing w:val="1"/>
          <w:sz w:val="20"/>
          <w:szCs w:val="20"/>
        </w:rPr>
        <w:t xml:space="preserve"> </w:t>
      </w:r>
      <w:r w:rsidRPr="00320769">
        <w:rPr>
          <w:rFonts w:ascii="Bookman Old Style" w:hAnsi="Bookman Old Style" w:cstheme="minorHAnsi"/>
          <w:b/>
          <w:sz w:val="20"/>
          <w:szCs w:val="20"/>
        </w:rPr>
        <w:t>art.</w:t>
      </w:r>
      <w:r w:rsidRPr="00320769">
        <w:rPr>
          <w:rFonts w:ascii="Bookman Old Style" w:hAnsi="Bookman Old Style" w:cstheme="minorHAnsi"/>
          <w:b/>
          <w:spacing w:val="-2"/>
          <w:sz w:val="20"/>
          <w:szCs w:val="20"/>
        </w:rPr>
        <w:t xml:space="preserve"> </w:t>
      </w:r>
      <w:r w:rsidRPr="00320769">
        <w:rPr>
          <w:rFonts w:ascii="Bookman Old Style" w:hAnsi="Bookman Old Style" w:cstheme="minorHAnsi"/>
          <w:b/>
          <w:sz w:val="20"/>
          <w:szCs w:val="20"/>
        </w:rPr>
        <w:t>18</w:t>
      </w:r>
      <w:r w:rsidRPr="00320769">
        <w:rPr>
          <w:rFonts w:ascii="Bookman Old Style" w:hAnsi="Bookman Old Style" w:cstheme="minorHAnsi"/>
          <w:b/>
          <w:spacing w:val="-2"/>
          <w:sz w:val="20"/>
          <w:szCs w:val="20"/>
        </w:rPr>
        <w:t xml:space="preserve"> </w:t>
      </w:r>
      <w:r w:rsidRPr="00320769">
        <w:rPr>
          <w:rFonts w:ascii="Bookman Old Style" w:hAnsi="Bookman Old Style" w:cstheme="minorHAnsi"/>
          <w:b/>
          <w:sz w:val="20"/>
          <w:szCs w:val="20"/>
        </w:rPr>
        <w:t>da lei nº 14.133, de 2021).</w:t>
      </w:r>
    </w:p>
    <w:p w:rsidR="00396C0A" w:rsidRPr="00320769" w:rsidRDefault="00396C0A" w:rsidP="00320769">
      <w:pPr>
        <w:spacing w:after="0" w:line="240" w:lineRule="auto"/>
        <w:jc w:val="both"/>
        <w:rPr>
          <w:rFonts w:ascii="Bookman Old Style" w:eastAsiaTheme="majorEastAsia" w:hAnsi="Bookman Old Style" w:cstheme="minorHAnsi"/>
          <w:sz w:val="20"/>
          <w:szCs w:val="20"/>
        </w:rPr>
      </w:pPr>
      <w:r w:rsidRPr="00320769">
        <w:rPr>
          <w:rFonts w:ascii="Bookman Old Style" w:eastAsiaTheme="majorEastAsia" w:hAnsi="Bookman Old Style" w:cstheme="minorHAnsi"/>
          <w:sz w:val="20"/>
          <w:szCs w:val="20"/>
        </w:rPr>
        <w:tab/>
      </w:r>
    </w:p>
    <w:p w:rsidR="00320769" w:rsidRDefault="00320769" w:rsidP="00320769">
      <w:pPr>
        <w:spacing w:after="0" w:line="240" w:lineRule="auto"/>
        <w:jc w:val="both"/>
        <w:rPr>
          <w:rFonts w:ascii="Bookman Old Style" w:eastAsiaTheme="majorEastAsia" w:hAnsi="Bookman Old Style" w:cstheme="minorHAnsi"/>
          <w:sz w:val="20"/>
          <w:szCs w:val="20"/>
        </w:rPr>
      </w:pPr>
      <w:r>
        <w:rPr>
          <w:rFonts w:ascii="Bookman Old Style" w:eastAsiaTheme="majorEastAsia" w:hAnsi="Bookman Old Style" w:cstheme="minorHAnsi"/>
          <w:sz w:val="20"/>
          <w:szCs w:val="20"/>
        </w:rPr>
        <w:tab/>
      </w:r>
      <w:r w:rsidRPr="00320769">
        <w:rPr>
          <w:rFonts w:ascii="Bookman Old Style" w:eastAsiaTheme="majorEastAsia" w:hAnsi="Bookman Old Style" w:cstheme="minorHAnsi"/>
          <w:sz w:val="20"/>
          <w:szCs w:val="20"/>
        </w:rPr>
        <w:t>A demonstração dos resultados pretendidos com a implementação das academias ao ar livre nos bairros de Santo Antônio do Sudoeste - PR é fundamental para justificar o investimento e destacar os impactos positivos esperados. Entre os resultados almejados destacam-se</w:t>
      </w:r>
      <w:r>
        <w:rPr>
          <w:rFonts w:ascii="Bookman Old Style" w:eastAsiaTheme="majorEastAsia" w:hAnsi="Bookman Old Style" w:cstheme="minorHAnsi"/>
          <w:sz w:val="20"/>
          <w:szCs w:val="20"/>
        </w:rPr>
        <w:t>:</w:t>
      </w:r>
    </w:p>
    <w:p w:rsidR="00320769" w:rsidRDefault="00320769" w:rsidP="00320769">
      <w:pPr>
        <w:spacing w:after="0" w:line="240" w:lineRule="auto"/>
        <w:jc w:val="both"/>
        <w:rPr>
          <w:rFonts w:ascii="Bookman Old Style" w:eastAsiaTheme="majorEastAsia" w:hAnsi="Bookman Old Style" w:cstheme="minorHAnsi"/>
          <w:sz w:val="20"/>
          <w:szCs w:val="20"/>
        </w:rPr>
      </w:pPr>
      <w:r>
        <w:rPr>
          <w:rFonts w:ascii="Bookman Old Style" w:eastAsiaTheme="majorEastAsia" w:hAnsi="Bookman Old Style" w:cstheme="minorHAnsi"/>
          <w:sz w:val="20"/>
          <w:szCs w:val="20"/>
        </w:rPr>
        <w:tab/>
      </w:r>
      <w:r w:rsidRPr="00320769">
        <w:rPr>
          <w:rFonts w:ascii="Bookman Old Style" w:eastAsiaTheme="majorEastAsia" w:hAnsi="Bookman Old Style" w:cstheme="minorHAnsi"/>
          <w:b/>
          <w:bCs/>
          <w:sz w:val="20"/>
          <w:szCs w:val="20"/>
        </w:rPr>
        <w:t>Melhoria da Saúde da População:</w:t>
      </w:r>
      <w:r w:rsidRPr="00320769">
        <w:rPr>
          <w:rFonts w:ascii="Bookman Old Style" w:eastAsiaTheme="majorEastAsia" w:hAnsi="Bookman Old Style" w:cstheme="minorHAnsi"/>
          <w:sz w:val="20"/>
          <w:szCs w:val="20"/>
        </w:rPr>
        <w:t xml:space="preserve"> Espera-se que a disponibilidade de espaços públicos equipados para a prática de atividades físicas promova a melhoria da saúde da população, reduzindo os índices de sedentarismo e contribuindo para a prevenção de doenças relacionadas ao estilo de vida, como diabetes, hipertensão e obesidade</w:t>
      </w:r>
      <w:r>
        <w:rPr>
          <w:rFonts w:ascii="Bookman Old Style" w:eastAsiaTheme="majorEastAsia" w:hAnsi="Bookman Old Style" w:cstheme="minorHAnsi"/>
          <w:sz w:val="20"/>
          <w:szCs w:val="20"/>
        </w:rPr>
        <w:t>;</w:t>
      </w:r>
    </w:p>
    <w:p w:rsidR="00320769" w:rsidRDefault="00320769" w:rsidP="00320769">
      <w:pPr>
        <w:spacing w:after="0" w:line="240" w:lineRule="auto"/>
        <w:jc w:val="both"/>
        <w:rPr>
          <w:rFonts w:ascii="Bookman Old Style" w:eastAsiaTheme="majorEastAsia" w:hAnsi="Bookman Old Style" w:cstheme="minorHAnsi"/>
          <w:sz w:val="20"/>
          <w:szCs w:val="20"/>
        </w:rPr>
      </w:pPr>
      <w:r>
        <w:rPr>
          <w:rFonts w:ascii="Bookman Old Style" w:eastAsiaTheme="majorEastAsia" w:hAnsi="Bookman Old Style" w:cstheme="minorHAnsi"/>
          <w:sz w:val="20"/>
          <w:szCs w:val="20"/>
        </w:rPr>
        <w:tab/>
      </w:r>
      <w:r w:rsidRPr="00320769">
        <w:rPr>
          <w:rFonts w:ascii="Bookman Old Style" w:eastAsiaTheme="majorEastAsia" w:hAnsi="Bookman Old Style" w:cstheme="minorHAnsi"/>
          <w:b/>
          <w:bCs/>
          <w:sz w:val="20"/>
          <w:szCs w:val="20"/>
        </w:rPr>
        <w:t>Aumento da Qualidade de Vida:</w:t>
      </w:r>
      <w:r w:rsidRPr="00320769">
        <w:rPr>
          <w:rFonts w:ascii="Bookman Old Style" w:eastAsiaTheme="majorEastAsia" w:hAnsi="Bookman Old Style" w:cstheme="minorHAnsi"/>
          <w:sz w:val="20"/>
          <w:szCs w:val="20"/>
        </w:rPr>
        <w:t xml:space="preserve"> A possibilidade de acesso a espaços de lazer e prática de exercícios físicos contribuirá para o aumento da qualidade de vida dos moradores, proporcionando momentos de convívio social, lazer e bem-estar emocional</w:t>
      </w:r>
      <w:r>
        <w:rPr>
          <w:rFonts w:ascii="Bookman Old Style" w:eastAsiaTheme="majorEastAsia" w:hAnsi="Bookman Old Style" w:cstheme="minorHAnsi"/>
          <w:sz w:val="20"/>
          <w:szCs w:val="20"/>
        </w:rPr>
        <w:t>;</w:t>
      </w:r>
    </w:p>
    <w:p w:rsidR="00320769" w:rsidRDefault="00320769" w:rsidP="00320769">
      <w:pPr>
        <w:spacing w:after="0" w:line="240" w:lineRule="auto"/>
        <w:jc w:val="both"/>
        <w:rPr>
          <w:rFonts w:ascii="Bookman Old Style" w:eastAsiaTheme="majorEastAsia" w:hAnsi="Bookman Old Style" w:cstheme="minorHAnsi"/>
          <w:sz w:val="20"/>
          <w:szCs w:val="20"/>
        </w:rPr>
      </w:pPr>
      <w:r>
        <w:rPr>
          <w:rFonts w:ascii="Bookman Old Style" w:eastAsiaTheme="majorEastAsia" w:hAnsi="Bookman Old Style" w:cstheme="minorHAnsi"/>
          <w:sz w:val="20"/>
          <w:szCs w:val="20"/>
        </w:rPr>
        <w:tab/>
      </w:r>
      <w:r w:rsidRPr="00320769">
        <w:rPr>
          <w:rFonts w:ascii="Bookman Old Style" w:eastAsiaTheme="majorEastAsia" w:hAnsi="Bookman Old Style" w:cstheme="minorHAnsi"/>
          <w:b/>
          <w:bCs/>
          <w:sz w:val="20"/>
          <w:szCs w:val="20"/>
        </w:rPr>
        <w:t>Incentivo ao Estilo de Vida Ativo:</w:t>
      </w:r>
      <w:r w:rsidRPr="00320769">
        <w:rPr>
          <w:rFonts w:ascii="Bookman Old Style" w:eastAsiaTheme="majorEastAsia" w:hAnsi="Bookman Old Style" w:cstheme="minorHAnsi"/>
          <w:sz w:val="20"/>
          <w:szCs w:val="20"/>
        </w:rPr>
        <w:t xml:space="preserve"> A presença de academias ao ar livre nos bairros estimulará a adoção de um estilo de vida mais ativo e saudável pela comunidade, incentivando hábitos positivos de cuidado com a saúde e bem-estar</w:t>
      </w:r>
      <w:r>
        <w:rPr>
          <w:rFonts w:ascii="Bookman Old Style" w:eastAsiaTheme="majorEastAsia" w:hAnsi="Bookman Old Style" w:cstheme="minorHAnsi"/>
          <w:sz w:val="20"/>
          <w:szCs w:val="20"/>
        </w:rPr>
        <w:t>;</w:t>
      </w:r>
    </w:p>
    <w:p w:rsidR="00320769" w:rsidRPr="00320769" w:rsidRDefault="00320769" w:rsidP="00320769">
      <w:pPr>
        <w:spacing w:after="0" w:line="240" w:lineRule="auto"/>
        <w:jc w:val="both"/>
        <w:rPr>
          <w:rFonts w:ascii="Bookman Old Style" w:eastAsiaTheme="majorEastAsia" w:hAnsi="Bookman Old Style" w:cstheme="minorHAnsi"/>
          <w:sz w:val="20"/>
          <w:szCs w:val="20"/>
        </w:rPr>
      </w:pPr>
      <w:r>
        <w:rPr>
          <w:rFonts w:ascii="Bookman Old Style" w:eastAsiaTheme="majorEastAsia" w:hAnsi="Bookman Old Style" w:cstheme="minorHAnsi"/>
          <w:sz w:val="20"/>
          <w:szCs w:val="20"/>
        </w:rPr>
        <w:tab/>
      </w:r>
      <w:r w:rsidRPr="00320769">
        <w:rPr>
          <w:rFonts w:ascii="Bookman Old Style" w:eastAsiaTheme="majorEastAsia" w:hAnsi="Bookman Old Style" w:cstheme="minorHAnsi"/>
          <w:b/>
          <w:bCs/>
          <w:sz w:val="20"/>
          <w:szCs w:val="20"/>
        </w:rPr>
        <w:t>Integração Comunitária:</w:t>
      </w:r>
      <w:r w:rsidRPr="00320769">
        <w:rPr>
          <w:rFonts w:ascii="Bookman Old Style" w:eastAsiaTheme="majorEastAsia" w:hAnsi="Bookman Old Style" w:cstheme="minorHAnsi"/>
          <w:sz w:val="20"/>
          <w:szCs w:val="20"/>
        </w:rPr>
        <w:t xml:space="preserve"> A criação de espaços públicos para a prática de atividades físicas promoverá a integração comunitária, incentivando a interação entre os moradores e fortalecendo os laços de convivência e solidariedade entre os vizinhos</w:t>
      </w:r>
    </w:p>
    <w:p w:rsidR="00320769" w:rsidRPr="00320769" w:rsidRDefault="00320769" w:rsidP="00320769">
      <w:pPr>
        <w:spacing w:after="0" w:line="240" w:lineRule="auto"/>
        <w:jc w:val="both"/>
        <w:rPr>
          <w:rFonts w:ascii="Bookman Old Style" w:eastAsiaTheme="majorEastAsia" w:hAnsi="Bookman Old Style" w:cstheme="minorHAnsi"/>
          <w:sz w:val="20"/>
          <w:szCs w:val="20"/>
        </w:rPr>
      </w:pPr>
      <w:r w:rsidRPr="00320769">
        <w:rPr>
          <w:rFonts w:ascii="Bookman Old Style" w:eastAsiaTheme="majorEastAsia" w:hAnsi="Bookman Old Style" w:cstheme="minorHAnsi"/>
          <w:sz w:val="20"/>
          <w:szCs w:val="20"/>
        </w:rPr>
        <w:tab/>
      </w:r>
      <w:r w:rsidRPr="00320769">
        <w:rPr>
          <w:rFonts w:ascii="Bookman Old Style" w:eastAsiaTheme="majorEastAsia" w:hAnsi="Bookman Old Style" w:cstheme="minorHAnsi"/>
          <w:b/>
          <w:bCs/>
          <w:sz w:val="20"/>
          <w:szCs w:val="20"/>
        </w:rPr>
        <w:t>Redução dos Custos com Saúde:</w:t>
      </w:r>
      <w:r w:rsidRPr="00320769">
        <w:rPr>
          <w:rFonts w:ascii="Bookman Old Style" w:eastAsiaTheme="majorEastAsia" w:hAnsi="Bookman Old Style" w:cstheme="minorHAnsi"/>
          <w:sz w:val="20"/>
          <w:szCs w:val="20"/>
        </w:rPr>
        <w:t xml:space="preserve"> Com a melhoria da saúde e do bem-estar da população, é esperado que haja uma redução nos custos com saúde pública, decorrentes da prevenção de doenças crônicas e da diminuição da demanda por serviços médicos e hospitalares.</w:t>
      </w:r>
    </w:p>
    <w:p w:rsidR="00396C0A" w:rsidRPr="00320769" w:rsidRDefault="00396C0A" w:rsidP="00396C0A">
      <w:pPr>
        <w:spacing w:after="0" w:line="240" w:lineRule="auto"/>
        <w:jc w:val="both"/>
        <w:rPr>
          <w:rFonts w:ascii="Bookman Old Style" w:eastAsiaTheme="majorEastAsia" w:hAnsi="Bookman Old Style" w:cstheme="minorHAnsi"/>
          <w:b/>
          <w:sz w:val="20"/>
          <w:szCs w:val="20"/>
        </w:rPr>
      </w:pPr>
    </w:p>
    <w:p w:rsidR="004861A0" w:rsidRPr="00320769" w:rsidRDefault="00396C0A" w:rsidP="00396C0A">
      <w:pPr>
        <w:pStyle w:val="PargrafodaLista"/>
        <w:numPr>
          <w:ilvl w:val="0"/>
          <w:numId w:val="1"/>
        </w:numPr>
        <w:rPr>
          <w:rFonts w:ascii="Bookman Old Style" w:hAnsi="Bookman Old Style" w:cstheme="minorHAnsi"/>
          <w:b/>
          <w:sz w:val="20"/>
          <w:szCs w:val="20"/>
        </w:rPr>
      </w:pPr>
      <w:r w:rsidRPr="00320769">
        <w:rPr>
          <w:rFonts w:ascii="Bookman Old Style" w:hAnsi="Bookman Old Style" w:cstheme="minorHAnsi"/>
          <w:b/>
          <w:sz w:val="20"/>
          <w:szCs w:val="20"/>
        </w:rPr>
        <w:t>PROVIDÊNCIAS</w:t>
      </w:r>
      <w:r w:rsidRPr="00320769">
        <w:rPr>
          <w:rFonts w:ascii="Bookman Old Style" w:hAnsi="Bookman Old Style" w:cstheme="minorHAnsi"/>
          <w:b/>
          <w:spacing w:val="-3"/>
          <w:sz w:val="20"/>
          <w:szCs w:val="20"/>
        </w:rPr>
        <w:t xml:space="preserve"> </w:t>
      </w:r>
      <w:r w:rsidRPr="00320769">
        <w:rPr>
          <w:rFonts w:ascii="Bookman Old Style" w:hAnsi="Bookman Old Style" w:cstheme="minorHAnsi"/>
          <w:b/>
          <w:sz w:val="20"/>
          <w:szCs w:val="20"/>
        </w:rPr>
        <w:t>PRÉVIAS</w:t>
      </w:r>
      <w:r w:rsidRPr="00320769">
        <w:rPr>
          <w:rFonts w:ascii="Bookman Old Style" w:hAnsi="Bookman Old Style" w:cstheme="minorHAnsi"/>
          <w:b/>
          <w:spacing w:val="-4"/>
          <w:sz w:val="20"/>
          <w:szCs w:val="20"/>
        </w:rPr>
        <w:t xml:space="preserve"> </w:t>
      </w:r>
      <w:r w:rsidRPr="00320769">
        <w:rPr>
          <w:rFonts w:ascii="Bookman Old Style" w:hAnsi="Bookman Old Style" w:cstheme="minorHAnsi"/>
          <w:b/>
          <w:sz w:val="20"/>
          <w:szCs w:val="20"/>
        </w:rPr>
        <w:t>AO</w:t>
      </w:r>
      <w:r w:rsidRPr="00320769">
        <w:rPr>
          <w:rFonts w:ascii="Bookman Old Style" w:hAnsi="Bookman Old Style" w:cstheme="minorHAnsi"/>
          <w:b/>
          <w:spacing w:val="-4"/>
          <w:sz w:val="20"/>
          <w:szCs w:val="20"/>
        </w:rPr>
        <w:t xml:space="preserve"> </w:t>
      </w:r>
      <w:r w:rsidRPr="00320769">
        <w:rPr>
          <w:rFonts w:ascii="Bookman Old Style" w:hAnsi="Bookman Old Style" w:cstheme="minorHAnsi"/>
          <w:b/>
          <w:sz w:val="20"/>
          <w:szCs w:val="20"/>
        </w:rPr>
        <w:t>CONTRATO (inciso</w:t>
      </w:r>
      <w:r w:rsidRPr="00320769">
        <w:rPr>
          <w:rFonts w:ascii="Bookman Old Style" w:hAnsi="Bookman Old Style" w:cstheme="minorHAnsi"/>
          <w:b/>
          <w:spacing w:val="-3"/>
          <w:sz w:val="20"/>
          <w:szCs w:val="20"/>
        </w:rPr>
        <w:t xml:space="preserve"> </w:t>
      </w:r>
      <w:r w:rsidRPr="00320769">
        <w:rPr>
          <w:rFonts w:ascii="Bookman Old Style" w:hAnsi="Bookman Old Style" w:cstheme="minorHAnsi"/>
          <w:b/>
          <w:sz w:val="20"/>
          <w:szCs w:val="20"/>
        </w:rPr>
        <w:t>X do §</w:t>
      </w:r>
      <w:r w:rsidRPr="00320769">
        <w:rPr>
          <w:rFonts w:ascii="Bookman Old Style" w:hAnsi="Bookman Old Style" w:cstheme="minorHAnsi"/>
          <w:b/>
          <w:spacing w:val="-4"/>
          <w:sz w:val="20"/>
          <w:szCs w:val="20"/>
        </w:rPr>
        <w:t xml:space="preserve"> </w:t>
      </w:r>
      <w:r w:rsidRPr="00320769">
        <w:rPr>
          <w:rFonts w:ascii="Bookman Old Style" w:hAnsi="Bookman Old Style" w:cstheme="minorHAnsi"/>
          <w:b/>
          <w:sz w:val="20"/>
          <w:szCs w:val="20"/>
        </w:rPr>
        <w:t>1° do</w:t>
      </w:r>
      <w:r w:rsidRPr="00320769">
        <w:rPr>
          <w:rFonts w:ascii="Bookman Old Style" w:hAnsi="Bookman Old Style" w:cstheme="minorHAnsi"/>
          <w:b/>
          <w:spacing w:val="1"/>
          <w:sz w:val="20"/>
          <w:szCs w:val="20"/>
        </w:rPr>
        <w:t xml:space="preserve"> </w:t>
      </w:r>
      <w:r w:rsidRPr="00320769">
        <w:rPr>
          <w:rFonts w:ascii="Bookman Old Style" w:hAnsi="Bookman Old Style" w:cstheme="minorHAnsi"/>
          <w:b/>
          <w:sz w:val="20"/>
          <w:szCs w:val="20"/>
        </w:rPr>
        <w:t>art.</w:t>
      </w:r>
      <w:r w:rsidRPr="00320769">
        <w:rPr>
          <w:rFonts w:ascii="Bookman Old Style" w:hAnsi="Bookman Old Style" w:cstheme="minorHAnsi"/>
          <w:b/>
          <w:spacing w:val="-2"/>
          <w:sz w:val="20"/>
          <w:szCs w:val="20"/>
        </w:rPr>
        <w:t xml:space="preserve"> </w:t>
      </w:r>
      <w:r w:rsidRPr="00320769">
        <w:rPr>
          <w:rFonts w:ascii="Bookman Old Style" w:hAnsi="Bookman Old Style" w:cstheme="minorHAnsi"/>
          <w:b/>
          <w:sz w:val="20"/>
          <w:szCs w:val="20"/>
        </w:rPr>
        <w:t>18</w:t>
      </w:r>
      <w:r w:rsidRPr="00320769">
        <w:rPr>
          <w:rFonts w:ascii="Bookman Old Style" w:hAnsi="Bookman Old Style" w:cstheme="minorHAnsi"/>
          <w:b/>
          <w:spacing w:val="-2"/>
          <w:sz w:val="20"/>
          <w:szCs w:val="20"/>
        </w:rPr>
        <w:t xml:space="preserve"> </w:t>
      </w:r>
      <w:r w:rsidRPr="00320769">
        <w:rPr>
          <w:rFonts w:ascii="Bookman Old Style" w:hAnsi="Bookman Old Style" w:cstheme="minorHAnsi"/>
          <w:b/>
          <w:sz w:val="20"/>
          <w:szCs w:val="20"/>
        </w:rPr>
        <w:t>da lei nº 14.133, de 2021).</w:t>
      </w:r>
    </w:p>
    <w:p w:rsidR="00396C0A" w:rsidRPr="00F002F8" w:rsidRDefault="00396C0A" w:rsidP="00396C0A">
      <w:pPr>
        <w:jc w:val="both"/>
        <w:rPr>
          <w:rFonts w:ascii="Bookman Old Style" w:hAnsi="Bookman Old Style" w:cs="Arial"/>
          <w:sz w:val="20"/>
          <w:szCs w:val="20"/>
        </w:rPr>
      </w:pPr>
      <w:r w:rsidRPr="00F002F8">
        <w:rPr>
          <w:rFonts w:ascii="Bookman Old Style" w:hAnsi="Bookman Old Style" w:cs="Arial"/>
          <w:sz w:val="20"/>
          <w:szCs w:val="20"/>
        </w:rPr>
        <w:t>A</w:t>
      </w:r>
      <w:r w:rsidRPr="00F002F8">
        <w:rPr>
          <w:rFonts w:ascii="Bookman Old Style" w:hAnsi="Bookman Old Style" w:cs="Arial"/>
          <w:b/>
          <w:sz w:val="20"/>
          <w:szCs w:val="20"/>
        </w:rPr>
        <w:t xml:space="preserve"> CONTRATADA</w:t>
      </w:r>
      <w:r w:rsidRPr="00F002F8">
        <w:rPr>
          <w:rFonts w:ascii="Bookman Old Style" w:hAnsi="Bookman Old Style" w:cs="Arial"/>
          <w:sz w:val="20"/>
          <w:szCs w:val="20"/>
        </w:rPr>
        <w:t xml:space="preserve"> deverá:</w:t>
      </w:r>
    </w:p>
    <w:p w:rsidR="00396C0A" w:rsidRPr="00F002F8" w:rsidRDefault="00396C0A" w:rsidP="00396C0A">
      <w:pPr>
        <w:pStyle w:val="Recuodecorpodetexto"/>
        <w:spacing w:after="0" w:line="240" w:lineRule="auto"/>
        <w:ind w:left="0"/>
        <w:rPr>
          <w:rFonts w:ascii="Bookman Old Style" w:hAnsi="Bookman Old Style" w:cs="Arial"/>
          <w:bCs/>
          <w:sz w:val="20"/>
          <w:szCs w:val="20"/>
        </w:rPr>
      </w:pPr>
      <w:r w:rsidRPr="00F002F8">
        <w:rPr>
          <w:rFonts w:ascii="Bookman Old Style" w:hAnsi="Bookman Old Style" w:cs="Arial"/>
          <w:b/>
          <w:bCs/>
          <w:sz w:val="20"/>
          <w:szCs w:val="20"/>
        </w:rPr>
        <w:t xml:space="preserve">- </w:t>
      </w:r>
      <w:r w:rsidRPr="00F002F8">
        <w:rPr>
          <w:rFonts w:ascii="Bookman Old Style" w:hAnsi="Bookman Old Style" w:cs="Arial"/>
          <w:bCs/>
          <w:sz w:val="20"/>
          <w:szCs w:val="20"/>
        </w:rPr>
        <w:t xml:space="preserve">Proceder à entrega do </w:t>
      </w:r>
      <w:r w:rsidR="004861A0" w:rsidRPr="00F002F8">
        <w:rPr>
          <w:rFonts w:ascii="Bookman Old Style" w:hAnsi="Bookman Old Style" w:cs="Arial"/>
          <w:bCs/>
          <w:sz w:val="20"/>
          <w:szCs w:val="20"/>
        </w:rPr>
        <w:t>objeto</w:t>
      </w:r>
      <w:r w:rsidRPr="00F002F8">
        <w:rPr>
          <w:rFonts w:ascii="Bookman Old Style" w:hAnsi="Bookman Old Style" w:cs="Arial"/>
          <w:bCs/>
          <w:sz w:val="20"/>
          <w:szCs w:val="20"/>
        </w:rPr>
        <w:t xml:space="preserve"> em conformidade com o contratado no prazo e local estabelecido.</w:t>
      </w:r>
    </w:p>
    <w:p w:rsidR="00396C0A" w:rsidRPr="00F002F8" w:rsidRDefault="00396C0A" w:rsidP="00396C0A">
      <w:pPr>
        <w:pStyle w:val="Recuodecorpodetexto"/>
        <w:spacing w:after="0" w:line="240" w:lineRule="auto"/>
        <w:ind w:left="0"/>
        <w:rPr>
          <w:rFonts w:ascii="Bookman Old Style" w:hAnsi="Bookman Old Style" w:cs="Arial"/>
          <w:b/>
          <w:bCs/>
          <w:sz w:val="20"/>
          <w:szCs w:val="20"/>
        </w:rPr>
      </w:pPr>
      <w:r w:rsidRPr="00F002F8">
        <w:rPr>
          <w:rFonts w:ascii="Bookman Old Style" w:hAnsi="Bookman Old Style" w:cs="Arial"/>
          <w:b/>
          <w:bCs/>
          <w:sz w:val="20"/>
          <w:szCs w:val="20"/>
        </w:rPr>
        <w:t xml:space="preserve">– </w:t>
      </w:r>
      <w:r w:rsidRPr="00F002F8">
        <w:rPr>
          <w:rFonts w:ascii="Bookman Old Style" w:hAnsi="Bookman Old Style" w:cs="Arial"/>
          <w:bCs/>
          <w:sz w:val="20"/>
          <w:szCs w:val="20"/>
        </w:rPr>
        <w:t>Dar</w:t>
      </w:r>
      <w:r w:rsidR="004861A0" w:rsidRPr="00F002F8">
        <w:rPr>
          <w:rFonts w:ascii="Bookman Old Style" w:hAnsi="Bookman Old Style" w:cs="Arial"/>
          <w:bCs/>
          <w:sz w:val="20"/>
          <w:szCs w:val="20"/>
        </w:rPr>
        <w:t xml:space="preserve"> garantia </w:t>
      </w:r>
      <w:r w:rsidRPr="00F002F8">
        <w:rPr>
          <w:rFonts w:ascii="Bookman Old Style" w:hAnsi="Bookman Old Style" w:cs="Arial"/>
          <w:bCs/>
          <w:sz w:val="20"/>
          <w:szCs w:val="20"/>
        </w:rPr>
        <w:t>necessária</w:t>
      </w:r>
      <w:r w:rsidRPr="00F002F8">
        <w:rPr>
          <w:rFonts w:ascii="Bookman Old Style" w:hAnsi="Bookman Old Style" w:cs="Arial"/>
          <w:b/>
          <w:bCs/>
          <w:sz w:val="20"/>
          <w:szCs w:val="20"/>
        </w:rPr>
        <w:t xml:space="preserve"> </w:t>
      </w:r>
      <w:r w:rsidRPr="00F002F8">
        <w:rPr>
          <w:rFonts w:ascii="Bookman Old Style" w:hAnsi="Bookman Old Style" w:cs="Arial"/>
          <w:sz w:val="20"/>
          <w:szCs w:val="20"/>
        </w:rPr>
        <w:t xml:space="preserve">ao perfeito uso do </w:t>
      </w:r>
      <w:r w:rsidR="004861A0" w:rsidRPr="00F002F8">
        <w:rPr>
          <w:rFonts w:ascii="Bookman Old Style" w:hAnsi="Bookman Old Style" w:cs="Arial"/>
          <w:sz w:val="20"/>
          <w:szCs w:val="20"/>
        </w:rPr>
        <w:t>objeto</w:t>
      </w:r>
      <w:r w:rsidRPr="00F002F8">
        <w:rPr>
          <w:rFonts w:ascii="Bookman Old Style" w:hAnsi="Bookman Old Style" w:cs="Arial"/>
          <w:sz w:val="20"/>
          <w:szCs w:val="20"/>
        </w:rPr>
        <w:t>, conforme estabelecido do edital.</w:t>
      </w:r>
    </w:p>
    <w:p w:rsidR="00396C0A" w:rsidRPr="00F002F8"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b/>
          <w:sz w:val="20"/>
          <w:szCs w:val="20"/>
        </w:rPr>
        <w:t xml:space="preserve"> -</w:t>
      </w:r>
      <w:r w:rsidRPr="00F002F8">
        <w:rPr>
          <w:rFonts w:ascii="Bookman Old Style" w:hAnsi="Bookman Old Style" w:cs="Arial"/>
          <w:sz w:val="20"/>
          <w:szCs w:val="20"/>
        </w:rPr>
        <w:t xml:space="preserve"> Arcar com todas as despesas necessárias à consecução do objeto contratado.</w:t>
      </w:r>
    </w:p>
    <w:p w:rsidR="00396C0A" w:rsidRPr="00F002F8"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b/>
          <w:sz w:val="20"/>
          <w:szCs w:val="20"/>
        </w:rPr>
        <w:t>-</w:t>
      </w:r>
      <w:r w:rsidRPr="00F002F8">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F002F8"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b/>
          <w:sz w:val="20"/>
          <w:szCs w:val="20"/>
        </w:rPr>
        <w:t>-</w:t>
      </w:r>
      <w:r w:rsidRPr="00F002F8">
        <w:rPr>
          <w:rFonts w:ascii="Bookman Old Style" w:hAnsi="Bookman Old Style" w:cs="Arial"/>
          <w:sz w:val="20"/>
          <w:szCs w:val="20"/>
        </w:rPr>
        <w:t xml:space="preserve"> Cumprir fielmente o contrato, em compatibilidade com as obrigações assumidas.</w:t>
      </w:r>
    </w:p>
    <w:p w:rsidR="00396C0A" w:rsidRPr="00F002F8"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b/>
          <w:sz w:val="20"/>
          <w:szCs w:val="20"/>
        </w:rPr>
        <w:t>-</w:t>
      </w:r>
      <w:r w:rsidRPr="00F002F8">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F002F8"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b/>
          <w:sz w:val="20"/>
          <w:szCs w:val="20"/>
        </w:rPr>
        <w:t>-</w:t>
      </w:r>
      <w:r w:rsidRPr="00F002F8">
        <w:rPr>
          <w:rFonts w:ascii="Bookman Old Style" w:hAnsi="Bookman Old Style" w:cs="Arial"/>
          <w:sz w:val="20"/>
          <w:szCs w:val="20"/>
        </w:rPr>
        <w:t xml:space="preserve"> Responder pela qualidade, quantidade, segurança e demais características do </w:t>
      </w:r>
      <w:r w:rsidR="004861A0" w:rsidRPr="00F002F8">
        <w:rPr>
          <w:rFonts w:ascii="Bookman Old Style" w:hAnsi="Bookman Old Style" w:cs="Arial"/>
          <w:sz w:val="20"/>
          <w:szCs w:val="20"/>
        </w:rPr>
        <w:t>objeto</w:t>
      </w:r>
      <w:r w:rsidRPr="00F002F8">
        <w:rPr>
          <w:rFonts w:ascii="Bookman Old Style" w:hAnsi="Bookman Old Style" w:cs="Arial"/>
          <w:sz w:val="20"/>
          <w:szCs w:val="20"/>
        </w:rPr>
        <w:t>, bem como, as observações às normas técnicas.</w:t>
      </w:r>
    </w:p>
    <w:p w:rsidR="00396C0A" w:rsidRPr="00F002F8"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b/>
          <w:sz w:val="20"/>
          <w:szCs w:val="20"/>
        </w:rPr>
        <w:t>-</w:t>
      </w:r>
      <w:r w:rsidRPr="00F002F8">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F002F8">
        <w:rPr>
          <w:rFonts w:ascii="Bookman Old Style" w:hAnsi="Bookman Old Style" w:cs="Arial"/>
          <w:b/>
          <w:sz w:val="20"/>
          <w:szCs w:val="20"/>
        </w:rPr>
        <w:t>CONTRATADA</w:t>
      </w:r>
      <w:r w:rsidRPr="00F002F8">
        <w:rPr>
          <w:rFonts w:ascii="Bookman Old Style" w:hAnsi="Bookman Old Style" w:cs="Arial"/>
          <w:sz w:val="20"/>
          <w:szCs w:val="20"/>
        </w:rPr>
        <w:t>.</w:t>
      </w:r>
    </w:p>
    <w:p w:rsidR="00396C0A" w:rsidRPr="00F002F8"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b/>
          <w:sz w:val="20"/>
          <w:szCs w:val="20"/>
        </w:rPr>
        <w:t>-</w:t>
      </w:r>
      <w:r w:rsidRPr="00F002F8">
        <w:rPr>
          <w:rFonts w:ascii="Bookman Old Style" w:hAnsi="Bookman Old Style" w:cs="Arial"/>
          <w:sz w:val="20"/>
          <w:szCs w:val="20"/>
        </w:rPr>
        <w:t xml:space="preserve"> Toda e qualquer impugnação feita pelo </w:t>
      </w:r>
      <w:r w:rsidRPr="00F002F8">
        <w:rPr>
          <w:rFonts w:ascii="Bookman Old Style" w:hAnsi="Bookman Old Style" w:cs="Arial"/>
          <w:b/>
          <w:sz w:val="20"/>
          <w:szCs w:val="20"/>
        </w:rPr>
        <w:t>CONTRATANTE</w:t>
      </w:r>
      <w:r w:rsidRPr="00F002F8">
        <w:rPr>
          <w:rFonts w:ascii="Bookman Old Style" w:hAnsi="Bookman Old Style" w:cs="Arial"/>
          <w:sz w:val="20"/>
          <w:szCs w:val="20"/>
        </w:rPr>
        <w:t xml:space="preserve"> obrigará a </w:t>
      </w:r>
      <w:r w:rsidRPr="00F002F8">
        <w:rPr>
          <w:rFonts w:ascii="Bookman Old Style" w:hAnsi="Bookman Old Style" w:cs="Arial"/>
          <w:b/>
          <w:sz w:val="20"/>
          <w:szCs w:val="20"/>
        </w:rPr>
        <w:t>CONTRATADA</w:t>
      </w:r>
      <w:r w:rsidRPr="00F002F8">
        <w:rPr>
          <w:rFonts w:ascii="Bookman Old Style" w:hAnsi="Bookman Old Style" w:cs="Arial"/>
          <w:sz w:val="20"/>
          <w:szCs w:val="20"/>
        </w:rPr>
        <w:t xml:space="preserve"> a corrigir ou reparar e efetuar substituição de material inadequado, sem qualquer ônus ao </w:t>
      </w:r>
      <w:r w:rsidRPr="00F002F8">
        <w:rPr>
          <w:rFonts w:ascii="Bookman Old Style" w:hAnsi="Bookman Old Style" w:cs="Arial"/>
          <w:b/>
          <w:sz w:val="20"/>
          <w:szCs w:val="20"/>
        </w:rPr>
        <w:t>CONTRATANTE</w:t>
      </w:r>
      <w:r w:rsidRPr="00F002F8">
        <w:rPr>
          <w:rFonts w:ascii="Bookman Old Style" w:hAnsi="Bookman Old Style" w:cs="Arial"/>
          <w:sz w:val="20"/>
          <w:szCs w:val="20"/>
        </w:rPr>
        <w:t xml:space="preserve">. Não sendo possível, indenizará o valor correspondente, acrescido de perdas e danos. </w:t>
      </w:r>
    </w:p>
    <w:p w:rsidR="00396C0A" w:rsidRPr="00F002F8" w:rsidRDefault="00396C0A" w:rsidP="00396C0A">
      <w:pPr>
        <w:spacing w:after="0" w:line="240" w:lineRule="auto"/>
        <w:jc w:val="both"/>
        <w:rPr>
          <w:rFonts w:ascii="Bookman Old Style" w:hAnsi="Bookman Old Style" w:cs="Arial"/>
          <w:b/>
          <w:sz w:val="20"/>
          <w:szCs w:val="20"/>
        </w:rPr>
      </w:pPr>
      <w:r w:rsidRPr="00F002F8">
        <w:rPr>
          <w:rFonts w:ascii="Bookman Old Style" w:hAnsi="Bookman Old Style" w:cs="Arial"/>
          <w:b/>
          <w:sz w:val="20"/>
          <w:szCs w:val="20"/>
        </w:rPr>
        <w:t>-</w:t>
      </w:r>
      <w:r w:rsidRPr="00F002F8">
        <w:rPr>
          <w:rFonts w:ascii="Bookman Old Style" w:hAnsi="Bookman Old Style" w:cs="Arial"/>
          <w:sz w:val="20"/>
          <w:szCs w:val="20"/>
        </w:rPr>
        <w:t xml:space="preserve"> Substituir qualquer peça com defeito de fábrica sem qualquer custo ao </w:t>
      </w:r>
      <w:r w:rsidRPr="00F002F8">
        <w:rPr>
          <w:rFonts w:ascii="Bookman Old Style" w:hAnsi="Bookman Old Style" w:cs="Arial"/>
          <w:b/>
          <w:sz w:val="20"/>
          <w:szCs w:val="20"/>
        </w:rPr>
        <w:t>CONTRATANTE</w:t>
      </w:r>
      <w:r w:rsidR="004861A0" w:rsidRPr="00F002F8">
        <w:rPr>
          <w:rFonts w:ascii="Bookman Old Style" w:hAnsi="Bookman Old Style" w:cs="Arial"/>
          <w:sz w:val="20"/>
          <w:szCs w:val="20"/>
        </w:rPr>
        <w:t>.</w:t>
      </w:r>
    </w:p>
    <w:p w:rsidR="00396C0A" w:rsidRPr="00F002F8" w:rsidRDefault="00396C0A" w:rsidP="00396C0A">
      <w:pPr>
        <w:spacing w:after="0" w:line="240" w:lineRule="auto"/>
        <w:jc w:val="both"/>
        <w:rPr>
          <w:rFonts w:ascii="Bookman Old Style" w:hAnsi="Bookman Old Style" w:cs="Arial"/>
          <w:b/>
          <w:sz w:val="20"/>
          <w:szCs w:val="20"/>
        </w:rPr>
      </w:pPr>
      <w:r w:rsidRPr="00F002F8">
        <w:rPr>
          <w:rFonts w:ascii="Bookman Old Style" w:hAnsi="Bookman Old Style" w:cs="Arial"/>
          <w:b/>
          <w:sz w:val="20"/>
          <w:szCs w:val="20"/>
        </w:rPr>
        <w:t xml:space="preserve"> –</w:t>
      </w:r>
      <w:r w:rsidRPr="00F002F8">
        <w:rPr>
          <w:rFonts w:ascii="Bookman Old Style" w:hAnsi="Bookman Old Style" w:cs="Arial"/>
          <w:sz w:val="20"/>
          <w:szCs w:val="20"/>
        </w:rPr>
        <w:t xml:space="preserve"> A </w:t>
      </w:r>
      <w:r w:rsidR="004861A0" w:rsidRPr="00F002F8">
        <w:rPr>
          <w:rFonts w:ascii="Bookman Old Style" w:hAnsi="Bookman Old Style" w:cs="Arial"/>
          <w:b/>
          <w:sz w:val="20"/>
          <w:szCs w:val="20"/>
        </w:rPr>
        <w:t>CONTRATADA</w:t>
      </w:r>
      <w:r w:rsidRPr="00F002F8">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B955A1" w:rsidRDefault="00396C0A" w:rsidP="00396C0A">
      <w:pPr>
        <w:spacing w:after="0" w:line="240" w:lineRule="auto"/>
        <w:jc w:val="both"/>
        <w:rPr>
          <w:rFonts w:ascii="Bookman Old Style" w:hAnsi="Bookman Old Style" w:cs="Arial"/>
          <w:sz w:val="20"/>
          <w:szCs w:val="20"/>
        </w:rPr>
      </w:pPr>
      <w:r w:rsidRPr="00F002F8">
        <w:rPr>
          <w:rFonts w:ascii="Bookman Old Style" w:hAnsi="Bookman Old Style" w:cs="Arial"/>
          <w:sz w:val="20"/>
          <w:szCs w:val="20"/>
        </w:rPr>
        <w:t xml:space="preserve">- A </w:t>
      </w:r>
      <w:r w:rsidR="004861A0" w:rsidRPr="00F002F8">
        <w:rPr>
          <w:rFonts w:ascii="Bookman Old Style" w:hAnsi="Bookman Old Style" w:cs="Arial"/>
          <w:b/>
          <w:sz w:val="20"/>
          <w:szCs w:val="20"/>
        </w:rPr>
        <w:t>CONTRATADA</w:t>
      </w:r>
      <w:r w:rsidRPr="00F002F8">
        <w:rPr>
          <w:rFonts w:ascii="Bookman Old Style" w:hAnsi="Bookman Old Style" w:cs="Arial"/>
          <w:sz w:val="20"/>
          <w:szCs w:val="20"/>
        </w:rPr>
        <w:t xml:space="preserve"> deverá atender às </w:t>
      </w:r>
      <w:r w:rsidRPr="00B955A1">
        <w:rPr>
          <w:rFonts w:ascii="Bookman Old Style" w:hAnsi="Bookman Old Style" w:cs="Arial"/>
          <w:sz w:val="20"/>
          <w:szCs w:val="20"/>
        </w:rPr>
        <w:t>determinações regulares emitidas pelo fiscal ou gestor do contrato ou autoridade superior, estando ciente das infrações previstas no art. 137, II, da Lei n.º 14.133, de 2021, e prestar todo esclarecimento ou informação por eles solicitados.</w:t>
      </w:r>
    </w:p>
    <w:p w:rsidR="00396C0A" w:rsidRPr="00B955A1" w:rsidRDefault="00396C0A" w:rsidP="00396C0A">
      <w:pPr>
        <w:spacing w:after="0" w:line="240" w:lineRule="auto"/>
        <w:jc w:val="both"/>
        <w:rPr>
          <w:rFonts w:ascii="Bookman Old Style" w:hAnsi="Bookman Old Style" w:cs="Arial"/>
          <w:sz w:val="20"/>
          <w:szCs w:val="20"/>
        </w:rPr>
      </w:pPr>
      <w:r w:rsidRPr="00B955A1">
        <w:rPr>
          <w:rFonts w:ascii="Bookman Old Style" w:hAnsi="Bookman Old Style" w:cs="Arial"/>
          <w:sz w:val="20"/>
          <w:szCs w:val="20"/>
        </w:rPr>
        <w:t xml:space="preserve">– A </w:t>
      </w:r>
      <w:r w:rsidRPr="00B955A1">
        <w:rPr>
          <w:rFonts w:ascii="Bookman Old Style" w:hAnsi="Bookman Old Style" w:cs="Arial"/>
          <w:b/>
          <w:sz w:val="20"/>
          <w:szCs w:val="20"/>
        </w:rPr>
        <w:t>CONTRATADA</w:t>
      </w:r>
      <w:r w:rsidRPr="00B955A1">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396C0A" w:rsidRPr="00B955A1" w:rsidRDefault="00396C0A" w:rsidP="00396C0A">
      <w:pPr>
        <w:spacing w:after="0" w:line="240" w:lineRule="auto"/>
        <w:jc w:val="both"/>
        <w:rPr>
          <w:rFonts w:ascii="Bookman Old Style" w:hAnsi="Bookman Old Style" w:cs="Arial"/>
          <w:sz w:val="20"/>
          <w:szCs w:val="20"/>
        </w:rPr>
      </w:pPr>
      <w:r w:rsidRPr="00B955A1">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B955A1" w:rsidRDefault="00396C0A" w:rsidP="00396C0A">
      <w:pPr>
        <w:spacing w:after="0" w:line="240" w:lineRule="auto"/>
        <w:jc w:val="both"/>
        <w:rPr>
          <w:rFonts w:ascii="Bookman Old Style" w:hAnsi="Bookman Old Style" w:cs="Arial"/>
          <w:sz w:val="20"/>
          <w:szCs w:val="20"/>
        </w:rPr>
      </w:pPr>
      <w:r w:rsidRPr="00B955A1">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B955A1" w:rsidRDefault="00396C0A" w:rsidP="00396C0A">
      <w:pPr>
        <w:spacing w:after="0" w:line="240" w:lineRule="auto"/>
        <w:jc w:val="both"/>
        <w:rPr>
          <w:rFonts w:ascii="Bookman Old Style" w:hAnsi="Bookman Old Style" w:cs="Arial"/>
          <w:sz w:val="20"/>
          <w:szCs w:val="20"/>
        </w:rPr>
      </w:pPr>
      <w:r w:rsidRPr="00B955A1">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B955A1" w:rsidRDefault="00396C0A" w:rsidP="00396C0A">
      <w:pPr>
        <w:spacing w:after="0" w:line="240" w:lineRule="auto"/>
        <w:jc w:val="both"/>
        <w:rPr>
          <w:rFonts w:ascii="Bookman Old Style" w:hAnsi="Bookman Old Style" w:cs="Arial"/>
          <w:sz w:val="20"/>
          <w:szCs w:val="20"/>
        </w:rPr>
      </w:pPr>
      <w:r w:rsidRPr="00B955A1">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B955A1" w:rsidRDefault="00396C0A" w:rsidP="00396C0A">
      <w:pPr>
        <w:pStyle w:val="Ttulo1"/>
        <w:tabs>
          <w:tab w:val="left" w:pos="426"/>
        </w:tabs>
        <w:spacing w:before="0" w:line="240" w:lineRule="auto"/>
        <w:jc w:val="both"/>
        <w:rPr>
          <w:color w:val="auto"/>
          <w:sz w:val="20"/>
          <w:szCs w:val="20"/>
          <w:lang w:val="pt-PT"/>
        </w:rPr>
      </w:pPr>
    </w:p>
    <w:p w:rsidR="00396C0A" w:rsidRPr="00B955A1" w:rsidRDefault="00396C0A" w:rsidP="00396C0A">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auto"/>
          <w:sz w:val="20"/>
          <w:szCs w:val="20"/>
        </w:rPr>
      </w:pPr>
      <w:r w:rsidRPr="00B955A1">
        <w:rPr>
          <w:rFonts w:ascii="Bookman Old Style" w:hAnsi="Bookman Old Style" w:cstheme="minorHAnsi"/>
          <w:b/>
          <w:color w:val="auto"/>
          <w:sz w:val="20"/>
          <w:szCs w:val="20"/>
        </w:rPr>
        <w:t>CONTRATAÇÕES</w:t>
      </w:r>
      <w:r w:rsidRPr="00B955A1">
        <w:rPr>
          <w:rFonts w:ascii="Bookman Old Style" w:hAnsi="Bookman Old Style" w:cstheme="minorHAnsi"/>
          <w:b/>
          <w:color w:val="auto"/>
          <w:spacing w:val="-6"/>
          <w:sz w:val="20"/>
          <w:szCs w:val="20"/>
        </w:rPr>
        <w:t xml:space="preserve"> </w:t>
      </w:r>
      <w:r w:rsidRPr="00B955A1">
        <w:rPr>
          <w:rFonts w:ascii="Bookman Old Style" w:hAnsi="Bookman Old Style" w:cstheme="minorHAnsi"/>
          <w:b/>
          <w:color w:val="auto"/>
          <w:sz w:val="20"/>
          <w:szCs w:val="20"/>
        </w:rPr>
        <w:t>CORRELATAS/INTERDEPENDENTES (inciso XI do § 1° do art. 18 da lei nº 14.133, de 2021).</w:t>
      </w:r>
    </w:p>
    <w:p w:rsidR="00B955A1" w:rsidRPr="00B955A1" w:rsidRDefault="00B955A1" w:rsidP="00396C0A">
      <w:pPr>
        <w:pStyle w:val="Corpodetexto"/>
        <w:ind w:firstLine="708"/>
        <w:jc w:val="both"/>
        <w:rPr>
          <w:rFonts w:asciiTheme="minorHAnsi" w:eastAsiaTheme="minorHAnsi" w:hAnsiTheme="minorHAnsi" w:cstheme="minorBidi"/>
          <w:sz w:val="22"/>
          <w:szCs w:val="22"/>
          <w:lang w:val="pt-BR"/>
        </w:rPr>
      </w:pPr>
    </w:p>
    <w:p w:rsidR="00396C0A" w:rsidRPr="00B955A1" w:rsidRDefault="00396C0A" w:rsidP="00396C0A">
      <w:pPr>
        <w:pStyle w:val="Corpodetexto"/>
        <w:ind w:firstLine="708"/>
        <w:jc w:val="both"/>
        <w:rPr>
          <w:rFonts w:ascii="Bookman Old Style" w:hAnsi="Bookman Old Style" w:cstheme="minorHAnsi"/>
          <w:sz w:val="20"/>
          <w:szCs w:val="20"/>
        </w:rPr>
      </w:pPr>
      <w:r w:rsidRPr="00B955A1">
        <w:rPr>
          <w:rFonts w:ascii="Bookman Old Style" w:hAnsi="Bookman Old Style" w:cstheme="minorHAnsi"/>
          <w:sz w:val="20"/>
          <w:szCs w:val="20"/>
        </w:rPr>
        <w:t>Não se aplica.</w:t>
      </w:r>
    </w:p>
    <w:p w:rsidR="00396C0A" w:rsidRPr="00B955A1" w:rsidRDefault="00396C0A" w:rsidP="00396C0A">
      <w:pPr>
        <w:pStyle w:val="Corpodetexto"/>
        <w:jc w:val="both"/>
        <w:rPr>
          <w:rFonts w:ascii="Bookman Old Style" w:hAnsi="Bookman Old Style" w:cstheme="minorHAnsi"/>
          <w:sz w:val="20"/>
          <w:szCs w:val="20"/>
        </w:rPr>
      </w:pPr>
    </w:p>
    <w:p w:rsidR="00396C0A" w:rsidRPr="00B955A1" w:rsidRDefault="00396C0A" w:rsidP="00396C0A">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auto"/>
          <w:sz w:val="20"/>
          <w:szCs w:val="20"/>
        </w:rPr>
      </w:pPr>
      <w:r w:rsidRPr="00B955A1">
        <w:rPr>
          <w:rFonts w:ascii="Bookman Old Style" w:hAnsi="Bookman Old Style" w:cstheme="minorHAnsi"/>
          <w:b/>
          <w:color w:val="auto"/>
          <w:sz w:val="20"/>
          <w:szCs w:val="20"/>
        </w:rPr>
        <w:t>IMPACTOS</w:t>
      </w:r>
      <w:r w:rsidRPr="00B955A1">
        <w:rPr>
          <w:rFonts w:ascii="Bookman Old Style" w:hAnsi="Bookman Old Style" w:cstheme="minorHAnsi"/>
          <w:b/>
          <w:color w:val="auto"/>
          <w:spacing w:val="-4"/>
          <w:sz w:val="20"/>
          <w:szCs w:val="20"/>
        </w:rPr>
        <w:t xml:space="preserve"> </w:t>
      </w:r>
      <w:r w:rsidRPr="00B955A1">
        <w:rPr>
          <w:rFonts w:ascii="Bookman Old Style" w:hAnsi="Bookman Old Style" w:cstheme="minorHAnsi"/>
          <w:b/>
          <w:color w:val="auto"/>
          <w:sz w:val="20"/>
          <w:szCs w:val="20"/>
        </w:rPr>
        <w:t>AMBIENTAIS (inciso XI do § 1° do art. 18 da lei nº 14.133, de 2021)</w:t>
      </w:r>
      <w:bookmarkStart w:id="1" w:name="art18§1xiii"/>
      <w:bookmarkEnd w:id="1"/>
    </w:p>
    <w:p w:rsidR="00396C0A" w:rsidRPr="00B955A1" w:rsidRDefault="00396C0A" w:rsidP="00396C0A">
      <w:pPr>
        <w:pStyle w:val="Ttulo1"/>
        <w:keepNext w:val="0"/>
        <w:keepLines w:val="0"/>
        <w:widowControl w:val="0"/>
        <w:tabs>
          <w:tab w:val="left" w:pos="402"/>
        </w:tabs>
        <w:spacing w:before="0" w:line="240" w:lineRule="auto"/>
        <w:ind w:right="-1"/>
        <w:jc w:val="both"/>
        <w:rPr>
          <w:rFonts w:ascii="Bookman Old Style" w:hAnsi="Bookman Old Style" w:cstheme="minorHAnsi"/>
          <w:b/>
          <w:color w:val="auto"/>
          <w:sz w:val="20"/>
          <w:szCs w:val="20"/>
        </w:rPr>
      </w:pPr>
    </w:p>
    <w:p w:rsidR="00396C0A" w:rsidRDefault="00396C0A" w:rsidP="00B955A1">
      <w:pPr>
        <w:pStyle w:val="Ttulo1"/>
        <w:keepNext w:val="0"/>
        <w:keepLines w:val="0"/>
        <w:widowControl w:val="0"/>
        <w:tabs>
          <w:tab w:val="left" w:pos="402"/>
        </w:tabs>
        <w:spacing w:before="0" w:line="240" w:lineRule="auto"/>
        <w:jc w:val="both"/>
        <w:rPr>
          <w:rFonts w:ascii="Bookman Old Style" w:eastAsia="Times New Roman" w:hAnsi="Bookman Old Style" w:cstheme="minorHAnsi"/>
          <w:color w:val="auto"/>
          <w:sz w:val="20"/>
          <w:szCs w:val="20"/>
        </w:rPr>
      </w:pPr>
      <w:r w:rsidRPr="00B955A1">
        <w:rPr>
          <w:rFonts w:ascii="Bookman Old Style" w:eastAsia="Times New Roman" w:hAnsi="Bookman Old Style" w:cstheme="minorHAnsi"/>
          <w:color w:val="auto"/>
          <w:sz w:val="20"/>
          <w:szCs w:val="20"/>
          <w:lang w:val="pt-PT"/>
        </w:rPr>
        <w:tab/>
      </w:r>
      <w:r w:rsidR="00B955A1" w:rsidRPr="00B955A1">
        <w:rPr>
          <w:rFonts w:ascii="Bookman Old Style" w:eastAsia="Times New Roman" w:hAnsi="Bookman Old Style" w:cstheme="minorHAnsi"/>
          <w:color w:val="auto"/>
          <w:sz w:val="20"/>
          <w:szCs w:val="20"/>
        </w:rPr>
        <w:t>Os impactos ambientais da implementação das academias ao ar livre nos bairros de Santo Antônio do Sudoeste - PR são predominantemente positivos, pois incentivam a prática de atividades físicas ao ar livre, promovendo estilos de vida mais saudáveis e reduzindo a pegada de carbono associada a ambientes fechados. A escolha cuidadosa dos locais de instalação e a adoção de práticas sustentáveis de gestão e manutenção podem minimizar eventuais impactos negativos, enquanto a sensibilização ambiental pode aumentar a conscientização da comunidade sobre questões relacionadas ao meio ambiente.</w:t>
      </w:r>
    </w:p>
    <w:p w:rsidR="00B955A1" w:rsidRPr="00B955A1" w:rsidRDefault="00B955A1" w:rsidP="00B955A1">
      <w:pPr>
        <w:spacing w:after="0" w:line="240" w:lineRule="auto"/>
        <w:jc w:val="both"/>
      </w:pPr>
    </w:p>
    <w:p w:rsidR="00B955A1" w:rsidRPr="00B955A1" w:rsidRDefault="00396C0A" w:rsidP="00B955A1">
      <w:pPr>
        <w:pStyle w:val="Ttulo1"/>
        <w:keepNext w:val="0"/>
        <w:keepLines w:val="0"/>
        <w:widowControl w:val="0"/>
        <w:numPr>
          <w:ilvl w:val="0"/>
          <w:numId w:val="1"/>
        </w:numPr>
        <w:tabs>
          <w:tab w:val="left" w:pos="402"/>
        </w:tabs>
        <w:spacing w:before="0" w:line="240" w:lineRule="auto"/>
        <w:ind w:left="0" w:firstLine="0"/>
        <w:jc w:val="both"/>
        <w:rPr>
          <w:rFonts w:ascii="Bookman Old Style" w:hAnsi="Bookman Old Style" w:cstheme="minorHAnsi"/>
          <w:b/>
          <w:color w:val="auto"/>
          <w:sz w:val="20"/>
          <w:szCs w:val="20"/>
        </w:rPr>
      </w:pPr>
      <w:r w:rsidRPr="00B955A1">
        <w:rPr>
          <w:rFonts w:ascii="Bookman Old Style" w:hAnsi="Bookman Old Style" w:cstheme="minorHAnsi"/>
          <w:b/>
          <w:color w:val="auto"/>
          <w:spacing w:val="-5"/>
          <w:sz w:val="20"/>
          <w:szCs w:val="20"/>
        </w:rPr>
        <w:t xml:space="preserve">POSICIONAMENTO SOBRE A </w:t>
      </w:r>
      <w:r w:rsidRPr="00B955A1">
        <w:rPr>
          <w:rFonts w:ascii="Bookman Old Style" w:hAnsi="Bookman Old Style" w:cstheme="minorHAnsi"/>
          <w:b/>
          <w:color w:val="auto"/>
          <w:sz w:val="20"/>
          <w:szCs w:val="20"/>
        </w:rPr>
        <w:t>VIABILIDADE</w:t>
      </w:r>
      <w:r w:rsidRPr="00B955A1">
        <w:rPr>
          <w:rFonts w:ascii="Bookman Old Style" w:hAnsi="Bookman Old Style" w:cstheme="minorHAnsi"/>
          <w:b/>
          <w:color w:val="auto"/>
          <w:spacing w:val="-3"/>
          <w:sz w:val="20"/>
          <w:szCs w:val="20"/>
        </w:rPr>
        <w:t xml:space="preserve"> </w:t>
      </w:r>
      <w:r w:rsidRPr="00B955A1">
        <w:rPr>
          <w:rFonts w:ascii="Bookman Old Style" w:hAnsi="Bookman Old Style" w:cstheme="minorHAnsi"/>
          <w:b/>
          <w:color w:val="auto"/>
          <w:sz w:val="20"/>
          <w:szCs w:val="20"/>
        </w:rPr>
        <w:t>DA</w:t>
      </w:r>
      <w:r w:rsidRPr="00B955A1">
        <w:rPr>
          <w:rFonts w:ascii="Bookman Old Style" w:hAnsi="Bookman Old Style" w:cstheme="minorHAnsi"/>
          <w:b/>
          <w:color w:val="auto"/>
          <w:spacing w:val="-3"/>
          <w:sz w:val="20"/>
          <w:szCs w:val="20"/>
        </w:rPr>
        <w:t xml:space="preserve"> </w:t>
      </w:r>
      <w:r w:rsidRPr="00B955A1">
        <w:rPr>
          <w:rFonts w:ascii="Bookman Old Style" w:hAnsi="Bookman Old Style" w:cstheme="minorHAnsi"/>
          <w:b/>
          <w:color w:val="auto"/>
          <w:sz w:val="20"/>
          <w:szCs w:val="20"/>
        </w:rPr>
        <w:t>CONTRATAÇÃO (inciso</w:t>
      </w:r>
      <w:r w:rsidRPr="00B955A1">
        <w:rPr>
          <w:rFonts w:ascii="Bookman Old Style" w:hAnsi="Bookman Old Style" w:cstheme="minorHAnsi"/>
          <w:b/>
          <w:color w:val="auto"/>
          <w:spacing w:val="-3"/>
          <w:sz w:val="20"/>
          <w:szCs w:val="20"/>
        </w:rPr>
        <w:t xml:space="preserve"> </w:t>
      </w:r>
      <w:r w:rsidRPr="00B955A1">
        <w:rPr>
          <w:rFonts w:ascii="Bookman Old Style" w:hAnsi="Bookman Old Style" w:cstheme="minorHAnsi"/>
          <w:b/>
          <w:color w:val="auto"/>
          <w:sz w:val="20"/>
          <w:szCs w:val="20"/>
        </w:rPr>
        <w:t>XIII do §</w:t>
      </w:r>
      <w:r w:rsidRPr="00B955A1">
        <w:rPr>
          <w:rFonts w:ascii="Bookman Old Style" w:hAnsi="Bookman Old Style" w:cstheme="minorHAnsi"/>
          <w:b/>
          <w:color w:val="auto"/>
          <w:spacing w:val="-4"/>
          <w:sz w:val="20"/>
          <w:szCs w:val="20"/>
        </w:rPr>
        <w:t xml:space="preserve"> </w:t>
      </w:r>
      <w:r w:rsidRPr="00B955A1">
        <w:rPr>
          <w:rFonts w:ascii="Bookman Old Style" w:hAnsi="Bookman Old Style" w:cstheme="minorHAnsi"/>
          <w:b/>
          <w:color w:val="auto"/>
          <w:sz w:val="20"/>
          <w:szCs w:val="20"/>
        </w:rPr>
        <w:t>1° do</w:t>
      </w:r>
      <w:r w:rsidRPr="00B955A1">
        <w:rPr>
          <w:rFonts w:ascii="Bookman Old Style" w:hAnsi="Bookman Old Style" w:cstheme="minorHAnsi"/>
          <w:b/>
          <w:color w:val="auto"/>
          <w:spacing w:val="1"/>
          <w:sz w:val="20"/>
          <w:szCs w:val="20"/>
        </w:rPr>
        <w:t xml:space="preserve"> </w:t>
      </w:r>
      <w:r w:rsidRPr="00B955A1">
        <w:rPr>
          <w:rFonts w:ascii="Bookman Old Style" w:hAnsi="Bookman Old Style" w:cstheme="minorHAnsi"/>
          <w:b/>
          <w:color w:val="auto"/>
          <w:sz w:val="20"/>
          <w:szCs w:val="20"/>
        </w:rPr>
        <w:t>art.</w:t>
      </w:r>
      <w:r w:rsidRPr="00B955A1">
        <w:rPr>
          <w:rFonts w:ascii="Bookman Old Style" w:hAnsi="Bookman Old Style" w:cstheme="minorHAnsi"/>
          <w:b/>
          <w:color w:val="auto"/>
          <w:spacing w:val="-2"/>
          <w:sz w:val="20"/>
          <w:szCs w:val="20"/>
        </w:rPr>
        <w:t xml:space="preserve"> </w:t>
      </w:r>
      <w:r w:rsidRPr="00B955A1">
        <w:rPr>
          <w:rFonts w:ascii="Bookman Old Style" w:hAnsi="Bookman Old Style" w:cstheme="minorHAnsi"/>
          <w:b/>
          <w:color w:val="auto"/>
          <w:sz w:val="20"/>
          <w:szCs w:val="20"/>
        </w:rPr>
        <w:t>18</w:t>
      </w:r>
      <w:r w:rsidRPr="00B955A1">
        <w:rPr>
          <w:rFonts w:ascii="Bookman Old Style" w:hAnsi="Bookman Old Style" w:cstheme="minorHAnsi"/>
          <w:b/>
          <w:color w:val="auto"/>
          <w:spacing w:val="-2"/>
          <w:sz w:val="20"/>
          <w:szCs w:val="20"/>
        </w:rPr>
        <w:t xml:space="preserve"> </w:t>
      </w:r>
      <w:r w:rsidRPr="00B955A1">
        <w:rPr>
          <w:rFonts w:ascii="Bookman Old Style" w:hAnsi="Bookman Old Style" w:cstheme="minorHAnsi"/>
          <w:b/>
          <w:color w:val="auto"/>
          <w:sz w:val="20"/>
          <w:szCs w:val="20"/>
        </w:rPr>
        <w:t>da lei nº 14.133, de 2021).</w:t>
      </w:r>
    </w:p>
    <w:p w:rsidR="00B955A1" w:rsidRDefault="00B955A1" w:rsidP="00B955A1">
      <w:pPr>
        <w:pStyle w:val="Corpodetexto"/>
        <w:ind w:firstLine="708"/>
        <w:jc w:val="both"/>
        <w:rPr>
          <w:rFonts w:ascii="Bookman Old Style" w:eastAsia="SimSun" w:hAnsi="Bookman Old Style" w:cstheme="minorHAnsi"/>
          <w:iCs/>
          <w:sz w:val="20"/>
          <w:szCs w:val="20"/>
        </w:rPr>
      </w:pPr>
    </w:p>
    <w:p w:rsidR="00396C0A" w:rsidRPr="00B955A1" w:rsidRDefault="00396C0A" w:rsidP="00B955A1">
      <w:pPr>
        <w:pStyle w:val="Corpodetexto"/>
        <w:ind w:firstLine="708"/>
        <w:jc w:val="both"/>
        <w:rPr>
          <w:rFonts w:ascii="Bookman Old Style" w:eastAsia="Calibri" w:hAnsi="Bookman Old Style" w:cstheme="minorHAnsi"/>
          <w:sz w:val="20"/>
          <w:szCs w:val="20"/>
        </w:rPr>
      </w:pPr>
      <w:r w:rsidRPr="00B955A1">
        <w:rPr>
          <w:rFonts w:ascii="Bookman Old Style" w:eastAsia="SimSun" w:hAnsi="Bookman Old Style" w:cstheme="minorHAnsi"/>
          <w:iCs/>
          <w:sz w:val="20"/>
          <w:szCs w:val="20"/>
        </w:rPr>
        <w:t>O presente estudo técnico preliminar evidencia que a contratação da solução descrita, se mostra tecnicamente viável e fundamentadamente necessária. Diante do exposto, </w:t>
      </w:r>
      <w:r w:rsidRPr="00B955A1">
        <w:rPr>
          <w:rStyle w:val="Forte"/>
          <w:rFonts w:ascii="Bookman Old Style" w:eastAsia="SimSun" w:hAnsi="Bookman Old Style" w:cstheme="minorHAnsi"/>
          <w:iCs/>
          <w:sz w:val="20"/>
          <w:szCs w:val="20"/>
        </w:rPr>
        <w:t>DECLARO SER VIÁVEL</w:t>
      </w:r>
      <w:r w:rsidRPr="00B955A1">
        <w:rPr>
          <w:rFonts w:ascii="Bookman Old Style" w:eastAsia="SimSun" w:hAnsi="Bookman Old Style" w:cstheme="minorHAnsi"/>
          <w:iCs/>
          <w:sz w:val="20"/>
          <w:szCs w:val="20"/>
        </w:rPr>
        <w:t> a contratação pretendida.</w:t>
      </w:r>
    </w:p>
    <w:p w:rsidR="00396C0A" w:rsidRPr="009875FF" w:rsidRDefault="00396C0A" w:rsidP="00396C0A">
      <w:pPr>
        <w:pStyle w:val="Corpodetexto"/>
        <w:ind w:right="-1"/>
        <w:jc w:val="both"/>
        <w:rPr>
          <w:rFonts w:ascii="Bookman Old Style" w:hAnsi="Bookman Old Style" w:cstheme="minorHAnsi"/>
          <w:color w:val="FF0000"/>
          <w:sz w:val="20"/>
          <w:szCs w:val="20"/>
        </w:rPr>
      </w:pPr>
    </w:p>
    <w:p w:rsidR="00C25802" w:rsidRPr="009875FF" w:rsidRDefault="00C25802" w:rsidP="00396C0A">
      <w:pPr>
        <w:pStyle w:val="Corpodetexto"/>
        <w:spacing w:line="276" w:lineRule="auto"/>
        <w:ind w:right="-1"/>
        <w:jc w:val="right"/>
        <w:rPr>
          <w:rFonts w:ascii="Bookman Old Style" w:hAnsi="Bookman Old Style" w:cstheme="minorHAnsi"/>
          <w:color w:val="FF0000"/>
          <w:sz w:val="20"/>
          <w:szCs w:val="20"/>
        </w:rPr>
      </w:pPr>
    </w:p>
    <w:p w:rsidR="00B955A1" w:rsidRDefault="00B955A1" w:rsidP="00396C0A">
      <w:pPr>
        <w:pStyle w:val="Corpodetexto"/>
        <w:spacing w:line="276" w:lineRule="auto"/>
        <w:ind w:right="-1"/>
        <w:jc w:val="right"/>
        <w:rPr>
          <w:rFonts w:ascii="Bookman Old Style" w:hAnsi="Bookman Old Style" w:cstheme="minorHAnsi"/>
          <w:sz w:val="20"/>
          <w:szCs w:val="20"/>
        </w:rPr>
      </w:pPr>
    </w:p>
    <w:p w:rsidR="00396C0A" w:rsidRPr="00B955A1" w:rsidRDefault="00396C0A" w:rsidP="00B955A1">
      <w:pPr>
        <w:pStyle w:val="Corpodetexto"/>
        <w:spacing w:line="276" w:lineRule="auto"/>
        <w:ind w:right="-1"/>
        <w:jc w:val="center"/>
        <w:rPr>
          <w:rFonts w:ascii="Bookman Old Style" w:hAnsi="Bookman Old Style" w:cstheme="minorHAnsi"/>
          <w:sz w:val="20"/>
          <w:szCs w:val="20"/>
        </w:rPr>
      </w:pPr>
      <w:r w:rsidRPr="00B955A1">
        <w:rPr>
          <w:rFonts w:ascii="Bookman Old Style" w:hAnsi="Bookman Old Style" w:cstheme="minorHAnsi"/>
          <w:sz w:val="20"/>
          <w:szCs w:val="20"/>
        </w:rPr>
        <w:t>Santo Antonio do Sudoeste – PR,</w:t>
      </w:r>
      <w:r w:rsidR="00B955A1">
        <w:rPr>
          <w:rFonts w:ascii="Bookman Old Style" w:hAnsi="Bookman Old Style" w:cstheme="minorHAnsi"/>
          <w:sz w:val="20"/>
          <w:szCs w:val="20"/>
        </w:rPr>
        <w:t xml:space="preserve"> 02 de maio</w:t>
      </w:r>
      <w:r w:rsidRPr="00B955A1">
        <w:rPr>
          <w:rFonts w:ascii="Bookman Old Style" w:hAnsi="Bookman Old Style" w:cstheme="minorHAnsi"/>
          <w:sz w:val="20"/>
          <w:szCs w:val="20"/>
        </w:rPr>
        <w:t xml:space="preserve"> de 2024.</w:t>
      </w:r>
    </w:p>
    <w:p w:rsidR="00396C0A" w:rsidRPr="009875FF" w:rsidRDefault="00396C0A" w:rsidP="00396C0A">
      <w:pPr>
        <w:pStyle w:val="Corpodetexto"/>
        <w:spacing w:line="276" w:lineRule="auto"/>
        <w:ind w:right="-1"/>
        <w:jc w:val="right"/>
        <w:rPr>
          <w:rFonts w:ascii="Bookman Old Style" w:hAnsi="Bookman Old Style" w:cstheme="minorHAnsi"/>
          <w:color w:val="FF0000"/>
          <w:sz w:val="20"/>
          <w:szCs w:val="20"/>
        </w:rPr>
      </w:pPr>
    </w:p>
    <w:p w:rsidR="00396C0A" w:rsidRDefault="00396C0A" w:rsidP="00396C0A">
      <w:pPr>
        <w:pStyle w:val="Corpodetexto"/>
        <w:spacing w:line="276" w:lineRule="auto"/>
        <w:ind w:right="-1"/>
        <w:jc w:val="right"/>
        <w:rPr>
          <w:rFonts w:ascii="Bookman Old Style" w:hAnsi="Bookman Old Style" w:cstheme="minorHAnsi"/>
          <w:color w:val="FF0000"/>
          <w:sz w:val="20"/>
          <w:szCs w:val="20"/>
        </w:rPr>
      </w:pPr>
    </w:p>
    <w:p w:rsidR="00B955A1" w:rsidRPr="009875FF" w:rsidRDefault="00B955A1" w:rsidP="00396C0A">
      <w:pPr>
        <w:pStyle w:val="Corpodetexto"/>
        <w:spacing w:line="276" w:lineRule="auto"/>
        <w:ind w:right="-1"/>
        <w:jc w:val="right"/>
        <w:rPr>
          <w:rFonts w:ascii="Bookman Old Style" w:hAnsi="Bookman Old Style" w:cstheme="minorHAnsi"/>
          <w:color w:val="FF0000"/>
          <w:sz w:val="20"/>
          <w:szCs w:val="20"/>
        </w:rPr>
      </w:pPr>
    </w:p>
    <w:p w:rsidR="00396C0A" w:rsidRPr="00B955A1" w:rsidRDefault="00396C0A" w:rsidP="00396C0A">
      <w:pPr>
        <w:pStyle w:val="Corpodetexto"/>
        <w:spacing w:line="276" w:lineRule="auto"/>
        <w:ind w:right="-1"/>
        <w:jc w:val="right"/>
        <w:rPr>
          <w:rFonts w:ascii="Bookman Old Style" w:hAnsi="Bookman Old Style" w:cstheme="minorHAnsi"/>
          <w:sz w:val="20"/>
          <w:szCs w:val="20"/>
        </w:rPr>
      </w:pPr>
    </w:p>
    <w:p w:rsidR="00396C0A" w:rsidRPr="00B955A1" w:rsidRDefault="00396C0A" w:rsidP="00396C0A">
      <w:pPr>
        <w:widowControl w:val="0"/>
        <w:spacing w:after="0" w:line="240" w:lineRule="auto"/>
        <w:jc w:val="center"/>
        <w:rPr>
          <w:rFonts w:ascii="Bookman Old Style" w:eastAsia="Arial" w:hAnsi="Bookman Old Style" w:cs="Arial"/>
          <w:sz w:val="20"/>
          <w:szCs w:val="20"/>
        </w:rPr>
      </w:pPr>
      <w:r w:rsidRPr="00B955A1">
        <w:rPr>
          <w:rFonts w:ascii="Bookman Old Style" w:eastAsia="Arial" w:hAnsi="Bookman Old Style" w:cs="Arial"/>
          <w:sz w:val="20"/>
          <w:szCs w:val="20"/>
        </w:rPr>
        <w:t>_________________________________________</w:t>
      </w:r>
    </w:p>
    <w:p w:rsidR="00396C0A" w:rsidRPr="00B955A1" w:rsidRDefault="00C25802" w:rsidP="00396C0A">
      <w:pPr>
        <w:widowControl w:val="0"/>
        <w:spacing w:after="0" w:line="240" w:lineRule="auto"/>
        <w:jc w:val="center"/>
        <w:rPr>
          <w:rFonts w:ascii="Bookman Old Style" w:eastAsia="Arial" w:hAnsi="Bookman Old Style" w:cs="Arial"/>
          <w:b/>
          <w:sz w:val="20"/>
          <w:szCs w:val="20"/>
        </w:rPr>
      </w:pPr>
      <w:r w:rsidRPr="00B955A1">
        <w:rPr>
          <w:rFonts w:ascii="Bookman Old Style" w:eastAsia="Arial" w:hAnsi="Bookman Old Style" w:cs="Arial"/>
          <w:b/>
          <w:sz w:val="20"/>
          <w:szCs w:val="20"/>
        </w:rPr>
        <w:t>ALEX GOTARDI</w:t>
      </w:r>
    </w:p>
    <w:p w:rsidR="00C25802" w:rsidRPr="00B955A1" w:rsidRDefault="00C25802" w:rsidP="00396C0A">
      <w:pPr>
        <w:widowControl w:val="0"/>
        <w:spacing w:after="0" w:line="240" w:lineRule="auto"/>
        <w:jc w:val="center"/>
        <w:rPr>
          <w:rFonts w:ascii="Bookman Old Style" w:hAnsi="Bookman Old Style" w:cstheme="minorHAnsi"/>
          <w:sz w:val="20"/>
          <w:szCs w:val="20"/>
        </w:rPr>
      </w:pPr>
      <w:r w:rsidRPr="00B955A1">
        <w:rPr>
          <w:rFonts w:ascii="Bookman Old Style" w:eastAsia="Arial" w:hAnsi="Bookman Old Style" w:cs="Arial"/>
          <w:b/>
          <w:sz w:val="20"/>
          <w:szCs w:val="20"/>
        </w:rPr>
        <w:t>Secretário de Administração</w:t>
      </w:r>
    </w:p>
    <w:p w:rsidR="006B0418" w:rsidRDefault="006B0418"/>
    <w:sectPr w:rsidR="006B0418" w:rsidSect="00396C0A">
      <w:headerReference w:type="default" r:id="rId17"/>
      <w:footerReference w:type="default" r:id="rId18"/>
      <w:headerReference w:type="first" r:id="rId1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883" w:rsidRDefault="008B6883">
      <w:pPr>
        <w:spacing w:after="0" w:line="240" w:lineRule="auto"/>
      </w:pPr>
      <w:r>
        <w:separator/>
      </w:r>
    </w:p>
  </w:endnote>
  <w:endnote w:type="continuationSeparator" w:id="0">
    <w:p w:rsidR="008B6883" w:rsidRDefault="008B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261016"/>
      <w:docPartObj>
        <w:docPartGallery w:val="Page Numbers (Bottom of Page)"/>
        <w:docPartUnique/>
      </w:docPartObj>
    </w:sdtPr>
    <w:sdtEndPr/>
    <w:sdtContent>
      <w:p w:rsidR="008B6883" w:rsidRDefault="008B6883">
        <w:pPr>
          <w:jc w:val="right"/>
        </w:pPr>
        <w:r>
          <w:fldChar w:fldCharType="begin"/>
        </w:r>
        <w:r>
          <w:instrText>PAGE   \* MERGEFORMAT</w:instrText>
        </w:r>
        <w:r>
          <w:fldChar w:fldCharType="separate"/>
        </w:r>
        <w:r w:rsidR="0079031F">
          <w:rPr>
            <w:noProof/>
          </w:rPr>
          <w:t>9</w:t>
        </w:r>
        <w:r>
          <w:fldChar w:fldCharType="end"/>
        </w:r>
      </w:p>
    </w:sdtContent>
  </w:sdt>
  <w:p w:rsidR="008B6883" w:rsidRDefault="008B68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883" w:rsidRDefault="008B6883">
      <w:pPr>
        <w:spacing w:after="0" w:line="240" w:lineRule="auto"/>
      </w:pPr>
      <w:r>
        <w:separator/>
      </w:r>
    </w:p>
  </w:footnote>
  <w:footnote w:type="continuationSeparator" w:id="0">
    <w:p w:rsidR="008B6883" w:rsidRDefault="008B6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83" w:rsidRDefault="008B6883"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6883" w:rsidRDefault="008B6883"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8B6883" w:rsidRDefault="008B6883"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6883" w:rsidRDefault="008B6883"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8B6883" w:rsidRDefault="008B6883"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8B6883" w:rsidRDefault="008B6883"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83" w:rsidRDefault="008B6883"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6883" w:rsidRDefault="008B6883" w:rsidP="007C5A32">
    <w:pPr>
      <w:spacing w:after="0"/>
      <w:jc w:val="center"/>
      <w:rPr>
        <w:rFonts w:ascii="Bookman Old Style" w:hAnsi="Bookman Old Style" w:cs="Arial"/>
        <w:szCs w:val="20"/>
      </w:rPr>
    </w:pPr>
    <w:r>
      <w:rPr>
        <w:rFonts w:ascii="Bookman Old Style" w:hAnsi="Bookman Old Style" w:cs="Arial"/>
        <w:szCs w:val="20"/>
      </w:rPr>
      <w:t>ESTADO DO PARANÁ</w:t>
    </w:r>
  </w:p>
  <w:p w:rsidR="008B6883" w:rsidRDefault="008B6883"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6883" w:rsidRDefault="008B6883"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8B6883" w:rsidRDefault="008B6883" w:rsidP="007C5A32">
    <w:pPr>
      <w:spacing w:after="0"/>
      <w:ind w:left="20"/>
      <w:jc w:val="center"/>
      <w:rPr>
        <w:rFonts w:ascii="Bookman Old Style" w:hAnsi="Bookman Old Style"/>
        <w:sz w:val="16"/>
      </w:rPr>
    </w:pPr>
    <w:r>
      <w:rPr>
        <w:rFonts w:ascii="Bookman Old Style" w:hAnsi="Bookman Old Style"/>
        <w:sz w:val="16"/>
      </w:rPr>
      <w:t>– Telefone: (46) 35638000</w:t>
    </w:r>
  </w:p>
  <w:p w:rsidR="008B6883" w:rsidRDefault="008B68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D81C57"/>
    <w:multiLevelType w:val="hybridMultilevel"/>
    <w:tmpl w:val="9692D43A"/>
    <w:lvl w:ilvl="0" w:tplc="3112F9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021437"/>
    <w:rsid w:val="001E2334"/>
    <w:rsid w:val="00260DB1"/>
    <w:rsid w:val="003076C3"/>
    <w:rsid w:val="00320769"/>
    <w:rsid w:val="00336C34"/>
    <w:rsid w:val="00352B33"/>
    <w:rsid w:val="00396C0A"/>
    <w:rsid w:val="003B44CF"/>
    <w:rsid w:val="004861A0"/>
    <w:rsid w:val="004C7C56"/>
    <w:rsid w:val="005D1F68"/>
    <w:rsid w:val="00644FA0"/>
    <w:rsid w:val="00685F67"/>
    <w:rsid w:val="006B0418"/>
    <w:rsid w:val="0079031F"/>
    <w:rsid w:val="007C5A32"/>
    <w:rsid w:val="00824BAC"/>
    <w:rsid w:val="00886EE1"/>
    <w:rsid w:val="008B6883"/>
    <w:rsid w:val="009875FF"/>
    <w:rsid w:val="009F3A95"/>
    <w:rsid w:val="00A22256"/>
    <w:rsid w:val="00AA2379"/>
    <w:rsid w:val="00B645DC"/>
    <w:rsid w:val="00B955A1"/>
    <w:rsid w:val="00C25802"/>
    <w:rsid w:val="00D26F1A"/>
    <w:rsid w:val="00D6017A"/>
    <w:rsid w:val="00D82845"/>
    <w:rsid w:val="00DB59F1"/>
    <w:rsid w:val="00E74FF1"/>
    <w:rsid w:val="00E94FFF"/>
    <w:rsid w:val="00EB426A"/>
    <w:rsid w:val="00EC30BA"/>
    <w:rsid w:val="00EE1F1D"/>
    <w:rsid w:val="00EF719B"/>
    <w:rsid w:val="00F002F8"/>
    <w:rsid w:val="00F23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rsid w:val="00396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455170754">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697149565">
      <w:bodyDiv w:val="1"/>
      <w:marLeft w:val="0"/>
      <w:marRight w:val="0"/>
      <w:marTop w:val="0"/>
      <w:marBottom w:val="0"/>
      <w:divBdr>
        <w:top w:val="none" w:sz="0" w:space="0" w:color="auto"/>
        <w:left w:val="none" w:sz="0" w:space="0" w:color="auto"/>
        <w:bottom w:val="none" w:sz="0" w:space="0" w:color="auto"/>
        <w:right w:val="none" w:sz="0" w:space="0" w:color="auto"/>
      </w:divBdr>
    </w:div>
    <w:div w:id="1933735121">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11</Pages>
  <Words>5328</Words>
  <Characters>28775</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5</cp:revision>
  <dcterms:created xsi:type="dcterms:W3CDTF">2024-02-29T11:42:00Z</dcterms:created>
  <dcterms:modified xsi:type="dcterms:W3CDTF">2024-05-03T12:00:00Z</dcterms:modified>
</cp:coreProperties>
</file>