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9C14FD" w:rsidRPr="009C14FD" w:rsidRDefault="009C14FD" w:rsidP="009C14FD">
      <w:pPr>
        <w:pStyle w:val="Default"/>
        <w:jc w:val="center"/>
        <w:rPr>
          <w:i/>
          <w:iCs/>
          <w:sz w:val="22"/>
          <w:szCs w:val="18"/>
          <w:highlight w:val="yellow"/>
        </w:rPr>
      </w:pPr>
      <w:r w:rsidRPr="009C14FD">
        <w:rPr>
          <w:i/>
          <w:iCs/>
          <w:sz w:val="22"/>
          <w:szCs w:val="18"/>
          <w:highlight w:val="yellow"/>
        </w:rPr>
        <w:t>(</w:t>
      </w:r>
      <w:proofErr w:type="gramStart"/>
      <w:r w:rsidRPr="009C14FD">
        <w:rPr>
          <w:i/>
          <w:iCs/>
          <w:sz w:val="22"/>
          <w:szCs w:val="18"/>
          <w:highlight w:val="yellow"/>
        </w:rPr>
        <w:t>em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papel A4, preferencialmente timbrado, ou cabeçalho com razão social, CNPJ, endereço completo, </w:t>
      </w:r>
    </w:p>
    <w:p w:rsidR="009C14FD" w:rsidRPr="009C14FD" w:rsidRDefault="009C14FD" w:rsidP="009C14FD">
      <w:pPr>
        <w:pStyle w:val="Default"/>
        <w:jc w:val="center"/>
        <w:rPr>
          <w:sz w:val="20"/>
          <w:szCs w:val="18"/>
        </w:rPr>
      </w:pPr>
      <w:proofErr w:type="gramStart"/>
      <w:r w:rsidRPr="009C14FD">
        <w:rPr>
          <w:i/>
          <w:iCs/>
          <w:sz w:val="22"/>
          <w:szCs w:val="18"/>
          <w:highlight w:val="yellow"/>
        </w:rPr>
        <w:t>endereço</w:t>
      </w:r>
      <w:proofErr w:type="gramEnd"/>
      <w:r w:rsidRPr="009C14FD">
        <w:rPr>
          <w:i/>
          <w:iCs/>
          <w:sz w:val="22"/>
          <w:szCs w:val="18"/>
          <w:highlight w:val="yellow"/>
        </w:rPr>
        <w:t xml:space="preserve"> eletrônico, telefone, com nome e assinatura do representante legal).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9C14FD" w:rsidRDefault="009C14FD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D706AF" w:rsidRPr="00D706AF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Aquisição de bebedouros suprir as necessidades das Unidades Básicas de Saúde do município de Santo Antonio do Sudoeste – PR</w:t>
      </w:r>
      <w:bookmarkStart w:id="0" w:name="_GoBack"/>
      <w:bookmarkEnd w:id="0"/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709"/>
        <w:gridCol w:w="3402"/>
        <w:gridCol w:w="992"/>
        <w:gridCol w:w="992"/>
        <w:gridCol w:w="1418"/>
        <w:gridCol w:w="1409"/>
      </w:tblGrid>
      <w:tr w:rsidR="008E6862" w:rsidRPr="006B6DB2" w:rsidTr="00980CA2">
        <w:trPr>
          <w:trHeight w:val="373"/>
        </w:trPr>
        <w:tc>
          <w:tcPr>
            <w:tcW w:w="701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Lote</w:t>
            </w:r>
          </w:p>
        </w:tc>
        <w:tc>
          <w:tcPr>
            <w:tcW w:w="709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3402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Descrição do produto/serviço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8E6862" w:rsidRPr="006B6DB2" w:rsidRDefault="006B6DB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1418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409" w:type="dxa"/>
            <w:shd w:val="clear" w:color="auto" w:fill="C0C0C0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8E6862" w:rsidRPr="006B6DB2" w:rsidTr="00980CA2">
        <w:trPr>
          <w:trHeight w:val="8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B6DB2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b/>
                <w:sz w:val="16"/>
                <w:szCs w:val="16"/>
              </w:rPr>
              <w:t>PURIFICADOR BEBEDOURO DE ÁGUA INDUSTRIAL INOX 2 TORNEIRAS COM FILTRO 20 LITROS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Especificações: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 xml:space="preserve">- Material: </w:t>
            </w:r>
            <w:proofErr w:type="spellStart"/>
            <w:r w:rsidRPr="00D706AF">
              <w:rPr>
                <w:rFonts w:ascii="Bookman Old Style" w:hAnsi="Bookman Old Style"/>
                <w:sz w:val="16"/>
                <w:szCs w:val="16"/>
              </w:rPr>
              <w:t>Kromanox</w:t>
            </w:r>
            <w:proofErr w:type="spellEnd"/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Estrutura: Aço Galvanizado;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 xml:space="preserve">- Gabinete: Aço Inox Brilhante ou Aço </w:t>
            </w:r>
            <w:proofErr w:type="spellStart"/>
            <w:r w:rsidRPr="00D706AF">
              <w:rPr>
                <w:rFonts w:ascii="Bookman Old Style" w:hAnsi="Bookman Old Style"/>
                <w:sz w:val="16"/>
                <w:szCs w:val="16"/>
              </w:rPr>
              <w:t>Fosfatizado</w:t>
            </w:r>
            <w:proofErr w:type="spellEnd"/>
            <w:r w:rsidRPr="00D706AF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Tanque: Plástico PP Atóxico;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Torneiras: Cromadas Plástico; sendo uma temperatura normal e outra gelada;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 xml:space="preserve">- Aparador de Água: Aço inox ou Aço </w:t>
            </w:r>
            <w:proofErr w:type="spellStart"/>
            <w:r w:rsidRPr="00D706AF">
              <w:rPr>
                <w:rFonts w:ascii="Bookman Old Style" w:hAnsi="Bookman Old Style"/>
                <w:sz w:val="16"/>
                <w:szCs w:val="16"/>
              </w:rPr>
              <w:t>Fosfatizado</w:t>
            </w:r>
            <w:proofErr w:type="spellEnd"/>
            <w:r w:rsidRPr="00D706AF">
              <w:rPr>
                <w:rFonts w:ascii="Bookman Old Style" w:hAnsi="Bookman Old Style"/>
                <w:sz w:val="16"/>
                <w:szCs w:val="16"/>
              </w:rPr>
              <w:t>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Serpentina: Interna em Aço 304 grau Alimentício;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Fundo Traseiro: Aço Galvanizado;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Pés: Sapatas de Borracha (2,5 cm);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Isolamento: EPS- Poliestireno;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Gás Refrigerante: Ecológico Livre;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Compressor: Hermético;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Condensação: Estática;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 xml:space="preserve">- Termostato: 7 Níveis de Regulagem </w:t>
            </w:r>
            <w:proofErr w:type="gramStart"/>
            <w:r w:rsidRPr="00D706AF">
              <w:rPr>
                <w:rFonts w:ascii="Bookman Old Style" w:hAnsi="Bookman Old Style"/>
                <w:sz w:val="16"/>
                <w:szCs w:val="16"/>
              </w:rPr>
              <w:t>( 5</w:t>
            </w:r>
            <w:proofErr w:type="gramEnd"/>
            <w:r w:rsidRPr="00D706AF">
              <w:rPr>
                <w:rFonts w:ascii="Bookman Old Style" w:hAnsi="Bookman Old Style"/>
                <w:sz w:val="16"/>
                <w:szCs w:val="16"/>
              </w:rPr>
              <w:t xml:space="preserve"> °C a 10 °C);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Controle de Nível: Através de Boia;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Voltagem: 127V/220V (MONOFÁSICA);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Reservatório: Capacidade Real;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Cabo: Tripolar com Aterramento;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Torneiras: 2;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Atende até 30 pessoas;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Vazão (L/h) 20;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Capacidade: 20 Litros;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Modelo: 20 litros;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Dimensões: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Altura: 1170 mm;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Largura: 430 mm;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Profundidade: 380 mm;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t>- Peso: 14 Kg;</w:t>
            </w:r>
          </w:p>
          <w:p w:rsidR="00D706AF" w:rsidRPr="00D706AF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980CA2" w:rsidRPr="00E13E72" w:rsidRDefault="00D706AF" w:rsidP="00D70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sz w:val="16"/>
                <w:szCs w:val="16"/>
              </w:rPr>
              <w:drawing>
                <wp:inline distT="0" distB="0" distL="0" distR="0" wp14:anchorId="28EC4D05" wp14:editId="0C536E65">
                  <wp:extent cx="676275" cy="1356654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bedouro fot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48" cy="136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6B6DB2" w:rsidP="00D706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D706AF" w:rsidP="00D706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D706AF" w:rsidP="00D706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/>
          </w:tcPr>
          <w:p w:rsidR="008E6862" w:rsidRPr="006B6DB2" w:rsidRDefault="009C14FD" w:rsidP="00D706AF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XXX</w:t>
            </w:r>
          </w:p>
        </w:tc>
      </w:tr>
      <w:tr w:rsidR="008E6862" w:rsidRPr="006B6DB2" w:rsidTr="00980CA2">
        <w:trPr>
          <w:trHeight w:val="165"/>
        </w:trPr>
        <w:tc>
          <w:tcPr>
            <w:tcW w:w="82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8E6862" w:rsidRPr="00D706AF" w:rsidRDefault="008E6862" w:rsidP="003F1093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FFFFFF"/>
          </w:tcPr>
          <w:p w:rsidR="008E6862" w:rsidRPr="00D706AF" w:rsidRDefault="009C14FD" w:rsidP="00D706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706AF">
              <w:rPr>
                <w:rFonts w:ascii="Bookman Old Style" w:hAnsi="Bookman Old Style"/>
                <w:b/>
                <w:sz w:val="16"/>
                <w:szCs w:val="16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E13E72">
        <w:rPr>
          <w:rFonts w:ascii="Bookman Old Style" w:hAnsi="Bookman Old Style"/>
          <w:sz w:val="20"/>
          <w:szCs w:val="23"/>
        </w:rPr>
        <w:t xml:space="preserve"> </w:t>
      </w:r>
      <w:r w:rsidR="009C14FD">
        <w:rPr>
          <w:rFonts w:ascii="Bookman Old Style" w:hAnsi="Bookman Old Style"/>
          <w:sz w:val="20"/>
          <w:szCs w:val="23"/>
        </w:rPr>
        <w:t>(d</w:t>
      </w:r>
      <w:r w:rsidR="00977998">
        <w:rPr>
          <w:rFonts w:ascii="Bookman Old Style" w:hAnsi="Bookman Old Style"/>
          <w:sz w:val="20"/>
          <w:szCs w:val="23"/>
        </w:rPr>
        <w:t>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</w:t>
      </w:r>
      <w:r w:rsidRPr="006B6DB2">
        <w:rPr>
          <w:rFonts w:ascii="Bookman Old Style" w:hAnsi="Bookman Old Style"/>
          <w:sz w:val="20"/>
          <w:szCs w:val="23"/>
        </w:rPr>
        <w:t xml:space="preserve">serviço. 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O prazo de valida</w:t>
      </w:r>
      <w:r w:rsidR="008C2C75" w:rsidRPr="006B6DB2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6B6DB2">
        <w:rPr>
          <w:rFonts w:ascii="Bookman Old Style" w:hAnsi="Bookman Old Style"/>
          <w:sz w:val="20"/>
          <w:szCs w:val="23"/>
        </w:rPr>
        <w:t xml:space="preserve">de </w:t>
      </w:r>
      <w:r w:rsidR="009C14FD">
        <w:rPr>
          <w:rFonts w:ascii="Bookman Old Style" w:hAnsi="Bookman Old Style"/>
          <w:sz w:val="20"/>
          <w:szCs w:val="23"/>
        </w:rPr>
        <w:t>60 (sessenta)</w:t>
      </w:r>
      <w:r w:rsidR="006B6DB2">
        <w:rPr>
          <w:rFonts w:ascii="Bookman Old Style" w:hAnsi="Bookman Old Style"/>
          <w:sz w:val="20"/>
          <w:szCs w:val="23"/>
        </w:rPr>
        <w:t xml:space="preserve"> dias</w:t>
      </w:r>
      <w:r w:rsidRPr="006B6DB2"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 w:rsidRPr="006B6DB2">
        <w:rPr>
          <w:rFonts w:ascii="Bookman Old Style" w:hAnsi="Bookman Old Style"/>
          <w:sz w:val="20"/>
          <w:szCs w:val="23"/>
        </w:rPr>
        <w:t>licitação.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 w:rsidRPr="006B6DB2"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9C14FD" w:rsidRPr="006B6DB2" w:rsidRDefault="009C14FD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Pr="006B6DB2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Pr="006B6DB2" w:rsidRDefault="009C14FD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</w:t>
      </w:r>
      <w:r w:rsidRPr="006B6DB2">
        <w:rPr>
          <w:rFonts w:ascii="Bookman Old Style" w:hAnsi="Bookman Old Style"/>
          <w:sz w:val="20"/>
          <w:szCs w:val="20"/>
        </w:rPr>
        <w:t xml:space="preserve"> </w:t>
      </w:r>
      <w:r w:rsidR="00DD43BA" w:rsidRPr="006B6DB2">
        <w:rPr>
          <w:rFonts w:ascii="Bookman Old Style" w:hAnsi="Bookman Old Style"/>
          <w:sz w:val="20"/>
          <w:szCs w:val="20"/>
        </w:rPr>
        <w:t>__________________________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Pr="006B6DB2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6B6DB2">
        <w:rPr>
          <w:rFonts w:ascii="Bookman Old Style" w:hAnsi="Bookman Old Style"/>
          <w:sz w:val="20"/>
          <w:szCs w:val="20"/>
        </w:rPr>
        <w:t>Local,</w:t>
      </w:r>
      <w:r w:rsidRPr="006B6DB2">
        <w:rPr>
          <w:rFonts w:ascii="Bookman Old Style" w:hAnsi="Bookman Old Style"/>
          <w:spacing w:val="-14"/>
          <w:sz w:val="20"/>
          <w:szCs w:val="20"/>
        </w:rPr>
        <w:t xml:space="preserve"> XX de XX</w:t>
      </w:r>
      <w:r w:rsidR="009C14FD">
        <w:rPr>
          <w:rFonts w:ascii="Bookman Old Style" w:hAnsi="Bookman Old Style"/>
          <w:spacing w:val="-14"/>
          <w:sz w:val="20"/>
          <w:szCs w:val="20"/>
        </w:rPr>
        <w:t>XXXX</w:t>
      </w:r>
      <w:r w:rsidRPr="006B6DB2">
        <w:rPr>
          <w:rFonts w:ascii="Bookman Old Style" w:hAnsi="Bookman Old Style"/>
          <w:spacing w:val="-14"/>
          <w:sz w:val="20"/>
          <w:szCs w:val="20"/>
        </w:rPr>
        <w:t>X</w:t>
      </w:r>
      <w:r w:rsidRPr="006B6DB2">
        <w:rPr>
          <w:rFonts w:ascii="Bookman Old Style" w:hAnsi="Bookman Old Style"/>
          <w:sz w:val="20"/>
          <w:szCs w:val="20"/>
        </w:rPr>
        <w:t xml:space="preserve"> de</w:t>
      </w:r>
      <w:r w:rsidRPr="006B6DB2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 w:rsidRPr="006B6DB2">
        <w:rPr>
          <w:rFonts w:ascii="Bookman Old Style" w:hAnsi="Bookman Old Style"/>
          <w:sz w:val="20"/>
          <w:szCs w:val="20"/>
        </w:rPr>
        <w:t>2024</w:t>
      </w:r>
      <w:r w:rsidRPr="006B6DB2"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D706AF">
    <w:pPr>
      <w:pStyle w:val="Rodap"/>
    </w:pPr>
  </w:p>
  <w:p w:rsidR="00C1093F" w:rsidRDefault="00D70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3F1093"/>
    <w:rsid w:val="00433262"/>
    <w:rsid w:val="004C47D9"/>
    <w:rsid w:val="005433FD"/>
    <w:rsid w:val="006B0418"/>
    <w:rsid w:val="006B6DB2"/>
    <w:rsid w:val="008C2C75"/>
    <w:rsid w:val="008E6862"/>
    <w:rsid w:val="00977998"/>
    <w:rsid w:val="00980CA2"/>
    <w:rsid w:val="009C14FD"/>
    <w:rsid w:val="00A71191"/>
    <w:rsid w:val="00C257EA"/>
    <w:rsid w:val="00D706AF"/>
    <w:rsid w:val="00D82845"/>
    <w:rsid w:val="00D93225"/>
    <w:rsid w:val="00DD43BA"/>
    <w:rsid w:val="00E014A2"/>
    <w:rsid w:val="00E13E72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16</cp:revision>
  <dcterms:created xsi:type="dcterms:W3CDTF">2023-12-27T12:20:00Z</dcterms:created>
  <dcterms:modified xsi:type="dcterms:W3CDTF">2024-05-08T11:41:00Z</dcterms:modified>
</cp:coreProperties>
</file>