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D72EB" w:rsidRPr="00C1496D" w:rsidRDefault="004D72EB" w:rsidP="00675D6C">
                            <w:pPr>
                              <w:rPr>
                                <w:rFonts w:ascii="Bookman Old Style" w:hAnsi="Bookman Old Style"/>
                                <w:sz w:val="44"/>
                              </w:rPr>
                            </w:pPr>
                            <w:r w:rsidRPr="00C1496D">
                              <w:rPr>
                                <w:rFonts w:ascii="Bookman Old Style" w:hAnsi="Bookman Old Style"/>
                                <w:sz w:val="44"/>
                              </w:rPr>
                              <w:t xml:space="preserve">Município de </w:t>
                            </w:r>
                          </w:p>
                          <w:p w:rsidR="004D72EB" w:rsidRPr="00C1496D" w:rsidRDefault="004D72EB" w:rsidP="00675D6C">
                            <w:pPr>
                              <w:rPr>
                                <w:rFonts w:ascii="Bookman Old Style" w:hAnsi="Bookman Old Style"/>
                                <w:b/>
                                <w:sz w:val="44"/>
                              </w:rPr>
                            </w:pPr>
                            <w:r w:rsidRPr="00C1496D">
                              <w:rPr>
                                <w:rFonts w:ascii="Bookman Old Style" w:hAnsi="Bookman Old Style"/>
                                <w:b/>
                                <w:sz w:val="44"/>
                              </w:rPr>
                              <w:t xml:space="preserve">SANTO ANTONIO </w:t>
                            </w:r>
                          </w:p>
                          <w:p w:rsidR="004D72EB" w:rsidRPr="00C1496D" w:rsidRDefault="004D72E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D72EB" w:rsidRPr="00C1496D" w:rsidRDefault="004D72EB" w:rsidP="00675D6C">
                      <w:pPr>
                        <w:rPr>
                          <w:rFonts w:ascii="Bookman Old Style" w:hAnsi="Bookman Old Style"/>
                          <w:sz w:val="44"/>
                        </w:rPr>
                      </w:pPr>
                      <w:r w:rsidRPr="00C1496D">
                        <w:rPr>
                          <w:rFonts w:ascii="Bookman Old Style" w:hAnsi="Bookman Old Style"/>
                          <w:sz w:val="44"/>
                        </w:rPr>
                        <w:t xml:space="preserve">Município de </w:t>
                      </w:r>
                    </w:p>
                    <w:p w:rsidR="004D72EB" w:rsidRPr="00C1496D" w:rsidRDefault="004D72EB" w:rsidP="00675D6C">
                      <w:pPr>
                        <w:rPr>
                          <w:rFonts w:ascii="Bookman Old Style" w:hAnsi="Bookman Old Style"/>
                          <w:b/>
                          <w:sz w:val="44"/>
                        </w:rPr>
                      </w:pPr>
                      <w:r w:rsidRPr="00C1496D">
                        <w:rPr>
                          <w:rFonts w:ascii="Bookman Old Style" w:hAnsi="Bookman Old Style"/>
                          <w:b/>
                          <w:sz w:val="44"/>
                        </w:rPr>
                        <w:t xml:space="preserve">SANTO ANTONIO </w:t>
                      </w:r>
                    </w:p>
                    <w:p w:rsidR="004D72EB" w:rsidRPr="00C1496D" w:rsidRDefault="004D72E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500954"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148590</wp:posOffset>
                </wp:positionV>
                <wp:extent cx="5276850" cy="18669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1866900"/>
                        </a:xfrm>
                        <a:prstGeom prst="rect">
                          <a:avLst/>
                        </a:prstGeom>
                        <a:noFill/>
                        <a:ln w="6350">
                          <a:noFill/>
                        </a:ln>
                      </wps:spPr>
                      <wps:txbx>
                        <w:txbxContent>
                          <w:p w:rsidR="004D72EB" w:rsidRDefault="004D72EB" w:rsidP="00675D6C">
                            <w:pPr>
                              <w:rPr>
                                <w:rFonts w:ascii="Bookman Old Style" w:hAnsi="Bookman Old Style"/>
                                <w:b/>
                                <w:sz w:val="80"/>
                                <w:szCs w:val="80"/>
                              </w:rPr>
                            </w:pPr>
                            <w:r>
                              <w:rPr>
                                <w:rFonts w:ascii="Bookman Old Style" w:hAnsi="Bookman Old Style"/>
                                <w:b/>
                                <w:sz w:val="80"/>
                                <w:szCs w:val="80"/>
                              </w:rPr>
                              <w:t xml:space="preserve">PREGÃO </w:t>
                            </w:r>
                          </w:p>
                          <w:p w:rsidR="004D72EB" w:rsidRDefault="004D72EB" w:rsidP="00675D6C">
                            <w:pPr>
                              <w:rPr>
                                <w:rFonts w:ascii="Bookman Old Style" w:hAnsi="Bookman Old Style"/>
                                <w:b/>
                                <w:sz w:val="80"/>
                                <w:szCs w:val="80"/>
                              </w:rPr>
                            </w:pPr>
                            <w:r>
                              <w:rPr>
                                <w:rFonts w:ascii="Bookman Old Style" w:hAnsi="Bookman Old Style"/>
                                <w:b/>
                                <w:sz w:val="80"/>
                                <w:szCs w:val="80"/>
                              </w:rPr>
                              <w:t>ELETRÔNICO</w:t>
                            </w:r>
                          </w:p>
                          <w:p w:rsidR="004D72EB" w:rsidRPr="00924B7F" w:rsidRDefault="004D72EB" w:rsidP="00675D6C">
                            <w:pPr>
                              <w:rPr>
                                <w:rFonts w:ascii="Bookman Old Style" w:hAnsi="Bookman Old Style"/>
                                <w:b/>
                                <w:sz w:val="80"/>
                                <w:szCs w:val="80"/>
                              </w:rPr>
                            </w:pPr>
                            <w:r>
                              <w:rPr>
                                <w:rFonts w:ascii="Bookman Old Style" w:hAnsi="Bookman Old Style"/>
                                <w:b/>
                                <w:sz w:val="80"/>
                                <w:szCs w:val="80"/>
                              </w:rPr>
                              <w:t>057/2023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11.7pt;width:415.5pt;height:1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qVNQIAAGEEAAAOAAAAZHJzL2Uyb0RvYy54bWysVMGO2jAQvVfqP1i+lwAFlk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" filled="f" stroked="f" strokeweight=".5pt">
                <v:textbox>
                  <w:txbxContent>
                    <w:p w:rsidR="004D72EB" w:rsidRDefault="004D72EB" w:rsidP="00675D6C">
                      <w:pPr>
                        <w:rPr>
                          <w:rFonts w:ascii="Bookman Old Style" w:hAnsi="Bookman Old Style"/>
                          <w:b/>
                          <w:sz w:val="80"/>
                          <w:szCs w:val="80"/>
                        </w:rPr>
                      </w:pPr>
                      <w:r>
                        <w:rPr>
                          <w:rFonts w:ascii="Bookman Old Style" w:hAnsi="Bookman Old Style"/>
                          <w:b/>
                          <w:sz w:val="80"/>
                          <w:szCs w:val="80"/>
                        </w:rPr>
                        <w:t xml:space="preserve">PREGÃO </w:t>
                      </w:r>
                    </w:p>
                    <w:p w:rsidR="004D72EB" w:rsidRDefault="004D72EB" w:rsidP="00675D6C">
                      <w:pPr>
                        <w:rPr>
                          <w:rFonts w:ascii="Bookman Old Style" w:hAnsi="Bookman Old Style"/>
                          <w:b/>
                          <w:sz w:val="80"/>
                          <w:szCs w:val="80"/>
                        </w:rPr>
                      </w:pPr>
                      <w:r>
                        <w:rPr>
                          <w:rFonts w:ascii="Bookman Old Style" w:hAnsi="Bookman Old Style"/>
                          <w:b/>
                          <w:sz w:val="80"/>
                          <w:szCs w:val="80"/>
                        </w:rPr>
                        <w:t>ELETRÔNICO</w:t>
                      </w:r>
                    </w:p>
                    <w:p w:rsidR="004D72EB" w:rsidRPr="00924B7F" w:rsidRDefault="004D72EB" w:rsidP="00675D6C">
                      <w:pPr>
                        <w:rPr>
                          <w:rFonts w:ascii="Bookman Old Style" w:hAnsi="Bookman Old Style"/>
                          <w:b/>
                          <w:sz w:val="80"/>
                          <w:szCs w:val="80"/>
                        </w:rPr>
                      </w:pPr>
                      <w:r>
                        <w:rPr>
                          <w:rFonts w:ascii="Bookman Old Style" w:hAnsi="Bookman Old Style"/>
                          <w:b/>
                          <w:sz w:val="80"/>
                          <w:szCs w:val="80"/>
                        </w:rPr>
                        <w:t>057/2023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102236</wp:posOffset>
                </wp:positionV>
                <wp:extent cx="6353175" cy="17716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71650"/>
                        </a:xfrm>
                        <a:prstGeom prst="rect">
                          <a:avLst/>
                        </a:prstGeom>
                        <a:noFill/>
                        <a:ln w="6350">
                          <a:noFill/>
                        </a:ln>
                      </wps:spPr>
                      <wps:txbx>
                        <w:txbxContent>
                          <w:p w:rsidR="004D72EB" w:rsidRPr="00086944" w:rsidRDefault="004D72EB"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500954">
                              <w:rPr>
                                <w:rFonts w:ascii="Bookman Old Style" w:hAnsi="Bookman Old Style"/>
                                <w:bCs/>
                                <w:sz w:val="36"/>
                                <w:szCs w:val="36"/>
                              </w:rPr>
                              <w:t xml:space="preserve">Aquisição de </w:t>
                            </w:r>
                            <w:r w:rsidRPr="00500954">
                              <w:rPr>
                                <w:rFonts w:ascii="Bookman Old Style" w:hAnsi="Bookman Old Style" w:cs="Arial"/>
                                <w:sz w:val="36"/>
                                <w:szCs w:val="36"/>
                              </w:rPr>
                              <w:t xml:space="preserve">ENSILADEIRA COLHEDORA DE FORRAGEM TOTAL HIDRÁULICA e CARRETA AGRICOLA BASCULANTE METALICA para </w:t>
                            </w:r>
                            <w:r w:rsidRPr="00500954">
                              <w:rPr>
                                <w:rFonts w:ascii="Bookman Old Style" w:hAnsi="Bookman Old Style"/>
                                <w:bCs/>
                                <w:sz w:val="36"/>
                                <w:szCs w:val="36"/>
                              </w:rPr>
                              <w:t>atender as demandas da Secretaria Municipal de Agricultura e Desenvolvimento Rural Sustentável</w:t>
                            </w:r>
                            <w:r w:rsidRPr="00500954">
                              <w:rPr>
                                <w:rFonts w:ascii="Bookman Old Style" w:eastAsia="Bookman Old Style" w:hAnsi="Bookman Old Style" w:cs="Bookman Old Style"/>
                                <w:color w:val="00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" filled="f" stroked="f" strokeweight=".5pt">
                <v:textbox>
                  <w:txbxContent>
                    <w:p w:rsidR="004D72EB" w:rsidRPr="00086944" w:rsidRDefault="004D72EB"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500954">
                        <w:rPr>
                          <w:rFonts w:ascii="Bookman Old Style" w:hAnsi="Bookman Old Style"/>
                          <w:bCs/>
                          <w:sz w:val="36"/>
                          <w:szCs w:val="36"/>
                        </w:rPr>
                        <w:t xml:space="preserve">Aquisição de </w:t>
                      </w:r>
                      <w:r w:rsidRPr="00500954">
                        <w:rPr>
                          <w:rFonts w:ascii="Bookman Old Style" w:hAnsi="Bookman Old Style" w:cs="Arial"/>
                          <w:sz w:val="36"/>
                          <w:szCs w:val="36"/>
                        </w:rPr>
                        <w:t xml:space="preserve">ENSILADEIRA COLHEDORA DE FORRAGEM TOTAL HIDRÁULICA e CARRETA AGRICOLA BASCULANTE METALICA para </w:t>
                      </w:r>
                      <w:r w:rsidRPr="00500954">
                        <w:rPr>
                          <w:rFonts w:ascii="Bookman Old Style" w:hAnsi="Bookman Old Style"/>
                          <w:bCs/>
                          <w:sz w:val="36"/>
                          <w:szCs w:val="36"/>
                        </w:rPr>
                        <w:t>atender as demandas da Secretaria Municipal de Agricultura e Desenvolvimento Rural Sustentável</w:t>
                      </w:r>
                      <w:r w:rsidRPr="00500954">
                        <w:rPr>
                          <w:rFonts w:ascii="Bookman Old Style" w:eastAsia="Bookman Old Style" w:hAnsi="Bookman Old Style" w:cs="Bookman Old Style"/>
                          <w:color w:val="000000"/>
                          <w:sz w:val="36"/>
                          <w:szCs w:val="36"/>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4D72EB" w:rsidRPr="000D731F" w:rsidRDefault="004D72EB" w:rsidP="00675D6C">
                            <w:pPr>
                              <w:rPr>
                                <w:rFonts w:ascii="Bookman Old Style" w:hAnsi="Bookman Old Style"/>
                                <w:b/>
                                <w:sz w:val="44"/>
                                <w:szCs w:val="44"/>
                              </w:rPr>
                            </w:pPr>
                            <w:r w:rsidRPr="000D731F">
                              <w:rPr>
                                <w:rFonts w:ascii="Bookman Old Style" w:hAnsi="Bookman Old Style"/>
                                <w:b/>
                                <w:sz w:val="44"/>
                                <w:szCs w:val="44"/>
                              </w:rPr>
                              <w:t>DATA DA SESSÃO PÚBLICA:</w:t>
                            </w:r>
                          </w:p>
                          <w:p w:rsidR="004D72EB" w:rsidRPr="000D731F" w:rsidRDefault="004D72EB" w:rsidP="00675D6C">
                            <w:pPr>
                              <w:rPr>
                                <w:rFonts w:ascii="Bookman Old Style" w:hAnsi="Bookman Old Style"/>
                                <w:sz w:val="44"/>
                                <w:szCs w:val="44"/>
                              </w:rPr>
                            </w:pPr>
                            <w:r>
                              <w:rPr>
                                <w:rFonts w:ascii="Bookman Old Style" w:hAnsi="Bookman Old Style"/>
                                <w:sz w:val="44"/>
                                <w:szCs w:val="44"/>
                              </w:rPr>
                              <w:t>22 de setembro de 2023</w:t>
                            </w:r>
                            <w:r w:rsidRPr="000D731F">
                              <w:rPr>
                                <w:rFonts w:ascii="Bookman Old Style" w:hAnsi="Bookman Old Style"/>
                                <w:sz w:val="44"/>
                                <w:szCs w:val="44"/>
                              </w:rPr>
                              <w:t>.</w:t>
                            </w:r>
                          </w:p>
                          <w:p w:rsidR="004D72EB" w:rsidRPr="000D731F" w:rsidRDefault="004D72EB" w:rsidP="00675D6C">
                            <w:pPr>
                              <w:rPr>
                                <w:rFonts w:ascii="Bookman Old Style" w:hAnsi="Bookman Old Style"/>
                                <w:b/>
                                <w:sz w:val="44"/>
                                <w:szCs w:val="44"/>
                              </w:rPr>
                            </w:pPr>
                            <w:r w:rsidRPr="000D731F">
                              <w:rPr>
                                <w:rFonts w:ascii="Bookman Old Style" w:hAnsi="Bookman Old Style"/>
                                <w:b/>
                                <w:sz w:val="44"/>
                                <w:szCs w:val="44"/>
                              </w:rPr>
                              <w:t>HORÁRIO:</w:t>
                            </w:r>
                          </w:p>
                          <w:p w:rsidR="004D72EB" w:rsidRPr="000D731F" w:rsidRDefault="004D72E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4D72EB" w:rsidRPr="000D731F" w:rsidRDefault="004D72EB" w:rsidP="00675D6C">
                      <w:pPr>
                        <w:rPr>
                          <w:rFonts w:ascii="Bookman Old Style" w:hAnsi="Bookman Old Style"/>
                          <w:b/>
                          <w:sz w:val="44"/>
                          <w:szCs w:val="44"/>
                        </w:rPr>
                      </w:pPr>
                      <w:r w:rsidRPr="000D731F">
                        <w:rPr>
                          <w:rFonts w:ascii="Bookman Old Style" w:hAnsi="Bookman Old Style"/>
                          <w:b/>
                          <w:sz w:val="44"/>
                          <w:szCs w:val="44"/>
                        </w:rPr>
                        <w:t>DATA DA SESSÃO PÚBLICA:</w:t>
                      </w:r>
                    </w:p>
                    <w:p w:rsidR="004D72EB" w:rsidRPr="000D731F" w:rsidRDefault="004D72EB" w:rsidP="00675D6C">
                      <w:pPr>
                        <w:rPr>
                          <w:rFonts w:ascii="Bookman Old Style" w:hAnsi="Bookman Old Style"/>
                          <w:sz w:val="44"/>
                          <w:szCs w:val="44"/>
                        </w:rPr>
                      </w:pPr>
                      <w:r>
                        <w:rPr>
                          <w:rFonts w:ascii="Bookman Old Style" w:hAnsi="Bookman Old Style"/>
                          <w:sz w:val="44"/>
                          <w:szCs w:val="44"/>
                        </w:rPr>
                        <w:t>22 de setembro de 2023</w:t>
                      </w:r>
                      <w:r w:rsidRPr="000D731F">
                        <w:rPr>
                          <w:rFonts w:ascii="Bookman Old Style" w:hAnsi="Bookman Old Style"/>
                          <w:sz w:val="44"/>
                          <w:szCs w:val="44"/>
                        </w:rPr>
                        <w:t>.</w:t>
                      </w:r>
                    </w:p>
                    <w:p w:rsidR="004D72EB" w:rsidRPr="000D731F" w:rsidRDefault="004D72EB" w:rsidP="00675D6C">
                      <w:pPr>
                        <w:rPr>
                          <w:rFonts w:ascii="Bookman Old Style" w:hAnsi="Bookman Old Style"/>
                          <w:b/>
                          <w:sz w:val="44"/>
                          <w:szCs w:val="44"/>
                        </w:rPr>
                      </w:pPr>
                      <w:r w:rsidRPr="000D731F">
                        <w:rPr>
                          <w:rFonts w:ascii="Bookman Old Style" w:hAnsi="Bookman Old Style"/>
                          <w:b/>
                          <w:sz w:val="44"/>
                          <w:szCs w:val="44"/>
                        </w:rPr>
                        <w:t>HORÁRIO:</w:t>
                      </w:r>
                    </w:p>
                    <w:p w:rsidR="004D72EB" w:rsidRPr="000D731F" w:rsidRDefault="004D72E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w:t>
      </w:r>
      <w:r w:rsidR="00A37A01">
        <w:rPr>
          <w:rFonts w:ascii="Bookman Old Style" w:hAnsi="Bookman Old Style" w:cs="Bookman Old Style"/>
          <w:b/>
          <w:bCs/>
          <w:sz w:val="20"/>
          <w:szCs w:val="20"/>
          <w:lang w:val="pt-BR"/>
        </w:rPr>
        <w:t xml:space="preserve"> </w:t>
      </w:r>
      <w:r>
        <w:rPr>
          <w:rFonts w:ascii="Bookman Old Style" w:hAnsi="Bookman Old Style" w:cs="Bookman Old Style"/>
          <w:b/>
          <w:bCs/>
          <w:sz w:val="20"/>
          <w:szCs w:val="20"/>
        </w:rPr>
        <w:t>(</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N°  0</w:t>
      </w:r>
      <w:r w:rsidR="00500954">
        <w:rPr>
          <w:rFonts w:ascii="Bookman Old Style" w:hAnsi="Bookman Old Style" w:cs="Bookman Old Style"/>
          <w:b/>
          <w:bCs/>
          <w:sz w:val="20"/>
          <w:szCs w:val="20"/>
          <w:lang w:val="pt-BR"/>
        </w:rPr>
        <w:t>57</w:t>
      </w:r>
      <w:r w:rsidR="006043B7">
        <w:rPr>
          <w:rFonts w:ascii="Bookman Old Style" w:hAnsi="Bookman Old Style" w:cs="Bookman Old Style"/>
          <w:b/>
          <w:bCs/>
          <w:sz w:val="20"/>
          <w:szCs w:val="20"/>
        </w:rPr>
        <w:t>/2023</w:t>
      </w:r>
    </w:p>
    <w:p w:rsidR="003D45C8" w:rsidRPr="0089525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sidRPr="00895258">
        <w:rPr>
          <w:rFonts w:ascii="Bookman Old Style" w:hAnsi="Bookman Old Style" w:cs="Bookman Old Style"/>
          <w:b/>
          <w:bCs/>
          <w:sz w:val="20"/>
          <w:szCs w:val="20"/>
        </w:rPr>
        <w:t xml:space="preserve">PROCESSO LICITATÓRIO N° </w:t>
      </w:r>
      <w:r w:rsidR="00895258" w:rsidRPr="00895258">
        <w:rPr>
          <w:rFonts w:ascii="Bookman Old Style" w:hAnsi="Bookman Old Style" w:cs="Bookman Old Style"/>
          <w:b/>
          <w:bCs/>
          <w:sz w:val="20"/>
          <w:szCs w:val="20"/>
          <w:lang w:val="pt-BR"/>
        </w:rPr>
        <w:t>671</w:t>
      </w:r>
      <w:r w:rsidR="006043B7" w:rsidRPr="00895258">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500954">
        <w:rPr>
          <w:rFonts w:ascii="Bookman Old Style" w:hAnsi="Bookman Old Style"/>
          <w:b/>
          <w:bCs/>
          <w:sz w:val="20"/>
          <w:szCs w:val="20"/>
        </w:rPr>
        <w:t>22</w:t>
      </w:r>
      <w:r w:rsidR="00A37A01">
        <w:rPr>
          <w:rFonts w:ascii="Bookman Old Style" w:hAnsi="Bookman Old Style"/>
          <w:b/>
          <w:bCs/>
          <w:sz w:val="20"/>
          <w:szCs w:val="20"/>
        </w:rPr>
        <w:t>/09</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Default="00A64678" w:rsidP="005C597A">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E0049">
        <w:rPr>
          <w:rFonts w:ascii="Bookman Old Style" w:hAnsi="Bookman Old Style"/>
          <w:sz w:val="20"/>
          <w:szCs w:val="20"/>
          <w:lang w:val="pt-BR"/>
        </w:rPr>
        <w:t>a</w:t>
      </w:r>
      <w:r w:rsidRPr="005B6C5B">
        <w:rPr>
          <w:rFonts w:ascii="Bookman Old Style" w:hAnsi="Bookman Old Style"/>
          <w:sz w:val="20"/>
          <w:szCs w:val="20"/>
        </w:rPr>
        <w:t xml:space="preserve"> Excelentíssim</w:t>
      </w:r>
      <w:r w:rsidR="00DE0049">
        <w:rPr>
          <w:rFonts w:ascii="Bookman Old Style" w:hAnsi="Bookman Old Style"/>
          <w:sz w:val="20"/>
          <w:szCs w:val="20"/>
          <w:lang w:val="pt-BR"/>
        </w:rPr>
        <w:t>a</w:t>
      </w:r>
      <w:r w:rsidRPr="005B6C5B">
        <w:rPr>
          <w:rFonts w:ascii="Bookman Old Style" w:hAnsi="Bookman Old Style"/>
          <w:sz w:val="20"/>
          <w:szCs w:val="20"/>
        </w:rPr>
        <w:t xml:space="preserve"> Prefeit</w:t>
      </w:r>
      <w:r w:rsidR="00DE0049">
        <w:rPr>
          <w:rFonts w:ascii="Bookman Old Style" w:hAnsi="Bookman Old Style"/>
          <w:sz w:val="20"/>
          <w:szCs w:val="20"/>
          <w:lang w:val="pt-BR"/>
        </w:rPr>
        <w:t>a</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a sra </w:t>
      </w:r>
      <w:r w:rsidRPr="005B6C5B">
        <w:rPr>
          <w:rFonts w:ascii="Bookman Old Style" w:hAnsi="Bookman Old Style"/>
          <w:sz w:val="20"/>
          <w:szCs w:val="20"/>
        </w:rPr>
        <w:t xml:space="preserve"> </w:t>
      </w:r>
      <w:r w:rsidR="00DE0049">
        <w:rPr>
          <w:rFonts w:ascii="Bookman Old Style" w:hAnsi="Bookman Old Style"/>
          <w:sz w:val="20"/>
          <w:szCs w:val="20"/>
          <w:lang w:val="pt-BR"/>
        </w:rPr>
        <w:t>Sara Regina Dall Aba Machado de Souza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 xml:space="preserve">da </w:t>
      </w:r>
      <w:r w:rsidR="00AA47D1" w:rsidRPr="00AA47D1">
        <w:rPr>
          <w:rFonts w:ascii="Bookman Old Style" w:hAnsi="Bookman Old Style"/>
          <w:sz w:val="20"/>
          <w:szCs w:val="20"/>
          <w:lang w:val="pt-BR"/>
        </w:rPr>
        <w:t>Secretaria Municipal de Agricultura e Desenvolvimento Rural Sustentáve</w:t>
      </w:r>
      <w:r w:rsidR="00A52820">
        <w:rPr>
          <w:rFonts w:ascii="Bookman Old Style" w:hAnsi="Bookman Old Style"/>
          <w:sz w:val="20"/>
          <w:szCs w:val="20"/>
          <w:lang w:val="pt-BR"/>
        </w:rPr>
        <w:t>l</w:t>
      </w:r>
      <w:r w:rsidRPr="002A67F2">
        <w:rPr>
          <w:rFonts w:ascii="Bookman Old Style" w:hAnsi="Bookman Old Style"/>
          <w:sz w:val="20"/>
          <w:szCs w:val="20"/>
        </w:rPr>
        <w:t>,</w:t>
      </w:r>
      <w:r w:rsidRPr="002A67F2">
        <w:rPr>
          <w:rFonts w:ascii="Bookman Old Style" w:hAnsi="Bookman Old Style"/>
          <w:spacing w:val="-4"/>
          <w:sz w:val="20"/>
          <w:szCs w:val="20"/>
        </w:rPr>
        <w:t xml:space="preserve"> </w:t>
      </w:r>
      <w:r w:rsidRPr="002A67F2">
        <w:rPr>
          <w:rFonts w:ascii="Bookman Old Style" w:hAnsi="Bookman Old Style"/>
          <w:sz w:val="20"/>
          <w:szCs w:val="20"/>
        </w:rPr>
        <w:t>objetivando</w:t>
      </w:r>
      <w:r w:rsidR="002A67F2">
        <w:rPr>
          <w:rFonts w:ascii="Bookman Old Style" w:hAnsi="Bookman Old Style"/>
          <w:sz w:val="20"/>
          <w:szCs w:val="20"/>
          <w:lang w:val="pt-BR"/>
        </w:rPr>
        <w:t xml:space="preserve"> </w:t>
      </w:r>
      <w:r w:rsidR="00500954">
        <w:rPr>
          <w:rFonts w:ascii="Bookman Old Style" w:hAnsi="Bookman Old Style"/>
          <w:sz w:val="20"/>
          <w:szCs w:val="20"/>
          <w:lang w:val="pt-BR"/>
        </w:rPr>
        <w:t xml:space="preserve"> a </w:t>
      </w:r>
      <w:r w:rsidR="00500954">
        <w:rPr>
          <w:rFonts w:ascii="Bookman Old Style" w:hAnsi="Bookman Old Style"/>
          <w:bCs/>
          <w:sz w:val="20"/>
          <w:szCs w:val="20"/>
        </w:rPr>
        <w:t>a</w:t>
      </w:r>
      <w:r w:rsidR="00500954" w:rsidRPr="00836A36">
        <w:rPr>
          <w:rFonts w:ascii="Bookman Old Style" w:hAnsi="Bookman Old Style"/>
          <w:bCs/>
          <w:sz w:val="20"/>
          <w:szCs w:val="20"/>
        </w:rPr>
        <w:t xml:space="preserve">quisição de </w:t>
      </w:r>
      <w:r w:rsidR="00500954" w:rsidRPr="00836A36">
        <w:rPr>
          <w:rFonts w:ascii="Bookman Old Style" w:hAnsi="Bookman Old Style"/>
          <w:sz w:val="20"/>
          <w:szCs w:val="20"/>
        </w:rPr>
        <w:t xml:space="preserve">ENSILADEIRA COLHEDORA DE FORRAGEM TOTAL HIDRÁULICA e CARRETA AGRICOLA BASCULANTE METALICA para </w:t>
      </w:r>
      <w:r w:rsidR="00500954" w:rsidRPr="00836A36">
        <w:rPr>
          <w:rFonts w:ascii="Bookman Old Style" w:hAnsi="Bookman Old Style"/>
          <w:bCs/>
          <w:sz w:val="20"/>
          <w:szCs w:val="20"/>
        </w:rPr>
        <w:t>atender as demandas da Secretaria Municipal de Agricultura e Desenvolvimento Rural Sustentável</w:t>
      </w:r>
      <w:r w:rsidR="00B4700F" w:rsidRPr="00B4700F">
        <w:rPr>
          <w:rFonts w:ascii="Bookman Old Style" w:eastAsia="Bookman Old Style" w:hAnsi="Bookman Old Style" w:cs="Bookman Old Style"/>
          <w:color w:val="000000"/>
          <w:sz w:val="20"/>
          <w:szCs w:val="20"/>
        </w:rPr>
        <w:t>.</w:t>
      </w:r>
    </w:p>
    <w:p w:rsidR="00B4700F" w:rsidRDefault="00B4700F" w:rsidP="005C597A">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323"/>
      </w:tblGrid>
      <w:tr w:rsidR="00B4700F" w:rsidTr="00B4700F">
        <w:tc>
          <w:tcPr>
            <w:tcW w:w="9760" w:type="dxa"/>
          </w:tcPr>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RECEBIMENTO DAS PROPOSTAS: </w:t>
            </w:r>
            <w:r>
              <w:rPr>
                <w:rFonts w:ascii="Bookman Old Style" w:hAnsi="Bookman Old Style" w:cstheme="minorBidi"/>
                <w:bCs/>
                <w:color w:val="000000" w:themeColor="text1"/>
                <w:kern w:val="24"/>
                <w:sz w:val="20"/>
                <w:szCs w:val="20"/>
              </w:rPr>
              <w:t xml:space="preserve">Até ás 08:00 horas do dia </w:t>
            </w:r>
            <w:r w:rsidR="00500954">
              <w:rPr>
                <w:rFonts w:ascii="Bookman Old Style" w:hAnsi="Bookman Old Style" w:cstheme="minorBidi"/>
                <w:bCs/>
                <w:color w:val="000000" w:themeColor="text1"/>
                <w:kern w:val="24"/>
                <w:sz w:val="20"/>
                <w:szCs w:val="20"/>
              </w:rPr>
              <w:t>22</w:t>
            </w:r>
            <w:r w:rsidR="00A37A01">
              <w:rPr>
                <w:rFonts w:ascii="Bookman Old Style" w:hAnsi="Bookman Old Style" w:cstheme="minorBidi"/>
                <w:bCs/>
                <w:color w:val="000000" w:themeColor="text1"/>
                <w:kern w:val="24"/>
                <w:sz w:val="20"/>
                <w:szCs w:val="20"/>
              </w:rPr>
              <w:t xml:space="preserve"> de setembro</w:t>
            </w:r>
            <w:r>
              <w:rPr>
                <w:rFonts w:ascii="Bookman Old Style" w:hAnsi="Bookman Old Style" w:cstheme="minorBidi"/>
                <w:bCs/>
                <w:color w:val="000000" w:themeColor="text1"/>
                <w:kern w:val="24"/>
                <w:sz w:val="20"/>
                <w:szCs w:val="20"/>
              </w:rPr>
              <w:t xml:space="preserve"> 2023.</w:t>
            </w:r>
          </w:p>
          <w:p w:rsidR="00B4700F" w:rsidRDefault="00B4700F" w:rsidP="00B4700F">
            <w:pPr>
              <w:pStyle w:val="NormalWeb"/>
              <w:spacing w:before="0" w:beforeAutospacing="0" w:after="0" w:afterAutospacing="0"/>
              <w:rPr>
                <w:rFonts w:ascii="Bookman Old Style" w:hAnsi="Bookman Old Style"/>
                <w:sz w:val="20"/>
                <w:szCs w:val="20"/>
              </w:rPr>
            </w:pP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ABERTURA DAS PROPOSTAS: </w:t>
            </w:r>
            <w:r>
              <w:rPr>
                <w:rFonts w:ascii="Bookman Old Style" w:hAnsi="Bookman Old Style" w:cstheme="minorBidi"/>
                <w:bCs/>
                <w:color w:val="000000" w:themeColor="text1"/>
                <w:kern w:val="24"/>
                <w:sz w:val="20"/>
                <w:szCs w:val="20"/>
              </w:rPr>
              <w:t xml:space="preserve">das 08:01 ás 08:59 horas do dia </w:t>
            </w:r>
            <w:r w:rsidR="00500954">
              <w:rPr>
                <w:rFonts w:ascii="Bookman Old Style" w:hAnsi="Bookman Old Style" w:cstheme="minorBidi"/>
                <w:bCs/>
                <w:color w:val="000000" w:themeColor="text1"/>
                <w:kern w:val="24"/>
                <w:sz w:val="20"/>
                <w:szCs w:val="20"/>
              </w:rPr>
              <w:t>22</w:t>
            </w:r>
            <w:r w:rsidR="00A37A01">
              <w:rPr>
                <w:rFonts w:ascii="Bookman Old Style" w:hAnsi="Bookman Old Style" w:cstheme="minorBidi"/>
                <w:bCs/>
                <w:color w:val="000000" w:themeColor="text1"/>
                <w:kern w:val="24"/>
                <w:sz w:val="20"/>
                <w:szCs w:val="20"/>
              </w:rPr>
              <w:t xml:space="preserve"> de setembro </w:t>
            </w:r>
            <w:r>
              <w:rPr>
                <w:rFonts w:ascii="Bookman Old Style" w:hAnsi="Bookman Old Style" w:cstheme="minorBidi"/>
                <w:bCs/>
                <w:color w:val="000000" w:themeColor="text1"/>
                <w:kern w:val="24"/>
                <w:sz w:val="20"/>
                <w:szCs w:val="20"/>
              </w:rPr>
              <w:t>de 2023.</w:t>
            </w:r>
          </w:p>
          <w:p w:rsidR="00B4700F" w:rsidRDefault="00B4700F" w:rsidP="00B4700F">
            <w:pPr>
              <w:pStyle w:val="NormalWeb"/>
              <w:spacing w:before="0" w:beforeAutospacing="0" w:after="0" w:afterAutospacing="0"/>
              <w:rPr>
                <w:rFonts w:ascii="Bookman Old Style" w:hAnsi="Bookman Old Style"/>
                <w:sz w:val="20"/>
                <w:szCs w:val="20"/>
              </w:rPr>
            </w:pPr>
            <w:r>
              <w:rPr>
                <w:rFonts w:ascii="Bookman Old Style" w:hAnsi="Bookman Old Style" w:cstheme="minorBidi"/>
                <w:b/>
                <w:bCs/>
                <w:color w:val="000000" w:themeColor="text1"/>
                <w:kern w:val="24"/>
                <w:sz w:val="20"/>
                <w:szCs w:val="20"/>
              </w:rPr>
              <w:t xml:space="preserve"> </w:t>
            </w: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INÍCIO DA SESSÃO DE DISPUTA DE PREÇOS: </w:t>
            </w:r>
            <w:r>
              <w:rPr>
                <w:rFonts w:ascii="Bookman Old Style" w:hAnsi="Bookman Old Style" w:cstheme="minorBidi"/>
                <w:bCs/>
                <w:color w:val="000000" w:themeColor="text1"/>
                <w:kern w:val="24"/>
                <w:sz w:val="20"/>
                <w:szCs w:val="20"/>
              </w:rPr>
              <w:t xml:space="preserve">das 09:00 do dia </w:t>
            </w:r>
            <w:r w:rsidR="00500954">
              <w:rPr>
                <w:rFonts w:ascii="Bookman Old Style" w:hAnsi="Bookman Old Style" w:cstheme="minorBidi"/>
                <w:bCs/>
                <w:color w:val="000000" w:themeColor="text1"/>
                <w:kern w:val="24"/>
                <w:sz w:val="20"/>
                <w:szCs w:val="20"/>
              </w:rPr>
              <w:t>22</w:t>
            </w:r>
            <w:r w:rsidR="00A37A01">
              <w:rPr>
                <w:rFonts w:ascii="Bookman Old Style" w:hAnsi="Bookman Old Style" w:cstheme="minorBidi"/>
                <w:bCs/>
                <w:color w:val="000000" w:themeColor="text1"/>
                <w:kern w:val="24"/>
                <w:sz w:val="20"/>
                <w:szCs w:val="20"/>
              </w:rPr>
              <w:t xml:space="preserve"> de setembro </w:t>
            </w:r>
            <w:r>
              <w:rPr>
                <w:rFonts w:ascii="Bookman Old Style" w:hAnsi="Bookman Old Style" w:cstheme="minorBidi"/>
                <w:bCs/>
                <w:color w:val="000000" w:themeColor="text1"/>
                <w:kern w:val="24"/>
                <w:sz w:val="20"/>
                <w:szCs w:val="20"/>
              </w:rPr>
              <w:t>de 2023.</w:t>
            </w:r>
          </w:p>
          <w:p w:rsidR="00B4700F" w:rsidRDefault="00B4700F" w:rsidP="00B4700F">
            <w:pPr>
              <w:widowControl/>
            </w:pPr>
          </w:p>
          <w:p w:rsidR="00B4700F" w:rsidRDefault="00B4700F" w:rsidP="00B4700F">
            <w:pPr>
              <w:widowControl/>
            </w:pPr>
            <w:r w:rsidRPr="00B4700F">
              <w:rPr>
                <w:rFonts w:ascii="Bookman Old Style" w:eastAsia="Bookman Old Style" w:hAnsi="Bookman Old Style" w:cs="Bookman Old Style"/>
                <w:b/>
                <w:sz w:val="20"/>
                <w:szCs w:val="20"/>
              </w:rPr>
              <w:t>LOCAL:</w:t>
            </w:r>
            <w:r>
              <w:rPr>
                <w:rFonts w:ascii="Bookman Old Style" w:eastAsia="Bookman Old Style" w:hAnsi="Bookman Old Style" w:cs="Bookman Old Style"/>
                <w:b/>
              </w:rPr>
              <w:t xml:space="preserve"> </w:t>
            </w:r>
            <w:hyperlink r:id="rId9" w:history="1">
              <w:r>
                <w:rPr>
                  <w:rStyle w:val="Hyperlink"/>
                  <w:rFonts w:ascii="Bookman Old Style" w:eastAsia="Bookman Old Style" w:hAnsi="Bookman Old Style" w:cs="Bookman Old Style"/>
                  <w:i/>
                  <w:shd w:val="clear" w:color="auto" w:fill="DEEAF6"/>
                </w:rPr>
                <w:t>https://bllcompras.com</w:t>
              </w:r>
            </w:hyperlink>
            <w:r>
              <w:rPr>
                <w:rFonts w:ascii="Bookman Old Style" w:eastAsia="Bookman Old Style" w:hAnsi="Bookman Old Style" w:cs="Bookman Old Style"/>
              </w:rPr>
              <w:t xml:space="preserve"> </w:t>
            </w:r>
          </w:p>
          <w:p w:rsidR="00B4700F" w:rsidRDefault="00B4700F" w:rsidP="00B4700F">
            <w:pPr>
              <w:widowControl/>
            </w:pPr>
          </w:p>
          <w:p w:rsidR="00B4700F" w:rsidRPr="00B4700F" w:rsidRDefault="00B4700F" w:rsidP="00B4700F">
            <w:pPr>
              <w:widowControl/>
              <w:rPr>
                <w:sz w:val="20"/>
                <w:szCs w:val="20"/>
              </w:rPr>
            </w:pPr>
            <w:r>
              <w:rPr>
                <w:rFonts w:ascii="Bookman Old Style" w:eastAsia="Bookman Old Style" w:hAnsi="Bookman Old Style" w:cs="Bookman Old Style"/>
                <w:b/>
              </w:rPr>
              <w:t>REFERÊNCIA DE TEMPO</w:t>
            </w:r>
            <w:r>
              <w:rPr>
                <w:rFonts w:ascii="Bookman Old Style" w:eastAsia="Bookman Old Style" w:hAnsi="Bookman Old Style" w:cs="Bookman Old Style"/>
              </w:rPr>
              <w:t xml:space="preserve">: </w:t>
            </w:r>
            <w:r w:rsidRPr="00B4700F">
              <w:rPr>
                <w:rFonts w:ascii="Bookman Old Style" w:eastAsia="Bookman Old Style" w:hAnsi="Bookman Old Style" w:cs="Bookman Old Style"/>
                <w:sz w:val="20"/>
                <w:szCs w:val="20"/>
              </w:rPr>
              <w:t xml:space="preserve">Para todas as referências de tempo será observado o horário de Brasília (DF). </w:t>
            </w:r>
          </w:p>
          <w:p w:rsidR="00B4700F" w:rsidRDefault="00B4700F" w:rsidP="00B4700F">
            <w:pPr>
              <w:widowControl/>
            </w:pPr>
          </w:p>
          <w:p w:rsidR="00B4700F" w:rsidRPr="00B4700F" w:rsidRDefault="00B4700F" w:rsidP="00B4700F">
            <w:pPr>
              <w:widowControl/>
              <w:rPr>
                <w:sz w:val="20"/>
                <w:szCs w:val="20"/>
              </w:rPr>
            </w:pPr>
            <w:r w:rsidRPr="00B4700F">
              <w:rPr>
                <w:rFonts w:ascii="Bookman Old Style" w:eastAsia="Bookman Old Style" w:hAnsi="Bookman Old Style" w:cs="Bookman Old Style"/>
                <w:b/>
                <w:sz w:val="20"/>
                <w:szCs w:val="20"/>
              </w:rPr>
              <w:t xml:space="preserve">FORMALIZAÇÃO DE CONSULTAS/ENCAMINHAMENTOS: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Endereço: Avenida Brasil, n.º 1431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Pregoeira: Elionete K. da Silva Castiglioni</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E-mail: licitacao1@pmsas.pr.gov.br </w:t>
            </w:r>
          </w:p>
          <w:p w:rsidR="00B4700F" w:rsidRDefault="00B4700F" w:rsidP="00B4700F">
            <w:pPr>
              <w:pStyle w:val="ParagraphStyle"/>
              <w:spacing w:line="276" w:lineRule="auto"/>
              <w:jc w:val="both"/>
              <w:rPr>
                <w:rFonts w:ascii="Bookman Old Style" w:hAnsi="Bookman Old Style"/>
                <w:sz w:val="20"/>
                <w:szCs w:val="20"/>
                <w:lang w:val="pt-BR"/>
              </w:rPr>
            </w:pPr>
            <w:r w:rsidRPr="00B4700F">
              <w:rPr>
                <w:rFonts w:ascii="Bookman Old Style" w:eastAsia="Bookman Old Style" w:hAnsi="Bookman Old Style" w:cs="Bookman Old Style"/>
                <w:sz w:val="20"/>
                <w:szCs w:val="20"/>
              </w:rPr>
              <w:t xml:space="preserve">Fone: (46) 3563-8000 </w:t>
            </w:r>
            <w:r w:rsidRPr="00B4700F">
              <w:rPr>
                <w:rFonts w:ascii="Bookman Old Style" w:eastAsia="Bookman Old Style" w:hAnsi="Bookman Old Style" w:cs="Bookman Old Style"/>
                <w:sz w:val="20"/>
                <w:szCs w:val="20"/>
              </w:rPr>
              <w:tab/>
            </w:r>
          </w:p>
        </w:tc>
      </w:tr>
    </w:tbl>
    <w:p w:rsidR="00A64678" w:rsidRPr="005B6C5B" w:rsidRDefault="00B4700F" w:rsidP="00B4700F">
      <w:pPr>
        <w:pStyle w:val="Corpodetexto"/>
        <w:spacing w:before="5" w:line="276" w:lineRule="auto"/>
        <w:rPr>
          <w:rFonts w:ascii="Bookman Old Style" w:hAnsi="Bookman Old Style"/>
          <w:b/>
          <w:sz w:val="20"/>
          <w:szCs w:val="20"/>
        </w:rPr>
      </w:pPr>
      <w:r>
        <w:rPr>
          <w:rFonts w:ascii="Bookman Old Style" w:eastAsia="Bookman Old Style" w:hAnsi="Bookman Old Style" w:cs="Bookman Old Style"/>
        </w:rPr>
        <w:tab/>
      </w: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8E408F">
        <w:rPr>
          <w:rFonts w:ascii="Bookman Old Style" w:hAnsi="Bookman Old Style" w:cs="Times New Roman"/>
          <w:sz w:val="20"/>
          <w:szCs w:val="20"/>
          <w:lang w:val="pt-BR"/>
        </w:rPr>
        <w:t>30.891/2023</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EE2B79">
        <w:rPr>
          <w:rFonts w:ascii="Bookman Old Style" w:hAnsi="Bookman Old Style"/>
          <w:b/>
          <w:spacing w:val="-15"/>
          <w:sz w:val="20"/>
          <w:szCs w:val="20"/>
        </w:rPr>
        <w:t>22</w:t>
      </w:r>
      <w:r w:rsidR="007F09E2">
        <w:rPr>
          <w:rFonts w:ascii="Bookman Old Style" w:hAnsi="Bookman Old Style"/>
          <w:b/>
          <w:spacing w:val="-15"/>
          <w:sz w:val="20"/>
          <w:szCs w:val="20"/>
        </w:rPr>
        <w:t xml:space="preserve"> de setembro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935E13" w:rsidRPr="00EE2B79" w:rsidRDefault="00280AC9" w:rsidP="008E408F">
      <w:pPr>
        <w:pStyle w:val="ParagraphStyle"/>
        <w:numPr>
          <w:ilvl w:val="1"/>
          <w:numId w:val="1"/>
        </w:numPr>
        <w:spacing w:line="276" w:lineRule="auto"/>
        <w:ind w:left="0" w:firstLine="0"/>
        <w:jc w:val="both"/>
        <w:rPr>
          <w:rFonts w:ascii="Bookman Old Style" w:eastAsia="Bookman Old Style" w:hAnsi="Bookman Old Style" w:cs="Bookman Old Style"/>
          <w:b/>
          <w:color w:val="000000"/>
          <w:sz w:val="20"/>
          <w:szCs w:val="20"/>
        </w:rPr>
      </w:pPr>
      <w:r w:rsidRPr="00865225">
        <w:rPr>
          <w:rFonts w:ascii="Bookman Old Style" w:hAnsi="Bookman Old Style"/>
          <w:sz w:val="20"/>
          <w:szCs w:val="20"/>
        </w:rPr>
        <w:t xml:space="preserve"> Constitui objeto deste </w:t>
      </w:r>
      <w:r w:rsidRPr="00865225">
        <w:rPr>
          <w:rFonts w:ascii="Bookman Old Style" w:hAnsi="Bookman Old Style"/>
          <w:b/>
          <w:sz w:val="20"/>
          <w:szCs w:val="20"/>
        </w:rPr>
        <w:t xml:space="preserve">PREGÃO </w:t>
      </w:r>
      <w:r w:rsidR="00EE2B79" w:rsidRPr="00EE2B79">
        <w:rPr>
          <w:rFonts w:ascii="Bookman Old Style" w:hAnsi="Bookman Old Style"/>
          <w:sz w:val="20"/>
          <w:szCs w:val="20"/>
        </w:rPr>
        <w:t>a</w:t>
      </w:r>
      <w:r w:rsidRPr="00865225">
        <w:rPr>
          <w:rFonts w:ascii="Bookman Old Style" w:hAnsi="Bookman Old Style"/>
          <w:sz w:val="20"/>
          <w:szCs w:val="20"/>
        </w:rPr>
        <w:t xml:space="preserve"> </w:t>
      </w:r>
      <w:r w:rsidR="00EE2B79" w:rsidRPr="00EE2B79">
        <w:rPr>
          <w:rFonts w:ascii="Bookman Old Style" w:hAnsi="Bookman Old Style"/>
          <w:b/>
          <w:bCs/>
          <w:sz w:val="20"/>
          <w:szCs w:val="20"/>
        </w:rPr>
        <w:t xml:space="preserve">aquisição de </w:t>
      </w:r>
      <w:r w:rsidR="00EE2B79" w:rsidRPr="00EE2B79">
        <w:rPr>
          <w:rFonts w:ascii="Bookman Old Style" w:hAnsi="Bookman Old Style"/>
          <w:b/>
          <w:sz w:val="20"/>
          <w:szCs w:val="20"/>
        </w:rPr>
        <w:t xml:space="preserve">ENSILADEIRA COLHEDORA DE FORRAGEM TOTAL HIDRÁULICA e CARRETA AGRICOLA BASCULANTE METALICA para </w:t>
      </w:r>
      <w:r w:rsidR="00EE2B79" w:rsidRPr="00EE2B79">
        <w:rPr>
          <w:rFonts w:ascii="Bookman Old Style" w:hAnsi="Bookman Old Style"/>
          <w:b/>
          <w:bCs/>
          <w:sz w:val="20"/>
          <w:szCs w:val="20"/>
        </w:rPr>
        <w:t>atender as demandas da Secretaria Municipal de Agricultura e Desenvolvimento Rural Sustentável</w:t>
      </w:r>
      <w:r w:rsidR="008E408F" w:rsidRPr="00EE2B79">
        <w:rPr>
          <w:rFonts w:ascii="Bookman Old Style" w:eastAsia="Bookman Old Style" w:hAnsi="Bookman Old Style" w:cs="Bookman Old Style"/>
          <w:b/>
          <w:color w:val="000000"/>
          <w:sz w:val="20"/>
          <w:szCs w:val="20"/>
        </w:rPr>
        <w:t>.</w:t>
      </w:r>
    </w:p>
    <w:p w:rsidR="00865225" w:rsidRPr="00865225" w:rsidRDefault="00865225" w:rsidP="00865225">
      <w:pPr>
        <w:pStyle w:val="Corpodetexto"/>
        <w:spacing w:before="10"/>
        <w:ind w:left="574"/>
        <w:jc w:val="both"/>
        <w:rPr>
          <w:rFonts w:ascii="Bookman Old Style" w:hAnsi="Bookman Old Style"/>
          <w:b/>
          <w:sz w:val="20"/>
          <w:szCs w:val="20"/>
        </w:rPr>
      </w:pPr>
    </w:p>
    <w:p w:rsidR="00280AC9" w:rsidRPr="00C67E7F"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C67E7F">
          <w:rPr>
            <w:rFonts w:ascii="Bookman Old Style" w:hAnsi="Bookman Old Style"/>
            <w:b/>
            <w:color w:val="5B9BD5" w:themeColor="accent1"/>
            <w:sz w:val="20"/>
            <w:szCs w:val="20"/>
          </w:rPr>
          <w:t xml:space="preserve"> </w:t>
        </w:r>
        <w:r w:rsidR="0004448A" w:rsidRPr="00C67E7F">
          <w:rPr>
            <w:rFonts w:ascii="Bookman Old Style" w:hAnsi="Bookman Old Style"/>
            <w:b/>
            <w:color w:val="5B9BD5" w:themeColor="accent1"/>
            <w:sz w:val="20"/>
            <w:szCs w:val="20"/>
            <w:u w:val="single"/>
          </w:rPr>
          <w:t>www.bll.org.br</w:t>
        </w:r>
        <w:r w:rsidRPr="00C67E7F">
          <w:rPr>
            <w:rFonts w:ascii="Bookman Old Style" w:hAnsi="Bookman Old Style"/>
            <w:b/>
            <w:color w:val="5B9BD5" w:themeColor="accent1"/>
            <w:sz w:val="20"/>
            <w:szCs w:val="20"/>
          </w:rPr>
          <w:t xml:space="preserve"> </w:t>
        </w:r>
      </w:hyperlink>
      <w:r w:rsidRPr="00C67E7F">
        <w:rPr>
          <w:rFonts w:ascii="Bookman Old Style" w:hAnsi="Bookman Old Style"/>
          <w:color w:val="5B9BD5" w:themeColor="accent1"/>
          <w:sz w:val="20"/>
          <w:szCs w:val="20"/>
        </w:rPr>
        <w:t>e</w:t>
      </w:r>
      <w:r w:rsidRPr="00C67E7F">
        <w:rPr>
          <w:rFonts w:ascii="Bookman Old Style" w:hAnsi="Bookman Old Style"/>
          <w:b/>
          <w:color w:val="5B9BD5" w:themeColor="accent1"/>
          <w:sz w:val="20"/>
          <w:szCs w:val="20"/>
        </w:rPr>
        <w:t xml:space="preserve"> </w:t>
      </w:r>
      <w:hyperlink r:id="rId11" w:history="1">
        <w:r w:rsidRPr="00C67E7F">
          <w:rPr>
            <w:rStyle w:val="Hyperlink"/>
            <w:rFonts w:ascii="Bookman Old Style" w:hAnsi="Bookman Old Style"/>
            <w:b/>
            <w:color w:val="5B9BD5" w:themeColor="accent1"/>
            <w:sz w:val="20"/>
            <w:szCs w:val="20"/>
          </w:rPr>
          <w:t>www.pmsas.pr.gov.br</w:t>
        </w:r>
      </w:hyperlink>
      <w:r w:rsidRPr="00C67E7F">
        <w:rPr>
          <w:rFonts w:ascii="Bookman Old Style" w:hAnsi="Bookman Old Style"/>
          <w:color w:val="5B9BD5" w:themeColor="accent1"/>
          <w:sz w:val="20"/>
          <w:szCs w:val="20"/>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especificações deste objeto descrito n</w:t>
      </w:r>
      <w:r w:rsidR="005E6823">
        <w:rPr>
          <w:rFonts w:ascii="Bookman Old Style" w:hAnsi="Bookman Old Style"/>
          <w:sz w:val="20"/>
          <w:szCs w:val="20"/>
        </w:rPr>
        <w:t>a</w:t>
      </w:r>
      <w:r w:rsidRPr="00280AC9">
        <w:rPr>
          <w:rFonts w:ascii="Bookman Old Style" w:hAnsi="Bookman Old Style"/>
          <w:sz w:val="20"/>
          <w:szCs w:val="20"/>
        </w:rPr>
        <w:t xml:space="preserve"> </w:t>
      </w:r>
      <w:r w:rsidR="005E6823">
        <w:rPr>
          <w:rFonts w:ascii="Bookman Old Style" w:hAnsi="Bookman Old Style"/>
          <w:b/>
          <w:sz w:val="20"/>
          <w:szCs w:val="20"/>
        </w:rPr>
        <w:t>platafoma  BLL</w:t>
      </w:r>
      <w:r w:rsidRPr="00280AC9">
        <w:rPr>
          <w:rFonts w:ascii="Bookman Old Style" w:hAnsi="Bookman Old Style"/>
          <w:b/>
          <w:sz w:val="20"/>
          <w:szCs w:val="20"/>
        </w:rPr>
        <w:t xml:space="preserve">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8E408F">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00A52820" w:rsidRPr="00A52820">
        <w:rPr>
          <w:rFonts w:ascii="Bookman Old Style" w:hAnsi="Bookman Old Style"/>
          <w:sz w:val="20"/>
          <w:szCs w:val="20"/>
        </w:rPr>
        <w:t>Secretaria Municipal de Agricultura e De</w:t>
      </w:r>
      <w:r w:rsidR="00A52820">
        <w:rPr>
          <w:rFonts w:ascii="Bookman Old Style" w:hAnsi="Bookman Old Style"/>
          <w:sz w:val="20"/>
          <w:szCs w:val="20"/>
        </w:rPr>
        <w:t>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B7264E">
      <w:pPr>
        <w:pStyle w:val="Corpodetexto"/>
        <w:numPr>
          <w:ilvl w:val="1"/>
          <w:numId w:val="10"/>
        </w:numPr>
        <w:spacing w:before="10"/>
        <w:ind w:left="0" w:firstLine="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B011F3"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Pr="003E41B7" w:rsidRDefault="00E60F5B" w:rsidP="008D1658">
      <w:pPr>
        <w:pStyle w:val="Corpodetexto"/>
        <w:spacing w:before="10"/>
        <w:jc w:val="both"/>
        <w:rPr>
          <w:rFonts w:ascii="Bookman Old Style" w:hAnsi="Bookman Old Style"/>
          <w:b/>
          <w:sz w:val="20"/>
          <w:szCs w:val="20"/>
        </w:rPr>
      </w:pP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103CA1">
        <w:rPr>
          <w:rFonts w:ascii="Bookman Old Style" w:hAnsi="Bookman Old Style" w:cstheme="minorBidi"/>
          <w:b/>
          <w:bCs/>
          <w:color w:val="000000" w:themeColor="text1"/>
          <w:kern w:val="24"/>
          <w:sz w:val="20"/>
          <w:szCs w:val="20"/>
        </w:rPr>
        <w:t>22</w:t>
      </w:r>
      <w:r w:rsidR="00F11EF0" w:rsidRPr="00F11EF0">
        <w:rPr>
          <w:rFonts w:ascii="Bookman Old Style" w:hAnsi="Bookman Old Style" w:cstheme="minorBidi"/>
          <w:b/>
          <w:bCs/>
          <w:color w:val="000000" w:themeColor="text1"/>
          <w:kern w:val="24"/>
          <w:sz w:val="20"/>
          <w:szCs w:val="20"/>
        </w:rPr>
        <w:t xml:space="preserve"> de setembro</w:t>
      </w:r>
      <w:r w:rsidR="00F11EF0">
        <w:rPr>
          <w:rFonts w:ascii="Bookman Old Style" w:hAnsi="Bookman Old Style" w:cstheme="minorBidi"/>
          <w:bCs/>
          <w:color w:val="000000" w:themeColor="text1"/>
          <w:kern w:val="24"/>
          <w:sz w:val="20"/>
          <w:szCs w:val="20"/>
        </w:rPr>
        <w:t xml:space="preserve"> </w:t>
      </w:r>
      <w:r w:rsidR="00C46504">
        <w:rPr>
          <w:rFonts w:ascii="Bookman Old Style" w:hAnsi="Bookman Old Style"/>
          <w:b/>
          <w:sz w:val="20"/>
          <w:szCs w:val="20"/>
        </w:rPr>
        <w:t>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94392">
        <w:rPr>
          <w:rFonts w:ascii="Bookman Old Style" w:hAnsi="Bookman Old Style"/>
          <w:b/>
          <w:spacing w:val="-8"/>
          <w:sz w:val="20"/>
          <w:szCs w:val="20"/>
        </w:rPr>
        <w:t>1,00</w:t>
      </w:r>
      <w:r w:rsidRPr="00A160E9">
        <w:rPr>
          <w:rFonts w:ascii="Bookman Old Style" w:hAnsi="Bookman Old Style"/>
          <w:b/>
          <w:spacing w:val="-8"/>
          <w:sz w:val="20"/>
          <w:szCs w:val="20"/>
        </w:rPr>
        <w:t xml:space="preserve"> </w:t>
      </w:r>
      <w:r w:rsidRPr="00A160E9">
        <w:rPr>
          <w:rFonts w:ascii="Bookman Old Style" w:hAnsi="Bookman Old Style"/>
          <w:b/>
          <w:sz w:val="20"/>
          <w:szCs w:val="20"/>
        </w:rPr>
        <w:t>(</w:t>
      </w:r>
      <w:r w:rsidR="00894392">
        <w:rPr>
          <w:rFonts w:ascii="Bookman Old Style" w:hAnsi="Bookman Old Style"/>
          <w:b/>
          <w:sz w:val="20"/>
          <w:szCs w:val="20"/>
        </w:rPr>
        <w:t>Um</w:t>
      </w:r>
      <w:r w:rsidR="005C597A">
        <w:rPr>
          <w:rFonts w:ascii="Bookman Old Style" w:hAnsi="Bookman Old Style"/>
          <w:b/>
          <w:sz w:val="20"/>
          <w:szCs w:val="20"/>
        </w:rPr>
        <w:t xml:space="preserve"> </w:t>
      </w:r>
      <w:r w:rsidR="00A160E9" w:rsidRPr="00A160E9">
        <w:rPr>
          <w:rFonts w:ascii="Bookman Old Style" w:hAnsi="Bookman Old Style"/>
          <w:b/>
          <w:sz w:val="20"/>
          <w:szCs w:val="20"/>
        </w:rPr>
        <w:t>real</w:t>
      </w:r>
      <w:r w:rsidRPr="00A160E9">
        <w:rPr>
          <w:rFonts w:ascii="Bookman Old Style" w:hAnsi="Bookman Old Style"/>
          <w:b/>
          <w:sz w:val="20"/>
          <w:szCs w:val="20"/>
        </w:rPr>
        <w:t>).</w:t>
      </w:r>
    </w:p>
    <w:p w:rsidR="003D45C8" w:rsidRPr="00A160E9" w:rsidRDefault="003D45C8" w:rsidP="00C768F2">
      <w:pPr>
        <w:pStyle w:val="PargrafodaLista"/>
        <w:ind w:left="0" w:firstLine="0"/>
        <w:rPr>
          <w:rFonts w:ascii="Bookman Old Style" w:hAnsi="Bookman Old Style"/>
          <w:b/>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sidRPr="00A160E9">
        <w:rPr>
          <w:rFonts w:ascii="Bookman Old Style" w:hAnsi="Bookman Old Style"/>
          <w:b/>
          <w:sz w:val="20"/>
          <w:szCs w:val="20"/>
        </w:rPr>
        <w:t>Será adotado para o envio de lances no pregão eletrônico o modo de disputa “ABERTO E FECHADO”,</w:t>
      </w:r>
      <w:r w:rsidRPr="00A160E9">
        <w:rPr>
          <w:rFonts w:ascii="Bookman Old Style" w:hAnsi="Bookman Old Style"/>
          <w:b/>
          <w:spacing w:val="-10"/>
          <w:sz w:val="20"/>
          <w:szCs w:val="20"/>
        </w:rPr>
        <w:t xml:space="preserve"> </w:t>
      </w:r>
      <w:r w:rsidRPr="00A160E9">
        <w:rPr>
          <w:rFonts w:ascii="Bookman Old Style" w:hAnsi="Bookman Old Style"/>
          <w:b/>
          <w:sz w:val="20"/>
          <w:szCs w:val="20"/>
        </w:rPr>
        <w:t>em</w:t>
      </w:r>
      <w:r w:rsidRPr="00A160E9">
        <w:rPr>
          <w:rFonts w:ascii="Bookman Old Style" w:hAnsi="Bookman Old Style"/>
          <w:b/>
          <w:spacing w:val="-8"/>
          <w:sz w:val="20"/>
          <w:szCs w:val="20"/>
        </w:rPr>
        <w:t xml:space="preserve"> </w:t>
      </w:r>
      <w:r w:rsidRPr="00A160E9">
        <w:rPr>
          <w:rFonts w:ascii="Bookman Old Style" w:hAnsi="Bookman Old Style"/>
          <w:b/>
          <w:sz w:val="20"/>
          <w:szCs w:val="20"/>
        </w:rPr>
        <w:t>que</w:t>
      </w:r>
      <w:r w:rsidRPr="00A160E9">
        <w:rPr>
          <w:rFonts w:ascii="Bookman Old Style" w:hAnsi="Bookman Old Style"/>
          <w:b/>
          <w:spacing w:val="-8"/>
          <w:sz w:val="20"/>
          <w:szCs w:val="20"/>
        </w:rPr>
        <w:t xml:space="preserve"> </w:t>
      </w:r>
      <w:r w:rsidRPr="00A160E9">
        <w:rPr>
          <w:rFonts w:ascii="Bookman Old Style" w:hAnsi="Bookman Old Style"/>
          <w:b/>
          <w:sz w:val="20"/>
          <w:szCs w:val="20"/>
        </w:rPr>
        <w:t>os</w:t>
      </w:r>
      <w:r w:rsidRPr="00A160E9">
        <w:rPr>
          <w:rFonts w:ascii="Bookman Old Style" w:hAnsi="Bookman Old Style"/>
          <w:b/>
          <w:spacing w:val="-9"/>
          <w:sz w:val="20"/>
          <w:szCs w:val="20"/>
        </w:rPr>
        <w:t xml:space="preserve"> </w:t>
      </w:r>
      <w:r w:rsidRPr="00A160E9">
        <w:rPr>
          <w:rFonts w:ascii="Bookman Old Style" w:hAnsi="Bookman Old Style"/>
          <w:b/>
          <w:sz w:val="20"/>
          <w:szCs w:val="20"/>
        </w:rPr>
        <w:t>licitantes</w:t>
      </w:r>
      <w:r w:rsidRPr="00A160E9">
        <w:rPr>
          <w:rFonts w:ascii="Bookman Old Style" w:hAnsi="Bookman Old Style"/>
          <w:b/>
          <w:spacing w:val="-8"/>
          <w:sz w:val="20"/>
          <w:szCs w:val="20"/>
        </w:rPr>
        <w:t xml:space="preserve"> </w:t>
      </w:r>
      <w:r w:rsidRPr="00A160E9">
        <w:rPr>
          <w:rFonts w:ascii="Bookman Old Style" w:hAnsi="Bookman Old Style"/>
          <w:b/>
          <w:sz w:val="20"/>
          <w:szCs w:val="20"/>
        </w:rPr>
        <w:t>apresentarão</w:t>
      </w:r>
      <w:r w:rsidRPr="00A160E9">
        <w:rPr>
          <w:rFonts w:ascii="Bookman Old Style" w:hAnsi="Bookman Old Style"/>
          <w:b/>
          <w:spacing w:val="-8"/>
          <w:sz w:val="20"/>
          <w:szCs w:val="20"/>
        </w:rPr>
        <w:t xml:space="preserve"> </w:t>
      </w:r>
      <w:r w:rsidRPr="00A160E9">
        <w:rPr>
          <w:rFonts w:ascii="Bookman Old Style" w:hAnsi="Bookman Old Style"/>
          <w:b/>
          <w:sz w:val="20"/>
          <w:szCs w:val="20"/>
        </w:rPr>
        <w:t>lances</w:t>
      </w:r>
      <w:r w:rsidRPr="00A160E9">
        <w:rPr>
          <w:rFonts w:ascii="Bookman Old Style" w:hAnsi="Bookman Old Style"/>
          <w:b/>
          <w:spacing w:val="-8"/>
          <w:sz w:val="20"/>
          <w:szCs w:val="20"/>
        </w:rPr>
        <w:t xml:space="preserve"> </w:t>
      </w:r>
      <w:r w:rsidRPr="00A160E9">
        <w:rPr>
          <w:rFonts w:ascii="Bookman Old Style" w:hAnsi="Bookman Old Style"/>
          <w:b/>
          <w:sz w:val="20"/>
          <w:szCs w:val="20"/>
        </w:rPr>
        <w:t>públicos</w:t>
      </w:r>
      <w:r w:rsidRPr="00A160E9">
        <w:rPr>
          <w:rFonts w:ascii="Bookman Old Style" w:hAnsi="Bookman Old Style"/>
          <w:b/>
          <w:spacing w:val="-9"/>
          <w:sz w:val="20"/>
          <w:szCs w:val="20"/>
        </w:rPr>
        <w:t xml:space="preserve"> </w:t>
      </w:r>
      <w:r w:rsidRPr="00A160E9">
        <w:rPr>
          <w:rFonts w:ascii="Bookman Old Style" w:hAnsi="Bookman Old Style"/>
          <w:b/>
          <w:sz w:val="20"/>
          <w:szCs w:val="20"/>
        </w:rPr>
        <w:t>e</w:t>
      </w:r>
      <w:r w:rsidRPr="00A160E9">
        <w:rPr>
          <w:rFonts w:ascii="Bookman Old Style" w:hAnsi="Bookman Old Style"/>
          <w:b/>
          <w:spacing w:val="-8"/>
          <w:sz w:val="20"/>
          <w:szCs w:val="20"/>
        </w:rPr>
        <w:t xml:space="preserve"> </w:t>
      </w:r>
      <w:r w:rsidRPr="00A160E9">
        <w:rPr>
          <w:rFonts w:ascii="Bookman Old Style" w:hAnsi="Bookman Old Style"/>
          <w:b/>
          <w:sz w:val="20"/>
          <w:szCs w:val="20"/>
        </w:rPr>
        <w:t>sucessivos,</w:t>
      </w:r>
      <w:r w:rsidRPr="00A160E9">
        <w:rPr>
          <w:rFonts w:ascii="Bookman Old Style" w:hAnsi="Bookman Old Style"/>
          <w:b/>
          <w:spacing w:val="-8"/>
          <w:sz w:val="20"/>
          <w:szCs w:val="20"/>
        </w:rPr>
        <w:t xml:space="preserve"> </w:t>
      </w:r>
      <w:r w:rsidRPr="00A160E9">
        <w:rPr>
          <w:rFonts w:ascii="Bookman Old Style" w:hAnsi="Bookman Old Style"/>
          <w:b/>
          <w:sz w:val="20"/>
          <w:szCs w:val="20"/>
        </w:rPr>
        <w:t>com</w:t>
      </w:r>
      <w:r w:rsidRPr="00A160E9">
        <w:rPr>
          <w:rFonts w:ascii="Bookman Old Style" w:hAnsi="Bookman Old Style"/>
          <w:b/>
          <w:spacing w:val="-9"/>
          <w:sz w:val="20"/>
          <w:szCs w:val="20"/>
        </w:rPr>
        <w:t xml:space="preserve"> </w:t>
      </w:r>
      <w:r w:rsidRPr="00A160E9">
        <w:rPr>
          <w:rFonts w:ascii="Bookman Old Style" w:hAnsi="Bookman Old Style"/>
          <w:b/>
          <w:sz w:val="20"/>
          <w:szCs w:val="20"/>
        </w:rPr>
        <w:t>lance</w:t>
      </w:r>
      <w:r w:rsidRPr="00A160E9">
        <w:rPr>
          <w:rFonts w:ascii="Bookman Old Style" w:hAnsi="Bookman Old Style"/>
          <w:b/>
          <w:spacing w:val="-10"/>
          <w:sz w:val="20"/>
          <w:szCs w:val="20"/>
        </w:rPr>
        <w:t xml:space="preserve"> </w:t>
      </w:r>
      <w:r w:rsidRPr="00A160E9">
        <w:rPr>
          <w:rFonts w:ascii="Bookman Old Style" w:hAnsi="Bookman Old Style"/>
          <w:b/>
          <w:sz w:val="20"/>
          <w:szCs w:val="20"/>
        </w:rPr>
        <w:t>final</w:t>
      </w:r>
      <w:r w:rsidRPr="00A160E9">
        <w:rPr>
          <w:rFonts w:ascii="Bookman Old Style" w:hAnsi="Bookman Old Style"/>
          <w:b/>
          <w:spacing w:val="-8"/>
          <w:sz w:val="20"/>
          <w:szCs w:val="20"/>
        </w:rPr>
        <w:t xml:space="preserve"> </w:t>
      </w:r>
      <w:r w:rsidRPr="00A160E9">
        <w:rPr>
          <w:rFonts w:ascii="Bookman Old Style" w:hAnsi="Bookman Old Style"/>
          <w:b/>
          <w:sz w:val="20"/>
          <w:szCs w:val="20"/>
        </w:rPr>
        <w:t>e</w:t>
      </w:r>
      <w:r w:rsidRPr="00A160E9">
        <w:rPr>
          <w:rFonts w:ascii="Bookman Old Style" w:hAnsi="Bookman Old Style"/>
          <w:b/>
          <w:spacing w:val="-10"/>
          <w:sz w:val="20"/>
          <w:szCs w:val="20"/>
        </w:rPr>
        <w:t xml:space="preserve"> </w:t>
      </w:r>
      <w:r w:rsidRPr="00A160E9">
        <w:rPr>
          <w:rFonts w:ascii="Bookman Old Style" w:hAnsi="Bookman Old Style"/>
          <w:b/>
          <w:sz w:val="20"/>
          <w:szCs w:val="20"/>
        </w:rPr>
        <w:t>fechado</w:t>
      </w:r>
      <w:r w:rsidRPr="00A160E9">
        <w:rPr>
          <w:rFonts w:ascii="Bookman Old Style" w:hAnsi="Bookman Old Style"/>
          <w:sz w:val="20"/>
          <w:szCs w:val="20"/>
        </w:rPr>
        <w:t>.</w:t>
      </w:r>
    </w:p>
    <w:p w:rsidR="003D45C8" w:rsidRPr="00935E13" w:rsidRDefault="003D45C8" w:rsidP="00C768F2">
      <w:pPr>
        <w:pStyle w:val="PargrafodaLista"/>
        <w:ind w:left="0" w:firstLine="0"/>
        <w:rPr>
          <w:rFonts w:ascii="Bookman Old Style" w:hAnsi="Bookman Old Style"/>
          <w:b/>
          <w:color w:val="FF0000"/>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90623B"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90623B">
      <w:pPr>
        <w:pStyle w:val="PargrafodaLista"/>
        <w:rPr>
          <w:rFonts w:ascii="Bookman Old Style" w:hAnsi="Bookman Old Style"/>
          <w:b/>
          <w:sz w:val="20"/>
          <w:szCs w:val="20"/>
        </w:rPr>
      </w:pPr>
    </w:p>
    <w:p w:rsidR="0090623B" w:rsidRPr="0090623B" w:rsidRDefault="0090623B" w:rsidP="0090623B">
      <w:pPr>
        <w:numPr>
          <w:ilvl w:val="1"/>
          <w:numId w:val="10"/>
        </w:numPr>
        <w:autoSpaceDE/>
        <w:autoSpaceDN/>
        <w:spacing w:before="15"/>
        <w:ind w:left="0" w:hanging="6"/>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90623B">
        <w:rPr>
          <w:rFonts w:ascii="Bookman Old Style" w:eastAsia="Bookman Old Style" w:hAnsi="Bookman Old Style" w:cs="Bookman Old Style"/>
          <w:b/>
          <w:color w:val="000000"/>
          <w:sz w:val="20"/>
          <w:szCs w:val="20"/>
        </w:rPr>
        <w:t>Menor Preço, Por item.</w:t>
      </w:r>
    </w:p>
    <w:p w:rsidR="0090623B" w:rsidRPr="0090623B" w:rsidRDefault="0090623B" w:rsidP="0090623B">
      <w:pPr>
        <w:autoSpaceDE/>
        <w:autoSpaceDN/>
        <w:spacing w:before="15"/>
        <w:jc w:val="both"/>
        <w:rPr>
          <w:rFonts w:ascii="Bookman Old Style" w:hAnsi="Bookman Old Style"/>
          <w:b/>
          <w:sz w:val="20"/>
          <w:szCs w:val="20"/>
        </w:rPr>
      </w:pP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950A13"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Deverá apresentar ainda a</w:t>
      </w:r>
      <w:r w:rsidR="000F2ABF" w:rsidRPr="004E6DE7">
        <w:rPr>
          <w:rFonts w:ascii="Bookman Old Style" w:hAnsi="Bookman Old Style"/>
          <w:sz w:val="20"/>
          <w:szCs w:val="20"/>
        </w:rPr>
        <w:t xml:space="preserve"> </w:t>
      </w:r>
      <w:r w:rsidR="000F2ABF" w:rsidRPr="004E6DE7">
        <w:rPr>
          <w:rFonts w:ascii="Bookman Old Style" w:hAnsi="Bookman Old Style"/>
          <w:b/>
          <w:sz w:val="20"/>
          <w:szCs w:val="20"/>
        </w:rPr>
        <w:t>DECLARAÇÃO</w:t>
      </w:r>
      <w:r w:rsidR="000F2ABF" w:rsidRPr="004E6DE7">
        <w:rPr>
          <w:rFonts w:ascii="Bookman Old Style" w:hAnsi="Bookman Old Style"/>
          <w:b/>
          <w:spacing w:val="-2"/>
          <w:sz w:val="20"/>
          <w:szCs w:val="20"/>
        </w:rPr>
        <w:t xml:space="preserve"> </w:t>
      </w:r>
      <w:r w:rsidR="000F2ABF" w:rsidRPr="004E6DE7">
        <w:rPr>
          <w:rFonts w:ascii="Bookman Old Style" w:hAnsi="Bookman Old Style"/>
          <w:b/>
          <w:sz w:val="20"/>
          <w:szCs w:val="20"/>
        </w:rPr>
        <w:t>UNIFICADA</w:t>
      </w:r>
      <w:r w:rsidR="00714F4A">
        <w:rPr>
          <w:rFonts w:ascii="Bookman Old Style" w:hAnsi="Bookman Old Style"/>
          <w:b/>
          <w:sz w:val="20"/>
          <w:szCs w:val="20"/>
        </w:rPr>
        <w:t xml:space="preserve"> </w:t>
      </w:r>
      <w:r w:rsidR="00714F4A" w:rsidRPr="004E6DE7">
        <w:rPr>
          <w:rFonts w:ascii="Bookman Old Style" w:hAnsi="Bookman Old Style"/>
          <w:sz w:val="20"/>
          <w:szCs w:val="20"/>
        </w:rPr>
        <w:t xml:space="preserve">conforme modelo. </w:t>
      </w:r>
      <w:r w:rsidR="00714F4A" w:rsidRPr="004E6DE7">
        <w:rPr>
          <w:rFonts w:ascii="Bookman Old Style" w:hAnsi="Bookman Old Style"/>
          <w:b/>
          <w:sz w:val="20"/>
          <w:szCs w:val="20"/>
        </w:rPr>
        <w:t>(ANEXO</w:t>
      </w:r>
      <w:r w:rsidR="00714F4A" w:rsidRPr="004E6DE7">
        <w:rPr>
          <w:rFonts w:ascii="Bookman Old Style" w:hAnsi="Bookman Old Style"/>
          <w:b/>
          <w:spacing w:val="-1"/>
          <w:sz w:val="20"/>
          <w:szCs w:val="20"/>
        </w:rPr>
        <w:t xml:space="preserve"> </w:t>
      </w:r>
      <w:r w:rsidR="00714F4A" w:rsidRPr="004E6DE7">
        <w:rPr>
          <w:rFonts w:ascii="Bookman Old Style" w:hAnsi="Bookman Old Style"/>
          <w:b/>
          <w:sz w:val="20"/>
          <w:szCs w:val="20"/>
        </w:rPr>
        <w:t>III)</w:t>
      </w:r>
      <w:r w:rsidR="00714F4A">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714F4A"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714F4A" w:rsidRPr="00714F4A" w:rsidRDefault="00714F4A" w:rsidP="00714F4A">
      <w:pPr>
        <w:pStyle w:val="Corpodetexto"/>
        <w:spacing w:before="10"/>
        <w:jc w:val="both"/>
        <w:rPr>
          <w:rFonts w:ascii="Bookman Old Style" w:hAnsi="Bookman Old Style"/>
          <w:b/>
          <w:sz w:val="20"/>
          <w:szCs w:val="20"/>
          <w:u w:val="single"/>
        </w:rPr>
      </w:pPr>
    </w:p>
    <w:p w:rsidR="00714F4A" w:rsidRPr="00714F4A" w:rsidRDefault="00714F4A" w:rsidP="00714F4A">
      <w:pPr>
        <w:pStyle w:val="Corpodetexto"/>
        <w:numPr>
          <w:ilvl w:val="2"/>
          <w:numId w:val="10"/>
        </w:numPr>
        <w:spacing w:before="10"/>
        <w:ind w:left="0" w:firstLine="0"/>
        <w:jc w:val="both"/>
        <w:rPr>
          <w:rFonts w:ascii="Bookman Old Style" w:hAnsi="Bookman Old Style"/>
          <w:sz w:val="20"/>
          <w:szCs w:val="20"/>
          <w:u w:val="single"/>
        </w:rPr>
      </w:pPr>
      <w:r w:rsidRPr="00714F4A">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4D72EB"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r w:rsidR="004D72EB">
        <w:rPr>
          <w:rFonts w:ascii="Bookman Old Style" w:hAnsi="Bookman Old Style"/>
          <w:sz w:val="20"/>
          <w:szCs w:val="20"/>
        </w:rPr>
        <w:t>:</w:t>
      </w:r>
    </w:p>
    <w:p w:rsidR="004D72EB" w:rsidRPr="004D72EB" w:rsidRDefault="004D72EB" w:rsidP="004D72EB">
      <w:pPr>
        <w:pStyle w:val="Corpodetexto"/>
        <w:spacing w:before="10"/>
        <w:jc w:val="both"/>
        <w:rPr>
          <w:rFonts w:ascii="Bookman Old Style" w:hAnsi="Bookman Old Style"/>
          <w:b/>
          <w:sz w:val="20"/>
          <w:szCs w:val="20"/>
        </w:rPr>
      </w:pPr>
    </w:p>
    <w:p w:rsidR="004D72EB" w:rsidRPr="004D72EB" w:rsidRDefault="004D72EB" w:rsidP="004D72EB">
      <w:pPr>
        <w:pStyle w:val="PargrafodaLista"/>
        <w:numPr>
          <w:ilvl w:val="2"/>
          <w:numId w:val="10"/>
        </w:numPr>
        <w:ind w:left="0" w:firstLine="0"/>
        <w:rPr>
          <w:rFonts w:ascii="Bookman Old Style" w:hAnsi="Bookman Old Style"/>
          <w:b/>
          <w:sz w:val="20"/>
          <w:szCs w:val="20"/>
        </w:rPr>
      </w:pPr>
      <w:r w:rsidRPr="004D72EB">
        <w:rPr>
          <w:rFonts w:ascii="Bookman Old Style" w:hAnsi="Bookman Old Style"/>
          <w:b/>
          <w:sz w:val="20"/>
          <w:szCs w:val="20"/>
        </w:rPr>
        <w:t>Certificado de normas de segurança de acordo com a NR 12.</w:t>
      </w:r>
    </w:p>
    <w:p w:rsidR="004D72EB" w:rsidRPr="004D72EB" w:rsidRDefault="004D72EB" w:rsidP="004D72EB">
      <w:pPr>
        <w:pStyle w:val="PargrafodaLista"/>
        <w:ind w:left="0" w:firstLine="0"/>
        <w:rPr>
          <w:rFonts w:ascii="Bookman Old Style" w:hAnsi="Bookman Old Style"/>
          <w:b/>
          <w:sz w:val="20"/>
          <w:szCs w:val="20"/>
        </w:rPr>
      </w:pPr>
    </w:p>
    <w:p w:rsidR="004D72EB" w:rsidRPr="004D72EB" w:rsidRDefault="004D72EB" w:rsidP="004D72EB">
      <w:pPr>
        <w:pStyle w:val="PargrafodaLista"/>
        <w:numPr>
          <w:ilvl w:val="2"/>
          <w:numId w:val="10"/>
        </w:numPr>
        <w:ind w:left="0" w:firstLine="0"/>
        <w:rPr>
          <w:rFonts w:ascii="Bookman Old Style" w:hAnsi="Bookman Old Style"/>
          <w:b/>
          <w:sz w:val="20"/>
          <w:szCs w:val="20"/>
        </w:rPr>
      </w:pPr>
      <w:r w:rsidRPr="004D72EB">
        <w:rPr>
          <w:rFonts w:ascii="Bookman Old Style" w:hAnsi="Bookman Old Style"/>
          <w:b/>
          <w:sz w:val="20"/>
          <w:szCs w:val="20"/>
        </w:rPr>
        <w:t xml:space="preserve">Declaração do fabricante que possui reposição de peças, pós-venda e assistência técnica. </w:t>
      </w:r>
    </w:p>
    <w:p w:rsidR="004D72EB" w:rsidRPr="004D72EB" w:rsidRDefault="004D72EB" w:rsidP="004D72EB">
      <w:pPr>
        <w:pStyle w:val="PargrafodaLista"/>
        <w:ind w:left="0" w:firstLine="0"/>
        <w:rPr>
          <w:rFonts w:ascii="Bookman Old Style" w:hAnsi="Bookman Old Style"/>
          <w:b/>
          <w:sz w:val="20"/>
          <w:szCs w:val="20"/>
        </w:rPr>
      </w:pPr>
      <w:r w:rsidRPr="004D72EB">
        <w:rPr>
          <w:rFonts w:ascii="Bookman Old Style" w:hAnsi="Bookman Old Style"/>
          <w:b/>
          <w:sz w:val="20"/>
          <w:szCs w:val="20"/>
        </w:rPr>
        <w:t xml:space="preserve">     </w:t>
      </w:r>
    </w:p>
    <w:p w:rsidR="004D72EB" w:rsidRPr="004D72EB" w:rsidRDefault="004D72EB" w:rsidP="004D72EB">
      <w:pPr>
        <w:pStyle w:val="PargrafodaLista"/>
        <w:numPr>
          <w:ilvl w:val="2"/>
          <w:numId w:val="10"/>
        </w:numPr>
        <w:ind w:left="0" w:firstLine="0"/>
        <w:rPr>
          <w:rFonts w:ascii="Bookman Old Style" w:hAnsi="Bookman Old Style"/>
          <w:b/>
          <w:sz w:val="20"/>
          <w:szCs w:val="20"/>
        </w:rPr>
      </w:pPr>
      <w:r w:rsidRPr="004D72EB">
        <w:rPr>
          <w:rFonts w:ascii="Bookman Old Style" w:hAnsi="Bookman Old Style"/>
          <w:b/>
          <w:sz w:val="20"/>
          <w:szCs w:val="20"/>
        </w:rPr>
        <w:t>A licitante vencedora deverá anexar aos documentos de habilitação, sob pena de desclassificação, no sistema, os “FOLDERS”, ENCARTES, FOLHETOS TÉCNICOS ou CATÁLOGOS dos equipamentos ofertados, onde constem as especificações técnicas e a caracterização dos mesmos, permitindo a consistente avaliação da equipe</w:t>
      </w:r>
      <w:r w:rsidRPr="004D72EB">
        <w:rPr>
          <w:rFonts w:ascii="Bookman Old Style" w:hAnsi="Bookman Old Style"/>
          <w:b/>
          <w:spacing w:val="-2"/>
          <w:sz w:val="20"/>
          <w:szCs w:val="20"/>
        </w:rPr>
        <w:t xml:space="preserve"> </w:t>
      </w:r>
      <w:r w:rsidRPr="004D72EB">
        <w:rPr>
          <w:rFonts w:ascii="Bookman Old Style" w:hAnsi="Bookman Old Style"/>
          <w:b/>
          <w:sz w:val="20"/>
          <w:szCs w:val="20"/>
        </w:rPr>
        <w:t>técnica.</w:t>
      </w:r>
    </w:p>
    <w:p w:rsidR="00233EED" w:rsidRPr="004D72EB" w:rsidRDefault="00233EED" w:rsidP="004D72EB">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E60F5B" w:rsidRDefault="00233EED" w:rsidP="00977332">
      <w:pPr>
        <w:pStyle w:val="PargrafodaLista"/>
        <w:numPr>
          <w:ilvl w:val="2"/>
          <w:numId w:val="10"/>
        </w:numPr>
        <w:tabs>
          <w:tab w:val="left" w:pos="1301"/>
          <w:tab w:val="left" w:pos="1303"/>
        </w:tabs>
        <w:ind w:left="0" w:firstLine="0"/>
        <w:rPr>
          <w:rFonts w:ascii="Bookman Old Style" w:hAnsi="Bookman Old Style"/>
          <w:b/>
          <w:i/>
          <w:sz w:val="20"/>
          <w:szCs w:val="20"/>
          <w:u w:val="single"/>
        </w:rPr>
      </w:pPr>
      <w:r w:rsidRPr="00233EED">
        <w:rPr>
          <w:rFonts w:ascii="Bookman Old Style" w:hAnsi="Bookman Old Style"/>
          <w:sz w:val="20"/>
          <w:szCs w:val="20"/>
        </w:rPr>
        <w:t xml:space="preserve">O preço proposto deverá ser expresso em moeda corrente nacional (Real), </w:t>
      </w:r>
      <w:r w:rsidR="00E60F5B" w:rsidRPr="00E60F5B">
        <w:rPr>
          <w:rFonts w:ascii="Bookman Old Style" w:hAnsi="Bookman Old Style"/>
          <w:b/>
          <w:i/>
          <w:sz w:val="20"/>
          <w:szCs w:val="20"/>
          <w:u w:val="single"/>
        </w:rPr>
        <w:t>COM ATÉ DUAS CASAS DECIMAIS (0,00)</w:t>
      </w:r>
      <w:r w:rsidR="00E60F5B" w:rsidRPr="00E60F5B">
        <w:rPr>
          <w:rFonts w:ascii="Bookman Old Style" w:hAnsi="Bookman Old Style"/>
          <w:i/>
          <w:sz w:val="20"/>
          <w:szCs w:val="20"/>
          <w:u w:val="single"/>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B67222" w:rsidRPr="001174AA" w:rsidRDefault="00B67222" w:rsidP="001174AA">
      <w:pPr>
        <w:pStyle w:val="PargrafodaLista"/>
        <w:autoSpaceDE/>
        <w:autoSpaceDN/>
        <w:spacing w:before="15"/>
        <w:ind w:left="420" w:firstLine="0"/>
        <w:rPr>
          <w:sz w:val="20"/>
          <w:szCs w:val="20"/>
          <w:lang w:val="pt-BR"/>
        </w:rPr>
      </w:pPr>
    </w:p>
    <w:p w:rsidR="00834C40" w:rsidRPr="004F49FE" w:rsidRDefault="00F77425" w:rsidP="0087304B">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w:t>
      </w:r>
      <w:r w:rsidR="00A52820" w:rsidRPr="00A52820">
        <w:rPr>
          <w:rFonts w:ascii="Bookman Old Style" w:eastAsia="Bookman Old Style" w:hAnsi="Bookman Old Style" w:cs="Bookman Old Style"/>
          <w:color w:val="000000"/>
          <w:sz w:val="20"/>
          <w:szCs w:val="20"/>
        </w:rPr>
        <w:t>Secretaria Municipal de Agricultura e Desenvolvimento Rural Sustentável.</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4F49FE" w:rsidRPr="001C0174" w:rsidRDefault="004F49FE" w:rsidP="004F49FE">
      <w:pPr>
        <w:pStyle w:val="Corpodetexto"/>
        <w:spacing w:before="10"/>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2127"/>
        <w:gridCol w:w="1417"/>
        <w:gridCol w:w="1701"/>
        <w:gridCol w:w="1245"/>
      </w:tblGrid>
      <w:tr w:rsidR="00895258" w:rsidRPr="00895258" w:rsidTr="00895258">
        <w:tc>
          <w:tcPr>
            <w:tcW w:w="9317" w:type="dxa"/>
            <w:gridSpan w:val="6"/>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Dotações</w:t>
            </w:r>
          </w:p>
        </w:tc>
      </w:tr>
      <w:tr w:rsidR="00895258" w:rsidRPr="00895258" w:rsidTr="00895258">
        <w:tc>
          <w:tcPr>
            <w:tcW w:w="1410"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Exercício da despesa</w:t>
            </w:r>
          </w:p>
        </w:tc>
        <w:tc>
          <w:tcPr>
            <w:tcW w:w="1417"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Conta da despesa</w:t>
            </w:r>
          </w:p>
        </w:tc>
        <w:tc>
          <w:tcPr>
            <w:tcW w:w="2127"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Funcional programática</w:t>
            </w:r>
          </w:p>
        </w:tc>
        <w:tc>
          <w:tcPr>
            <w:tcW w:w="1417"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Fonte de recurso</w:t>
            </w:r>
          </w:p>
        </w:tc>
        <w:tc>
          <w:tcPr>
            <w:tcW w:w="1701"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Natureza da despesa</w:t>
            </w:r>
          </w:p>
        </w:tc>
        <w:tc>
          <w:tcPr>
            <w:tcW w:w="1245"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Grupo da fonte</w:t>
            </w:r>
          </w:p>
        </w:tc>
      </w:tr>
      <w:tr w:rsidR="00895258" w:rsidRPr="00895258" w:rsidTr="00895258">
        <w:tc>
          <w:tcPr>
            <w:tcW w:w="1410"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2023</w:t>
            </w:r>
          </w:p>
        </w:tc>
        <w:tc>
          <w:tcPr>
            <w:tcW w:w="1417"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3851</w:t>
            </w:r>
          </w:p>
        </w:tc>
        <w:tc>
          <w:tcPr>
            <w:tcW w:w="2127"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10.004.22.661.2201.2051</w:t>
            </w:r>
          </w:p>
        </w:tc>
        <w:tc>
          <w:tcPr>
            <w:tcW w:w="1417"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1106</w:t>
            </w:r>
          </w:p>
        </w:tc>
        <w:tc>
          <w:tcPr>
            <w:tcW w:w="1701"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4.4.90.52.00.00</w:t>
            </w:r>
          </w:p>
        </w:tc>
        <w:tc>
          <w:tcPr>
            <w:tcW w:w="1245"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Do Exercício</w:t>
            </w:r>
          </w:p>
        </w:tc>
      </w:tr>
    </w:tbl>
    <w:p w:rsidR="00895258" w:rsidRPr="00197881" w:rsidRDefault="00895258" w:rsidP="00D52BBE">
      <w:pPr>
        <w:pStyle w:val="Corpodetexto"/>
        <w:spacing w:before="10"/>
        <w:jc w:val="both"/>
        <w:rPr>
          <w:rFonts w:ascii="Bookman Old Style" w:hAnsi="Bookman Old Style"/>
          <w:b/>
          <w:sz w:val="20"/>
          <w:szCs w:val="20"/>
        </w:rPr>
      </w:pPr>
    </w:p>
    <w:p w:rsidR="00F77425" w:rsidRDefault="00104E39"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795B98">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87304B">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E52EB7"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E52EB7" w:rsidRDefault="00E52EB7" w:rsidP="00E52EB7">
      <w:pPr>
        <w:pStyle w:val="Corpodetexto"/>
        <w:spacing w:before="10"/>
        <w:jc w:val="both"/>
        <w:rPr>
          <w:rFonts w:ascii="Bookman Old Style" w:hAnsi="Bookman Old Style"/>
          <w:b/>
          <w:sz w:val="20"/>
          <w:szCs w:val="20"/>
        </w:rPr>
      </w:pPr>
    </w:p>
    <w:p w:rsidR="0084692D"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E52EB7">
        <w:rPr>
          <w:rFonts w:ascii="Bookman Old Style" w:hAnsi="Bookman Old Style"/>
          <w:sz w:val="20"/>
          <w:szCs w:val="20"/>
        </w:rPr>
        <w:t>A declaração de nulidade de algum ato do procedimento somente resultará na nulidade dos atos que diretamente dele</w:t>
      </w:r>
      <w:r w:rsidRPr="00E52EB7">
        <w:rPr>
          <w:rFonts w:ascii="Bookman Old Style" w:hAnsi="Bookman Old Style"/>
          <w:spacing w:val="-24"/>
          <w:sz w:val="20"/>
          <w:szCs w:val="20"/>
        </w:rPr>
        <w:t xml:space="preserve"> </w:t>
      </w:r>
      <w:r w:rsidRPr="00E52EB7">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E52EB7">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E52EB7">
      <w:pPr>
        <w:pStyle w:val="Corpodetexto"/>
        <w:numPr>
          <w:ilvl w:val="1"/>
          <w:numId w:val="14"/>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8748"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795B98">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95B98">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95B98">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95B98">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795B98">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5160BF">
        <w:rPr>
          <w:rFonts w:ascii="Bookman Old Style" w:hAnsi="Bookman Old Style"/>
          <w:sz w:val="20"/>
          <w:szCs w:val="20"/>
        </w:rPr>
        <w:t>05</w:t>
      </w:r>
      <w:r w:rsidR="0044058D">
        <w:rPr>
          <w:rFonts w:ascii="Bookman Old Style" w:hAnsi="Bookman Old Style"/>
          <w:sz w:val="20"/>
          <w:szCs w:val="20"/>
        </w:rPr>
        <w:t xml:space="preserve"> de </w:t>
      </w:r>
      <w:r w:rsidR="005160BF">
        <w:rPr>
          <w:rFonts w:ascii="Bookman Old Style" w:hAnsi="Bookman Old Style"/>
          <w:sz w:val="20"/>
          <w:szCs w:val="20"/>
        </w:rPr>
        <w:t>setembro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1174AA"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B67222" w:rsidP="00B67222">
      <w:pPr>
        <w:pStyle w:val="Corpodetexto"/>
        <w:ind w:right="793"/>
        <w:jc w:val="center"/>
        <w:rPr>
          <w:rFonts w:ascii="Bookman Old Style" w:hAnsi="Bookman Old Style"/>
          <w:b/>
          <w:sz w:val="20"/>
          <w:szCs w:val="20"/>
        </w:rPr>
      </w:pPr>
      <w:r w:rsidRPr="00B67222">
        <w:rPr>
          <w:rFonts w:ascii="Bookman Old Style" w:hAnsi="Bookman Old Style"/>
          <w:b/>
          <w:sz w:val="20"/>
          <w:szCs w:val="20"/>
        </w:rPr>
        <w:t>Prefeit</w:t>
      </w:r>
      <w:r w:rsidR="001174AA">
        <w:rPr>
          <w:rFonts w:ascii="Bookman Old Style" w:hAnsi="Bookman Old Style"/>
          <w:b/>
          <w:sz w:val="20"/>
          <w:szCs w:val="20"/>
        </w:rPr>
        <w:t>o</w:t>
      </w:r>
      <w:r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B67222" w:rsidRDefault="00B67222"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B6863" w:rsidRPr="00DB6863" w:rsidRDefault="005160BF" w:rsidP="00DB6863">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057</w:t>
      </w:r>
      <w:r w:rsidR="00DB6863" w:rsidRPr="00DB6863">
        <w:rPr>
          <w:rFonts w:ascii="Bookman Old Style" w:eastAsia="Bookman Old Style" w:hAnsi="Bookman Old Style" w:cs="Bookman Old Style"/>
          <w:b/>
          <w:sz w:val="20"/>
          <w:szCs w:val="20"/>
        </w:rPr>
        <w:t>/2023</w:t>
      </w:r>
      <w:r w:rsidR="00DB6863"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4655"/>
        <w:rPr>
          <w:sz w:val="20"/>
          <w:szCs w:val="20"/>
        </w:rPr>
      </w:pPr>
      <w:r w:rsidRPr="00DB6863">
        <w:rPr>
          <w:rFonts w:ascii="Bookman Old Style" w:eastAsia="Bookman Old Style" w:hAnsi="Bookman Old Style" w:cs="Bookman Old Style"/>
          <w:b/>
          <w:sz w:val="20"/>
          <w:szCs w:val="20"/>
        </w:rPr>
        <w:t xml:space="preserve">PROCESSO ADMINISTRATIVO Nº </w:t>
      </w:r>
      <w:r w:rsidR="00895258" w:rsidRPr="00895258">
        <w:rPr>
          <w:rFonts w:ascii="Bookman Old Style" w:eastAsia="Bookman Old Style" w:hAnsi="Bookman Old Style" w:cs="Bookman Old Style"/>
          <w:b/>
          <w:sz w:val="20"/>
          <w:szCs w:val="20"/>
        </w:rPr>
        <w:t>671</w:t>
      </w:r>
      <w:r w:rsidRPr="00895258">
        <w:rPr>
          <w:rFonts w:ascii="Bookman Old Style" w:eastAsia="Bookman Old Style" w:hAnsi="Bookman Old Style" w:cs="Bookman Old Style"/>
          <w:b/>
          <w:sz w:val="20"/>
          <w:szCs w:val="20"/>
        </w:rPr>
        <w:t>/2023</w:t>
      </w:r>
      <w:r w:rsidRPr="00895258">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 xml:space="preserve">PREGÃO </w:t>
      </w:r>
      <w:r w:rsidR="00247B50">
        <w:rPr>
          <w:rFonts w:ascii="Bookman Old Style" w:eastAsia="Bookman Old Style" w:hAnsi="Bookman Old Style" w:cs="Bookman Old Style"/>
          <w:sz w:val="20"/>
          <w:szCs w:val="20"/>
        </w:rPr>
        <w:t>ELETRÔNICO</w:t>
      </w:r>
    </w:p>
    <w:p w:rsidR="00DB6863" w:rsidRPr="00DB6863" w:rsidRDefault="00DB6863" w:rsidP="00DB6863">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DB6863" w:rsidRPr="00DB6863" w:rsidRDefault="00DB6863" w:rsidP="00DB6863">
      <w:pPr>
        <w:spacing w:line="276" w:lineRule="auto"/>
        <w:jc w:val="both"/>
        <w:rPr>
          <w:sz w:val="20"/>
          <w:szCs w:val="20"/>
        </w:rPr>
      </w:pPr>
    </w:p>
    <w:p w:rsidR="00DB6863" w:rsidRPr="00DB6863" w:rsidRDefault="00DB6863" w:rsidP="00DB6863">
      <w:pPr>
        <w:spacing w:line="276" w:lineRule="auto"/>
        <w:jc w:val="both"/>
        <w:rPr>
          <w:sz w:val="20"/>
          <w:szCs w:val="20"/>
        </w:rPr>
      </w:pPr>
      <w:r w:rsidRPr="00DB6863">
        <w:rPr>
          <w:rFonts w:ascii="Bookman Old Style" w:eastAsia="Bookman Old Style" w:hAnsi="Bookman Old Style" w:cs="Bookman Old Style"/>
          <w:b/>
          <w:sz w:val="20"/>
          <w:szCs w:val="20"/>
        </w:rPr>
        <w:t>OBJETO:</w:t>
      </w:r>
      <w:r w:rsidRPr="00DB6863">
        <w:rPr>
          <w:rFonts w:ascii="Bookman Old Style" w:eastAsia="Bookman Old Style" w:hAnsi="Bookman Old Style" w:cs="Bookman Old Style"/>
          <w:sz w:val="20"/>
          <w:szCs w:val="20"/>
        </w:rPr>
        <w:t xml:space="preserve"> </w:t>
      </w:r>
      <w:r w:rsidR="00247B50" w:rsidRPr="00836A36">
        <w:rPr>
          <w:rFonts w:ascii="Bookman Old Style" w:hAnsi="Bookman Old Style"/>
          <w:bCs/>
          <w:sz w:val="20"/>
          <w:szCs w:val="20"/>
        </w:rPr>
        <w:t xml:space="preserve">Aquisição de </w:t>
      </w:r>
      <w:r w:rsidR="00247B50" w:rsidRPr="00836A36">
        <w:rPr>
          <w:rFonts w:ascii="Bookman Old Style" w:hAnsi="Bookman Old Style" w:cs="Arial"/>
          <w:sz w:val="20"/>
          <w:szCs w:val="20"/>
        </w:rPr>
        <w:t xml:space="preserve">ENSILADEIRA COLHEDORA DE FORRAGEM TOTAL HIDRÁULICA e CARRETA AGRICOLA BASCULANTE METALICA para </w:t>
      </w:r>
      <w:r w:rsidR="00247B50" w:rsidRPr="00836A36">
        <w:rPr>
          <w:rFonts w:ascii="Bookman Old Style" w:hAnsi="Bookman Old Style"/>
          <w:bCs/>
          <w:sz w:val="20"/>
          <w:szCs w:val="20"/>
        </w:rPr>
        <w:t>atender as demandas da Secretaria Municipal de Agricultura e Desenvolvimento Rural Sustentável</w:t>
      </w:r>
      <w:r w:rsidRPr="00DB6863">
        <w:rPr>
          <w:rFonts w:ascii="Bookman Old Style" w:eastAsia="Bookman Old Style" w:hAnsi="Bookman Old Style" w:cs="Bookman Old Style"/>
          <w:sz w:val="20"/>
          <w:szCs w:val="20"/>
        </w:rPr>
        <w:t>.</w:t>
      </w:r>
    </w:p>
    <w:p w:rsidR="00A160E9" w:rsidRPr="00A160E9" w:rsidRDefault="00A160E9" w:rsidP="00A160E9">
      <w:pPr>
        <w:spacing w:line="276" w:lineRule="auto"/>
        <w:jc w:val="both"/>
        <w:rPr>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247B50" w:rsidRPr="00247B50" w:rsidRDefault="00247B50" w:rsidP="00247B50">
      <w:pPr>
        <w:pStyle w:val="ParagraphStyle"/>
        <w:tabs>
          <w:tab w:val="left" w:pos="10170"/>
        </w:tabs>
        <w:jc w:val="center"/>
        <w:rPr>
          <w:rFonts w:ascii="Bookman Old Style" w:hAnsi="Bookman Old Style" w:cs="Times New Roman"/>
          <w:b/>
          <w:sz w:val="20"/>
          <w:szCs w:val="20"/>
        </w:rPr>
      </w:pPr>
      <w:r w:rsidRPr="00247B50">
        <w:rPr>
          <w:rFonts w:ascii="Bookman Old Style" w:hAnsi="Bookman Old Style" w:cs="Times New Roman"/>
          <w:b/>
          <w:sz w:val="20"/>
          <w:szCs w:val="20"/>
        </w:rPr>
        <w:t>TERMO DE REFERÊNCIA</w:t>
      </w:r>
    </w:p>
    <w:p w:rsidR="00247B50" w:rsidRPr="00247B50" w:rsidRDefault="00247B50" w:rsidP="00247B50">
      <w:pPr>
        <w:ind w:left="5103"/>
        <w:jc w:val="both"/>
        <w:rPr>
          <w:rFonts w:ascii="Bookman Old Style" w:eastAsia="Arial Unicode MS" w:hAnsi="Bookman Old Style"/>
          <w:b/>
          <w:bCs/>
          <w:sz w:val="20"/>
          <w:szCs w:val="20"/>
        </w:rPr>
      </w:pPr>
      <w:r w:rsidRPr="00247B50">
        <w:rPr>
          <w:rFonts w:ascii="Bookman Old Style" w:eastAsia="Arial Unicode MS" w:hAnsi="Bookman Old Style"/>
          <w:b/>
          <w:bCs/>
          <w:sz w:val="20"/>
          <w:szCs w:val="20"/>
        </w:rPr>
        <w:tab/>
      </w:r>
    </w:p>
    <w:p w:rsidR="00247B50" w:rsidRPr="00DC508D" w:rsidRDefault="00247B50" w:rsidP="00247B50">
      <w:pPr>
        <w:widowControl/>
        <w:numPr>
          <w:ilvl w:val="0"/>
          <w:numId w:val="13"/>
        </w:numPr>
        <w:autoSpaceDE/>
        <w:autoSpaceDN/>
        <w:jc w:val="both"/>
        <w:rPr>
          <w:rFonts w:eastAsia="Arial Unicode MS"/>
          <w:b/>
          <w:bCs/>
          <w:sz w:val="20"/>
          <w:szCs w:val="20"/>
        </w:rPr>
      </w:pPr>
      <w:r w:rsidRPr="00DC508D">
        <w:rPr>
          <w:rFonts w:eastAsia="Arial Unicode MS"/>
          <w:b/>
          <w:bCs/>
          <w:sz w:val="20"/>
          <w:szCs w:val="20"/>
        </w:rPr>
        <w:t>DESCRIÇÃO DO OBJETO:</w:t>
      </w:r>
    </w:p>
    <w:p w:rsidR="00247B50" w:rsidRPr="00DC508D" w:rsidRDefault="00247B50" w:rsidP="00247B50">
      <w:pPr>
        <w:ind w:left="360" w:firstLine="348"/>
        <w:jc w:val="both"/>
        <w:rPr>
          <w:bCs/>
          <w:sz w:val="20"/>
          <w:szCs w:val="20"/>
        </w:rPr>
      </w:pPr>
    </w:p>
    <w:p w:rsidR="00247B50" w:rsidRPr="00042505" w:rsidRDefault="00247B50" w:rsidP="00042505">
      <w:pPr>
        <w:pStyle w:val="PargrafodaLista"/>
        <w:numPr>
          <w:ilvl w:val="1"/>
          <w:numId w:val="20"/>
        </w:numPr>
        <w:ind w:left="0" w:firstLine="0"/>
        <w:rPr>
          <w:rFonts w:ascii="Bookman Old Style" w:hAnsi="Bookman Old Style"/>
          <w:sz w:val="20"/>
          <w:szCs w:val="20"/>
        </w:rPr>
      </w:pPr>
      <w:r w:rsidRPr="00042505">
        <w:rPr>
          <w:rFonts w:ascii="Bookman Old Style" w:hAnsi="Bookman Old Style"/>
          <w:bCs/>
          <w:sz w:val="20"/>
          <w:szCs w:val="20"/>
        </w:rPr>
        <w:t xml:space="preserve">A presente solicitação tem por objeto Aquisição de </w:t>
      </w:r>
      <w:r w:rsidRPr="00042505">
        <w:rPr>
          <w:rFonts w:ascii="Bookman Old Style" w:hAnsi="Bookman Old Style" w:cs="Arial"/>
          <w:sz w:val="20"/>
          <w:szCs w:val="20"/>
        </w:rPr>
        <w:t xml:space="preserve">ENSILADEIRA COLHEDORA DE FORRAGEM TOTAL HIDRÁULICA e CARRETA AGRICOLA BASCULANTE METALICA para </w:t>
      </w:r>
      <w:r w:rsidRPr="00042505">
        <w:rPr>
          <w:rFonts w:ascii="Bookman Old Style" w:hAnsi="Bookman Old Style"/>
          <w:bCs/>
          <w:sz w:val="20"/>
          <w:szCs w:val="20"/>
        </w:rPr>
        <w:t>atender as demandas da Secretaria Municipal de Agricultura e Desenvolvimento Rural Sustentável, conforme quantidades, especificações, exigências e condições estabelecidas neste documento.</w:t>
      </w:r>
    </w:p>
    <w:p w:rsidR="00247B50" w:rsidRDefault="00247B50" w:rsidP="00247B50">
      <w:pPr>
        <w:ind w:left="720"/>
        <w:jc w:val="both"/>
        <w:rPr>
          <w:bCs/>
          <w:sz w:val="20"/>
          <w:szCs w:val="20"/>
        </w:rPr>
      </w:pPr>
    </w:p>
    <w:tbl>
      <w:tblPr>
        <w:tblW w:w="5000" w:type="pct"/>
        <w:tblInd w:w="-8" w:type="dxa"/>
        <w:tblLayout w:type="fixed"/>
        <w:tblLook w:val="04A0" w:firstRow="1" w:lastRow="0" w:firstColumn="1" w:lastColumn="0" w:noHBand="0" w:noVBand="1"/>
      </w:tblPr>
      <w:tblGrid>
        <w:gridCol w:w="670"/>
        <w:gridCol w:w="970"/>
        <w:gridCol w:w="3321"/>
        <w:gridCol w:w="1134"/>
        <w:gridCol w:w="992"/>
        <w:gridCol w:w="1134"/>
        <w:gridCol w:w="1096"/>
      </w:tblGrid>
      <w:tr w:rsidR="00247B50" w:rsidRPr="00C96C33" w:rsidTr="00EE5A19">
        <w:tc>
          <w:tcPr>
            <w:tcW w:w="9810"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Lote: 1 - Lote 001</w:t>
            </w:r>
          </w:p>
        </w:tc>
      </w:tr>
      <w:tr w:rsidR="00247B50" w:rsidRPr="00C96C33" w:rsidTr="00EE5A19">
        <w:tc>
          <w:tcPr>
            <w:tcW w:w="7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Item</w:t>
            </w:r>
          </w:p>
        </w:tc>
        <w:tc>
          <w:tcPr>
            <w:tcW w:w="102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Código do produto/serviço</w:t>
            </w:r>
          </w:p>
        </w:tc>
        <w:tc>
          <w:tcPr>
            <w:tcW w:w="35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Nome do produto/serviço</w:t>
            </w:r>
          </w:p>
        </w:tc>
        <w:tc>
          <w:tcPr>
            <w:tcW w:w="11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Quantidade</w:t>
            </w:r>
          </w:p>
        </w:tc>
        <w:tc>
          <w:tcPr>
            <w:tcW w:w="10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Unidade</w:t>
            </w:r>
          </w:p>
        </w:tc>
        <w:tc>
          <w:tcPr>
            <w:tcW w:w="11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Preço máximo</w:t>
            </w:r>
          </w:p>
        </w:tc>
        <w:tc>
          <w:tcPr>
            <w:tcW w:w="11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Preço máximo total</w:t>
            </w:r>
          </w:p>
        </w:tc>
      </w:tr>
      <w:tr w:rsidR="00247B50" w:rsidRPr="00C96C33" w:rsidTr="00EE5A19">
        <w:tc>
          <w:tcPr>
            <w:tcW w:w="7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1</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p>
        </w:tc>
        <w:tc>
          <w:tcPr>
            <w:tcW w:w="3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jc w:val="both"/>
              <w:rPr>
                <w:rFonts w:ascii="Bookman Old Style" w:hAnsi="Bookman Old Style"/>
                <w:sz w:val="16"/>
                <w:szCs w:val="16"/>
              </w:rPr>
            </w:pPr>
            <w:r w:rsidRPr="00C96C33">
              <w:rPr>
                <w:rFonts w:ascii="Bookman Old Style" w:hAnsi="Bookman Old Style"/>
                <w:sz w:val="16"/>
                <w:szCs w:val="16"/>
              </w:rPr>
              <w:t>ENSILADEIRA COLHEDORA DE FORRAGEM TOTAL HIDRAULICA., acoplável ao trator agrícola, com acionamento caixa/cardam, nova. Com 02 linhas de coletas simultâneas, largura de trabalho mínimo de 90cm com plataforma de área total. Potência para acionamento de 80 CV na tomada de força, com 04 rolos, alimentadores com proteção em carenagem de polietileno, com 12 facas por rotor e 06 lançadores independentes, possibilita cortes uniformes de 2 á 36 mm, equipados com pinos de segurança nas engrenagens, movida e motora, sem acionamentos por correntes, sistema de quebrador de grãos removível, afiador de pedra circular redondo, giro de bica hidráulica, com sistema de quebra de jato, sendo a solda direcionável e articulável, capacidade de produção de 30 toneladas/horas. Equipamentos com certificado de normas de segurança de acordo com a NR 12, com peso de 820 kg, com rotação na tomada de força de 500RPM. Declaração do fabricante que possui reposição de peças, pós-venda e assistência técnica.</w:t>
            </w:r>
          </w:p>
          <w:p w:rsidR="00247B50" w:rsidRPr="00C96C33" w:rsidRDefault="00247B50" w:rsidP="00EE5A19">
            <w:pPr>
              <w:adjustRightInd w:val="0"/>
              <w:spacing w:line="256" w:lineRule="auto"/>
              <w:rPr>
                <w:rFonts w:ascii="Bookman Old Style" w:eastAsia="Calibri" w:hAnsi="Bookman Old Style" w:cs="Arial"/>
                <w:sz w:val="16"/>
                <w:szCs w:val="16"/>
                <w:lang w:val="x-none"/>
              </w:rPr>
            </w:pP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01</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UN</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82.433,33</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82.433,33</w:t>
            </w:r>
          </w:p>
        </w:tc>
      </w:tr>
      <w:tr w:rsidR="00247B50" w:rsidRPr="00C96C33" w:rsidTr="00EE5A19">
        <w:tc>
          <w:tcPr>
            <w:tcW w:w="865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47B50" w:rsidRPr="00C96C33" w:rsidRDefault="00247B50" w:rsidP="00EE5A19">
            <w:pPr>
              <w:adjustRightInd w:val="0"/>
              <w:spacing w:line="256" w:lineRule="auto"/>
              <w:rPr>
                <w:rFonts w:ascii="Bookman Old Style" w:eastAsia="Calibri" w:hAnsi="Bookman Old Style" w:cs="Arial"/>
                <w:sz w:val="16"/>
                <w:szCs w:val="16"/>
                <w:lang w:val="x-none"/>
              </w:rPr>
            </w:pPr>
          </w:p>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TOTAL</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47B50" w:rsidRPr="00C96C33" w:rsidRDefault="00247B50" w:rsidP="00EE5A19">
            <w:pPr>
              <w:adjustRightInd w:val="0"/>
              <w:spacing w:line="256" w:lineRule="auto"/>
              <w:rPr>
                <w:rFonts w:ascii="Bookman Old Style" w:eastAsia="Calibri" w:hAnsi="Bookman Old Style" w:cs="Arial"/>
                <w:sz w:val="16"/>
                <w:szCs w:val="16"/>
                <w:lang w:val="x-none"/>
              </w:rPr>
            </w:pPr>
          </w:p>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82.433,33</w:t>
            </w:r>
          </w:p>
        </w:tc>
      </w:tr>
      <w:tr w:rsidR="00247B50" w:rsidRPr="00C96C33" w:rsidTr="00EE5A19">
        <w:tc>
          <w:tcPr>
            <w:tcW w:w="9810"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Lote: 2 - Lote 002</w:t>
            </w:r>
          </w:p>
        </w:tc>
      </w:tr>
      <w:tr w:rsidR="00247B50" w:rsidRPr="00C96C33" w:rsidTr="00EE5A19">
        <w:tc>
          <w:tcPr>
            <w:tcW w:w="7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Item</w:t>
            </w:r>
          </w:p>
        </w:tc>
        <w:tc>
          <w:tcPr>
            <w:tcW w:w="102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Código do produto/serviço</w:t>
            </w:r>
          </w:p>
        </w:tc>
        <w:tc>
          <w:tcPr>
            <w:tcW w:w="35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Nome do produto/serviço</w:t>
            </w:r>
          </w:p>
        </w:tc>
        <w:tc>
          <w:tcPr>
            <w:tcW w:w="11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Quantidade</w:t>
            </w:r>
          </w:p>
        </w:tc>
        <w:tc>
          <w:tcPr>
            <w:tcW w:w="10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Unidade</w:t>
            </w:r>
          </w:p>
        </w:tc>
        <w:tc>
          <w:tcPr>
            <w:tcW w:w="11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Preço máximo</w:t>
            </w:r>
          </w:p>
        </w:tc>
        <w:tc>
          <w:tcPr>
            <w:tcW w:w="11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Preço máximo total</w:t>
            </w:r>
          </w:p>
        </w:tc>
      </w:tr>
      <w:tr w:rsidR="00247B50" w:rsidRPr="00C96C33" w:rsidTr="00EE5A19">
        <w:tc>
          <w:tcPr>
            <w:tcW w:w="7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1</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23007</w:t>
            </w:r>
          </w:p>
        </w:tc>
        <w:tc>
          <w:tcPr>
            <w:tcW w:w="3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jc w:val="both"/>
              <w:rPr>
                <w:rFonts w:ascii="Bookman Old Style" w:hAnsi="Bookman Old Style"/>
                <w:sz w:val="16"/>
                <w:szCs w:val="16"/>
              </w:rPr>
            </w:pPr>
            <w:r w:rsidRPr="00C96C33">
              <w:rPr>
                <w:rFonts w:ascii="Bookman Old Style" w:hAnsi="Bookman Old Style"/>
                <w:sz w:val="16"/>
                <w:szCs w:val="16"/>
              </w:rPr>
              <w:t>CARRET</w:t>
            </w:r>
            <w:r>
              <w:rPr>
                <w:rFonts w:ascii="Bookman Old Style" w:hAnsi="Bookman Old Style"/>
                <w:sz w:val="16"/>
                <w:szCs w:val="16"/>
              </w:rPr>
              <w:t>A AGRICOLA BASCULANTE METALICA</w:t>
            </w:r>
            <w:r w:rsidRPr="00C96C33">
              <w:rPr>
                <w:rFonts w:ascii="Bookman Old Style" w:hAnsi="Bookman Old Style"/>
                <w:sz w:val="16"/>
                <w:szCs w:val="16"/>
              </w:rPr>
              <w:t>, caçamba com tampa, com capacidade de 5 toneladas, rodado tandem, acionamento por comando hidráulico, com pneus 7,50x16 novos.</w:t>
            </w:r>
          </w:p>
          <w:p w:rsidR="00247B50" w:rsidRPr="00C96C33" w:rsidRDefault="00247B50" w:rsidP="00EE5A19">
            <w:pPr>
              <w:adjustRightInd w:val="0"/>
              <w:spacing w:line="256" w:lineRule="auto"/>
              <w:rPr>
                <w:rFonts w:ascii="Bookman Old Style" w:eastAsia="Calibri" w:hAnsi="Bookman Old Style" w:cs="Arial"/>
                <w:sz w:val="16"/>
                <w:szCs w:val="16"/>
                <w:lang w:val="x-none"/>
              </w:rPr>
            </w:pP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01</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UN</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33.333,33</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33.333,33</w:t>
            </w:r>
          </w:p>
        </w:tc>
      </w:tr>
      <w:tr w:rsidR="00247B50" w:rsidRPr="00C96C33" w:rsidTr="00EE5A19">
        <w:tc>
          <w:tcPr>
            <w:tcW w:w="865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47B50" w:rsidRPr="00C96C33" w:rsidRDefault="00247B50" w:rsidP="00EE5A19">
            <w:pPr>
              <w:adjustRightInd w:val="0"/>
              <w:spacing w:line="256" w:lineRule="auto"/>
              <w:rPr>
                <w:rFonts w:ascii="Bookman Old Style" w:eastAsia="Calibri" w:hAnsi="Bookman Old Style" w:cs="Arial"/>
                <w:sz w:val="16"/>
                <w:szCs w:val="16"/>
                <w:lang w:val="x-none"/>
              </w:rPr>
            </w:pPr>
          </w:p>
          <w:p w:rsidR="00247B50" w:rsidRPr="00C96C33" w:rsidRDefault="00247B50" w:rsidP="00EE5A19">
            <w:pPr>
              <w:adjustRightInd w:val="0"/>
              <w:spacing w:line="256" w:lineRule="auto"/>
              <w:rPr>
                <w:rFonts w:ascii="Bookman Old Style" w:eastAsia="Calibri" w:hAnsi="Bookman Old Style" w:cs="Arial"/>
                <w:sz w:val="16"/>
                <w:szCs w:val="16"/>
                <w:lang w:val="x-none"/>
              </w:rPr>
            </w:pPr>
            <w:r w:rsidRPr="00C96C33">
              <w:rPr>
                <w:rFonts w:ascii="Bookman Old Style" w:eastAsia="Calibri" w:hAnsi="Bookman Old Style" w:cs="Arial"/>
                <w:sz w:val="16"/>
                <w:szCs w:val="16"/>
                <w:lang w:val="x-none"/>
              </w:rPr>
              <w:t>TOTAL</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47B50" w:rsidRPr="00C96C33" w:rsidRDefault="00247B50" w:rsidP="00EE5A19">
            <w:pPr>
              <w:adjustRightInd w:val="0"/>
              <w:spacing w:line="256" w:lineRule="auto"/>
              <w:rPr>
                <w:rFonts w:ascii="Bookman Old Style" w:eastAsia="Calibri" w:hAnsi="Bookman Old Style" w:cs="Arial"/>
                <w:sz w:val="16"/>
                <w:szCs w:val="16"/>
                <w:lang w:val="x-none"/>
              </w:rPr>
            </w:pPr>
          </w:p>
          <w:p w:rsidR="00247B50" w:rsidRPr="00C96C33" w:rsidRDefault="00247B50" w:rsidP="00EE5A19">
            <w:pPr>
              <w:adjustRightInd w:val="0"/>
              <w:spacing w:line="256" w:lineRule="auto"/>
              <w:rPr>
                <w:rFonts w:ascii="Bookman Old Style" w:eastAsia="Calibri" w:hAnsi="Bookman Old Style" w:cs="Arial"/>
                <w:sz w:val="16"/>
                <w:szCs w:val="16"/>
                <w:lang w:val="x-none"/>
              </w:rPr>
            </w:pPr>
            <w:r>
              <w:rPr>
                <w:rFonts w:ascii="Bookman Old Style" w:eastAsia="Calibri" w:hAnsi="Bookman Old Style" w:cs="Arial"/>
                <w:sz w:val="16"/>
                <w:szCs w:val="16"/>
                <w:lang w:val="x-none"/>
              </w:rPr>
              <w:t>33.333,33</w:t>
            </w:r>
          </w:p>
        </w:tc>
      </w:tr>
      <w:tr w:rsidR="00247B50" w:rsidRPr="00C96C33" w:rsidTr="00EE5A19">
        <w:tc>
          <w:tcPr>
            <w:tcW w:w="865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47B50" w:rsidRPr="00C96C33" w:rsidRDefault="00247B50" w:rsidP="00EE5A19">
            <w:pPr>
              <w:adjustRightInd w:val="0"/>
              <w:spacing w:line="256" w:lineRule="auto"/>
              <w:rPr>
                <w:rFonts w:ascii="Bookman Old Style" w:eastAsia="Calibri" w:hAnsi="Bookman Old Style" w:cs="Arial"/>
                <w:sz w:val="16"/>
                <w:szCs w:val="16"/>
                <w:lang w:val="x-none"/>
              </w:rPr>
            </w:pPr>
          </w:p>
          <w:p w:rsidR="00247B50" w:rsidRPr="0015396D" w:rsidRDefault="00247B50" w:rsidP="00EE5A19">
            <w:pPr>
              <w:adjustRightInd w:val="0"/>
              <w:spacing w:line="256" w:lineRule="auto"/>
              <w:rPr>
                <w:rFonts w:ascii="Bookman Old Style" w:eastAsia="Calibri" w:hAnsi="Bookman Old Style" w:cs="Arial"/>
                <w:sz w:val="16"/>
                <w:szCs w:val="16"/>
                <w:lang w:val="pt-BR"/>
              </w:rPr>
            </w:pPr>
            <w:r w:rsidRPr="00C96C33">
              <w:rPr>
                <w:rFonts w:ascii="Bookman Old Style" w:eastAsia="Calibri" w:hAnsi="Bookman Old Style" w:cs="Arial"/>
                <w:sz w:val="16"/>
                <w:szCs w:val="16"/>
                <w:lang w:val="x-none"/>
              </w:rPr>
              <w:t>TOTAL</w:t>
            </w:r>
            <w:r>
              <w:rPr>
                <w:rFonts w:ascii="Bookman Old Style" w:eastAsia="Calibri" w:hAnsi="Bookman Old Style" w:cs="Arial"/>
                <w:sz w:val="16"/>
                <w:szCs w:val="16"/>
              </w:rPr>
              <w:t xml:space="preserve"> GERAL</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47B50" w:rsidRPr="0015396D" w:rsidRDefault="00247B50" w:rsidP="00EE5A19">
            <w:pPr>
              <w:adjustRightInd w:val="0"/>
              <w:spacing w:line="256" w:lineRule="auto"/>
              <w:rPr>
                <w:rFonts w:ascii="Bookman Old Style" w:eastAsia="Calibri" w:hAnsi="Bookman Old Style" w:cs="Arial"/>
                <w:sz w:val="16"/>
                <w:szCs w:val="16"/>
                <w:lang w:val="pt-BR"/>
              </w:rPr>
            </w:pPr>
            <w:r>
              <w:rPr>
                <w:rFonts w:ascii="Bookman Old Style" w:eastAsia="Calibri" w:hAnsi="Bookman Old Style" w:cs="Arial"/>
                <w:sz w:val="16"/>
                <w:szCs w:val="16"/>
              </w:rPr>
              <w:t>115.766,66</w:t>
            </w:r>
          </w:p>
        </w:tc>
      </w:tr>
    </w:tbl>
    <w:p w:rsidR="00247B50" w:rsidRDefault="00247B50" w:rsidP="00042505">
      <w:pPr>
        <w:jc w:val="both"/>
        <w:rPr>
          <w:rFonts w:eastAsia="Arial Unicode MS"/>
          <w:b/>
          <w:bCs/>
          <w:sz w:val="20"/>
          <w:szCs w:val="20"/>
        </w:rPr>
      </w:pPr>
    </w:p>
    <w:p w:rsidR="00042505" w:rsidRDefault="00042505" w:rsidP="00042505">
      <w:pPr>
        <w:jc w:val="both"/>
        <w:rPr>
          <w:rFonts w:eastAsia="Arial Unicode MS"/>
          <w:b/>
          <w:bCs/>
          <w:sz w:val="20"/>
          <w:szCs w:val="20"/>
        </w:rPr>
      </w:pPr>
      <w:r>
        <w:rPr>
          <w:rFonts w:ascii="Bookman Old Style" w:eastAsiaTheme="minorHAnsi" w:hAnsi="Bookman Old Style" w:cs="Bookman Old Style"/>
          <w:sz w:val="20"/>
          <w:szCs w:val="20"/>
          <w:lang w:val="pt-BR"/>
        </w:rPr>
        <w:t xml:space="preserve">1.2. </w:t>
      </w:r>
      <w:r>
        <w:rPr>
          <w:rFonts w:ascii="Bookman Old Style" w:eastAsiaTheme="minorHAnsi" w:hAnsi="Bookman Old Style" w:cs="Bookman Old Style"/>
          <w:sz w:val="20"/>
          <w:szCs w:val="20"/>
          <w:lang w:val="x-none"/>
        </w:rPr>
        <w:t>O custo estimado total da contratação é de</w:t>
      </w:r>
      <w:r w:rsidR="006A5E67">
        <w:rPr>
          <w:rFonts w:ascii="Bookman Old Style" w:eastAsiaTheme="minorHAnsi" w:hAnsi="Bookman Old Style" w:cs="Bookman Old Style"/>
          <w:sz w:val="20"/>
          <w:szCs w:val="20"/>
          <w:lang w:val="pt-BR"/>
        </w:rPr>
        <w:t xml:space="preserve"> </w:t>
      </w:r>
      <w:r w:rsidR="006A5E67" w:rsidRPr="006A5E67">
        <w:rPr>
          <w:rFonts w:ascii="Bookman Old Style" w:eastAsiaTheme="minorHAnsi" w:hAnsi="Bookman Old Style" w:cs="Bookman Old Style"/>
          <w:b/>
          <w:sz w:val="20"/>
          <w:szCs w:val="20"/>
          <w:lang w:val="pt-BR"/>
        </w:rPr>
        <w:t>R$</w:t>
      </w:r>
      <w:r w:rsidR="006A5E67">
        <w:rPr>
          <w:rFonts w:ascii="Bookman Old Style" w:eastAsiaTheme="minorHAnsi" w:hAnsi="Bookman Old Style" w:cs="Bookman Old Style"/>
          <w:sz w:val="20"/>
          <w:szCs w:val="20"/>
          <w:lang w:val="pt-BR"/>
        </w:rPr>
        <w:t xml:space="preserve"> </w:t>
      </w:r>
      <w:r>
        <w:rPr>
          <w:rFonts w:ascii="Bookman Old Style" w:eastAsiaTheme="minorHAnsi" w:hAnsi="Bookman Old Style" w:cs="Bookman Old Style"/>
          <w:b/>
          <w:bCs/>
          <w:sz w:val="20"/>
          <w:szCs w:val="20"/>
          <w:lang w:val="x-none"/>
        </w:rPr>
        <w:t>115.766,66 (Cento e Quinze Mil, Setecentos e Sessenta e Seis Reais e Sessenta e Seis Centavos)</w:t>
      </w:r>
      <w:r>
        <w:rPr>
          <w:rFonts w:ascii="Bookman Old Style" w:eastAsiaTheme="minorHAnsi" w:hAnsi="Bookman Old Style" w:cs="Bookman Old Style"/>
          <w:i/>
          <w:iCs/>
          <w:sz w:val="20"/>
          <w:szCs w:val="20"/>
          <w:lang w:val="x-none"/>
        </w:rPr>
        <w:t xml:space="preserve">, </w:t>
      </w:r>
      <w:r>
        <w:rPr>
          <w:rFonts w:ascii="Bookman Old Style" w:eastAsiaTheme="minorHAnsi" w:hAnsi="Bookman Old Style" w:cs="Bookman Old Style"/>
          <w:sz w:val="20"/>
          <w:szCs w:val="20"/>
          <w:lang w:val="x-none"/>
        </w:rPr>
        <w:t>conforme custos unitários apostos na tabela acima.</w:t>
      </w:r>
    </w:p>
    <w:p w:rsidR="00247B50" w:rsidRPr="0015396D" w:rsidRDefault="00247B50" w:rsidP="00D17DDF">
      <w:pPr>
        <w:jc w:val="both"/>
        <w:rPr>
          <w:rFonts w:eastAsia="Arial Unicode MS"/>
          <w:b/>
          <w:bCs/>
          <w:sz w:val="20"/>
          <w:szCs w:val="20"/>
        </w:rPr>
      </w:pPr>
      <w:bookmarkStart w:id="0" w:name="_GoBack"/>
      <w:bookmarkEnd w:id="0"/>
    </w:p>
    <w:p w:rsidR="00247B50" w:rsidRPr="00DC508D" w:rsidRDefault="00247B50" w:rsidP="00D17DDF">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JUSTIFICATIVA</w:t>
      </w:r>
    </w:p>
    <w:p w:rsidR="00247B50" w:rsidRPr="00DC508D" w:rsidRDefault="00247B50" w:rsidP="00D17DDF">
      <w:pPr>
        <w:jc w:val="both"/>
        <w:rPr>
          <w:rFonts w:eastAsia="Arial Unicode MS"/>
          <w:b/>
          <w:bCs/>
          <w:sz w:val="20"/>
          <w:szCs w:val="20"/>
        </w:rPr>
      </w:pPr>
    </w:p>
    <w:p w:rsidR="00247B50" w:rsidRPr="00513DE1" w:rsidRDefault="00247B50" w:rsidP="00D17DDF">
      <w:pPr>
        <w:jc w:val="both"/>
        <w:rPr>
          <w:rFonts w:ascii="Bookman Old Style" w:hAnsi="Bookman Old Style"/>
          <w:sz w:val="20"/>
          <w:szCs w:val="20"/>
          <w:lang w:eastAsia="zh-CN"/>
        </w:rPr>
      </w:pPr>
      <w:r w:rsidRPr="00513DE1">
        <w:rPr>
          <w:rFonts w:ascii="Bookman Old Style" w:hAnsi="Bookman Old Style"/>
          <w:sz w:val="20"/>
          <w:szCs w:val="20"/>
        </w:rPr>
        <w:t>Justificamos a necessidade de promover a melhoria na renda e na qualidade de vida de agricultores familiares, que exploram as atividades: distribuição de corretivos, produção de silagem, adubação e correção das pastagens, auxilio à produção leiteira, trabalhos relacionados à produção agropec</w:t>
      </w:r>
      <w:r>
        <w:rPr>
          <w:rFonts w:ascii="Bookman Old Style" w:hAnsi="Bookman Old Style"/>
          <w:sz w:val="20"/>
          <w:szCs w:val="20"/>
        </w:rPr>
        <w:t>uária, nas Comunidades Rurais</w:t>
      </w:r>
      <w:r w:rsidRPr="00513DE1">
        <w:rPr>
          <w:rFonts w:ascii="Bookman Old Style" w:hAnsi="Bookman Old Style"/>
          <w:sz w:val="20"/>
          <w:szCs w:val="20"/>
        </w:rPr>
        <w:t xml:space="preserve"> no Município de </w:t>
      </w:r>
      <w:r>
        <w:rPr>
          <w:rFonts w:ascii="Bookman Old Style" w:hAnsi="Bookman Old Style"/>
          <w:sz w:val="20"/>
          <w:szCs w:val="20"/>
        </w:rPr>
        <w:t>Santo Antonio do Sudoeste</w:t>
      </w:r>
      <w:r w:rsidRPr="00513DE1">
        <w:rPr>
          <w:rFonts w:ascii="Bookman Old Style" w:hAnsi="Bookman Old Style"/>
          <w:sz w:val="20"/>
          <w:szCs w:val="20"/>
        </w:rPr>
        <w:t>, mediante a aquisição e a utilização de equipamentos para incrementar a produção agrícola.</w:t>
      </w:r>
    </w:p>
    <w:p w:rsidR="00247B50" w:rsidRPr="00DC508D" w:rsidRDefault="00247B50" w:rsidP="00D17DDF">
      <w:pPr>
        <w:jc w:val="both"/>
        <w:rPr>
          <w:rFonts w:eastAsia="Arial Unicode MS"/>
          <w:b/>
          <w:bCs/>
          <w:sz w:val="20"/>
          <w:szCs w:val="20"/>
        </w:rPr>
      </w:pPr>
    </w:p>
    <w:p w:rsidR="00247B50" w:rsidRPr="00DC508D" w:rsidRDefault="00247B50" w:rsidP="00D17DDF">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RESPONSÁVEL PELO TERMO DE REFERÊNCIA</w:t>
      </w:r>
    </w:p>
    <w:p w:rsidR="00247B50" w:rsidRPr="00DC508D" w:rsidRDefault="00247B50" w:rsidP="00D17DDF">
      <w:pPr>
        <w:jc w:val="both"/>
        <w:rPr>
          <w:sz w:val="20"/>
          <w:szCs w:val="20"/>
          <w:lang w:eastAsia="zh-CN"/>
        </w:rPr>
      </w:pPr>
    </w:p>
    <w:p w:rsidR="00247B50" w:rsidRPr="00DC508D" w:rsidRDefault="00247B50" w:rsidP="00D17DDF">
      <w:pPr>
        <w:jc w:val="both"/>
        <w:rPr>
          <w:sz w:val="20"/>
          <w:szCs w:val="20"/>
          <w:lang w:eastAsia="zh-CN"/>
        </w:rPr>
      </w:pPr>
      <w:r w:rsidRPr="00DC508D">
        <w:rPr>
          <w:sz w:val="20"/>
          <w:szCs w:val="20"/>
          <w:lang w:eastAsia="zh-CN"/>
        </w:rPr>
        <w:t>A confecção da presente Termo de Referência é de responsabi</w:t>
      </w:r>
      <w:r>
        <w:rPr>
          <w:sz w:val="20"/>
          <w:szCs w:val="20"/>
          <w:lang w:eastAsia="zh-CN"/>
        </w:rPr>
        <w:t xml:space="preserve">lidade Da Secretária de Agricultura e Desenvolvimento Rural sustentável JULIA MORAIS PAIM, </w:t>
      </w:r>
      <w:r w:rsidRPr="00DC508D">
        <w:rPr>
          <w:sz w:val="20"/>
          <w:szCs w:val="20"/>
          <w:lang w:eastAsia="zh-CN"/>
        </w:rPr>
        <w:t>da</w:t>
      </w:r>
      <w:r>
        <w:rPr>
          <w:sz w:val="20"/>
          <w:szCs w:val="20"/>
          <w:lang w:eastAsia="zh-CN"/>
        </w:rPr>
        <w:t xml:space="preserve"> Secretaria Municipal de </w:t>
      </w:r>
      <w:r>
        <w:rPr>
          <w:bCs/>
          <w:sz w:val="20"/>
          <w:szCs w:val="20"/>
        </w:rPr>
        <w:t>Agricultura e Desenvolvimento Rural Sustentável</w:t>
      </w:r>
      <w:r>
        <w:rPr>
          <w:sz w:val="20"/>
          <w:szCs w:val="20"/>
          <w:lang w:eastAsia="zh-CN"/>
        </w:rPr>
        <w:t xml:space="preserve"> </w:t>
      </w:r>
      <w:r w:rsidRPr="00DC508D">
        <w:rPr>
          <w:sz w:val="20"/>
          <w:szCs w:val="20"/>
          <w:lang w:eastAsia="zh-CN"/>
        </w:rPr>
        <w:t>cujo contatos para esclarecimentos seguem:</w:t>
      </w:r>
    </w:p>
    <w:p w:rsidR="00247B50" w:rsidRPr="00DC508D" w:rsidRDefault="00247B50" w:rsidP="00D17DDF">
      <w:pPr>
        <w:jc w:val="both"/>
        <w:rPr>
          <w:b/>
          <w:bCs/>
          <w:sz w:val="20"/>
          <w:szCs w:val="20"/>
          <w:lang w:eastAsia="zh-CN"/>
        </w:rPr>
      </w:pPr>
    </w:p>
    <w:p w:rsidR="00247B50" w:rsidRPr="00DC508D" w:rsidRDefault="00247B50" w:rsidP="00D17DDF">
      <w:pPr>
        <w:jc w:val="both"/>
        <w:rPr>
          <w:b/>
          <w:bCs/>
          <w:sz w:val="20"/>
          <w:szCs w:val="20"/>
          <w:lang w:eastAsia="zh-CN"/>
        </w:rPr>
      </w:pPr>
      <w:r w:rsidRPr="00DC508D">
        <w:rPr>
          <w:b/>
          <w:bCs/>
          <w:sz w:val="20"/>
          <w:szCs w:val="20"/>
          <w:lang w:eastAsia="zh-CN"/>
        </w:rPr>
        <w:t xml:space="preserve">E-mail: </w:t>
      </w:r>
      <w:r>
        <w:rPr>
          <w:b/>
          <w:bCs/>
          <w:sz w:val="20"/>
          <w:szCs w:val="20"/>
          <w:lang w:eastAsia="zh-CN"/>
        </w:rPr>
        <w:t>juliamoraisjullia@yahoo.com.br</w:t>
      </w:r>
    </w:p>
    <w:p w:rsidR="00247B50" w:rsidRPr="00DC508D" w:rsidRDefault="00247B50" w:rsidP="00D17DDF">
      <w:pPr>
        <w:jc w:val="both"/>
        <w:rPr>
          <w:b/>
          <w:bCs/>
          <w:sz w:val="20"/>
          <w:szCs w:val="20"/>
          <w:lang w:eastAsia="zh-CN"/>
        </w:rPr>
      </w:pPr>
      <w:r>
        <w:rPr>
          <w:b/>
          <w:bCs/>
          <w:sz w:val="20"/>
          <w:szCs w:val="20"/>
          <w:lang w:eastAsia="zh-CN"/>
        </w:rPr>
        <w:t>Telefone: 46 999087486</w:t>
      </w:r>
    </w:p>
    <w:p w:rsidR="00247B50" w:rsidRPr="00DC508D" w:rsidRDefault="00247B50" w:rsidP="00D17DDF">
      <w:pPr>
        <w:jc w:val="both"/>
        <w:rPr>
          <w:rFonts w:eastAsia="Arial Unicode MS"/>
          <w:b/>
          <w:bCs/>
          <w:sz w:val="20"/>
          <w:szCs w:val="20"/>
        </w:rPr>
      </w:pPr>
    </w:p>
    <w:p w:rsidR="00247B50" w:rsidRPr="00DC508D" w:rsidRDefault="00247B50" w:rsidP="00D17DDF">
      <w:pPr>
        <w:jc w:val="both"/>
        <w:rPr>
          <w:b/>
          <w:bCs/>
          <w:sz w:val="20"/>
          <w:szCs w:val="20"/>
          <w:lang w:eastAsia="zh-CN"/>
        </w:rPr>
      </w:pPr>
    </w:p>
    <w:p w:rsidR="00247B50" w:rsidRPr="00DC508D" w:rsidRDefault="00247B50" w:rsidP="00D17DDF">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CRITÉRIOS DE JULGAMENTO</w:t>
      </w:r>
    </w:p>
    <w:p w:rsidR="00247B50" w:rsidRPr="00DC508D" w:rsidRDefault="00247B50" w:rsidP="00D17DDF">
      <w:pPr>
        <w:jc w:val="both"/>
        <w:rPr>
          <w:bCs/>
          <w:sz w:val="20"/>
          <w:szCs w:val="20"/>
        </w:rPr>
      </w:pPr>
      <w:r w:rsidRPr="00DC508D">
        <w:rPr>
          <w:bCs/>
          <w:sz w:val="20"/>
          <w:szCs w:val="20"/>
        </w:rPr>
        <w:tab/>
      </w:r>
    </w:p>
    <w:p w:rsidR="00247B50" w:rsidRPr="00DC508D" w:rsidRDefault="00247B50" w:rsidP="00D17DDF">
      <w:pPr>
        <w:jc w:val="both"/>
        <w:rPr>
          <w:sz w:val="20"/>
          <w:szCs w:val="20"/>
          <w:lang w:eastAsia="zh-CN"/>
        </w:rPr>
      </w:pPr>
      <w:r w:rsidRPr="00DC508D">
        <w:rPr>
          <w:sz w:val="20"/>
          <w:szCs w:val="20"/>
          <w:lang w:eastAsia="zh-CN"/>
        </w:rPr>
        <w:t>Solicitamos o critério de julgamento POR ITEM, haja visto que os bens ou serviços não necessitam ser prestados por uma única empresa.</w:t>
      </w:r>
    </w:p>
    <w:p w:rsidR="00247B50" w:rsidRPr="00DC508D" w:rsidRDefault="00247B50" w:rsidP="00D17DDF">
      <w:pPr>
        <w:jc w:val="both"/>
        <w:rPr>
          <w:sz w:val="20"/>
          <w:szCs w:val="20"/>
          <w:lang w:eastAsia="zh-CN"/>
        </w:rPr>
      </w:pPr>
    </w:p>
    <w:p w:rsidR="00247B50" w:rsidRPr="00DC508D" w:rsidRDefault="00247B50" w:rsidP="00D17DDF">
      <w:pPr>
        <w:jc w:val="both"/>
        <w:rPr>
          <w:b/>
          <w:bCs/>
          <w:sz w:val="20"/>
          <w:szCs w:val="20"/>
          <w:lang w:eastAsia="zh-CN"/>
        </w:rPr>
      </w:pPr>
    </w:p>
    <w:p w:rsidR="00247B50" w:rsidRPr="00DC508D" w:rsidRDefault="00247B50" w:rsidP="00D17DDF">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SOLICITAÇÃO DE PROSPECTO OU AMOSTRAS</w:t>
      </w:r>
    </w:p>
    <w:p w:rsidR="00247B50" w:rsidRPr="00DC508D" w:rsidRDefault="00247B50" w:rsidP="00D17DDF">
      <w:pPr>
        <w:jc w:val="both"/>
        <w:rPr>
          <w:bCs/>
          <w:sz w:val="20"/>
          <w:szCs w:val="20"/>
        </w:rPr>
      </w:pPr>
      <w:r w:rsidRPr="00DC508D">
        <w:rPr>
          <w:bCs/>
          <w:sz w:val="20"/>
          <w:szCs w:val="20"/>
        </w:rPr>
        <w:tab/>
      </w:r>
    </w:p>
    <w:p w:rsidR="00247B50" w:rsidRDefault="00247B50" w:rsidP="00D17DDF">
      <w:pPr>
        <w:jc w:val="both"/>
        <w:rPr>
          <w:rFonts w:eastAsia="Arial Unicode MS"/>
          <w:bCs/>
          <w:sz w:val="20"/>
          <w:szCs w:val="20"/>
        </w:rPr>
      </w:pPr>
      <w:r w:rsidRPr="00EB6245">
        <w:rPr>
          <w:rFonts w:eastAsia="Arial Unicode MS"/>
          <w:bCs/>
          <w:sz w:val="20"/>
          <w:szCs w:val="20"/>
        </w:rPr>
        <w:t xml:space="preserve">Não se aplica </w:t>
      </w:r>
    </w:p>
    <w:p w:rsidR="00247B50" w:rsidRDefault="00247B50" w:rsidP="00D17DDF">
      <w:pPr>
        <w:jc w:val="both"/>
        <w:rPr>
          <w:rFonts w:eastAsia="Arial Unicode MS"/>
          <w:bCs/>
          <w:sz w:val="20"/>
          <w:szCs w:val="20"/>
        </w:rPr>
      </w:pPr>
    </w:p>
    <w:p w:rsidR="00247B50" w:rsidRDefault="00247B50" w:rsidP="00D17DDF">
      <w:pPr>
        <w:jc w:val="both"/>
        <w:rPr>
          <w:rFonts w:ascii="Bookman Old Style" w:hAnsi="Bookman Old Style"/>
          <w:b/>
          <w:sz w:val="20"/>
          <w:szCs w:val="20"/>
        </w:rPr>
      </w:pPr>
      <w:r w:rsidRPr="00FB5B2F">
        <w:rPr>
          <w:b/>
        </w:rPr>
        <w:t xml:space="preserve">6.  </w:t>
      </w:r>
      <w:r w:rsidRPr="00FB5B2F">
        <w:rPr>
          <w:rFonts w:ascii="Bookman Old Style" w:hAnsi="Bookman Old Style"/>
          <w:b/>
          <w:sz w:val="20"/>
          <w:szCs w:val="20"/>
        </w:rPr>
        <w:t>REQUISITOS ADMINISTRATIVOS</w:t>
      </w:r>
    </w:p>
    <w:p w:rsidR="00247B50" w:rsidRPr="00FB5B2F" w:rsidRDefault="00247B50" w:rsidP="00D17DDF">
      <w:pPr>
        <w:jc w:val="both"/>
        <w:rPr>
          <w:rFonts w:ascii="Bookman Old Style" w:hAnsi="Bookman Old Style"/>
          <w:b/>
          <w:sz w:val="20"/>
          <w:szCs w:val="20"/>
        </w:rPr>
      </w:pP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Documentação fiscal: o equipamento deve ser entregue acompanhado da documentação fiscal, em duas vias, com especificação da quantidade entregues de cada equipamento.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Os equipamentos devem ser entregue na quantidade requerida, obedecendo todas as descrições, inclusive no que diz respeito à marca/modelo e apresentação declaradas na proposta de preços da licitante vencedora.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Os equipamentos deverão ser novos (zero hora) e seus componentes originais de fábrica e entregues de acordo com os prazos estabelecidos no item deste Termo de Referência.</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Os preços devem estar descritos em documento fiscal especificados: unitário e preço total de acordo com o especificado na proposta apresentada na licitação.</w:t>
      </w:r>
    </w:p>
    <w:p w:rsidR="00247B50" w:rsidRPr="00FB5B2F" w:rsidRDefault="00247B50" w:rsidP="00D17DDF">
      <w:pPr>
        <w:jc w:val="both"/>
        <w:rPr>
          <w:rFonts w:ascii="Bookman Old Style" w:hAnsi="Bookman Old Style"/>
          <w:sz w:val="20"/>
          <w:szCs w:val="20"/>
        </w:rPr>
      </w:pPr>
    </w:p>
    <w:p w:rsidR="00247B50" w:rsidRDefault="00247B50" w:rsidP="00D17DDF">
      <w:pPr>
        <w:jc w:val="both"/>
        <w:rPr>
          <w:rFonts w:ascii="Bookman Old Style" w:hAnsi="Bookman Old Style"/>
          <w:b/>
          <w:sz w:val="20"/>
          <w:szCs w:val="20"/>
        </w:rPr>
      </w:pPr>
      <w:r w:rsidRPr="00FB5B2F">
        <w:rPr>
          <w:rFonts w:ascii="Bookman Old Style" w:hAnsi="Bookman Old Style"/>
          <w:b/>
          <w:sz w:val="20"/>
          <w:szCs w:val="20"/>
        </w:rPr>
        <w:t>7. DEFINIÇÕES E ESPECIFICAÇÕES TÉCNICAS</w:t>
      </w:r>
    </w:p>
    <w:p w:rsidR="00247B50" w:rsidRPr="00FB5B2F" w:rsidRDefault="00247B50" w:rsidP="00D17DDF">
      <w:pPr>
        <w:jc w:val="both"/>
        <w:rPr>
          <w:rFonts w:ascii="Bookman Old Style" w:hAnsi="Bookman Old Style"/>
          <w:b/>
          <w:sz w:val="20"/>
          <w:szCs w:val="20"/>
        </w:rPr>
      </w:pP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As especificações técnicas dos equipamentos têm uma gama de normativas e condições relativas ao tema, expedidas por órgãos normalizadores e fiscalizadores, tais como ABNT e INMETRO.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Os equipamentos têm como definição e especificações mínimas as descrições apresentadas no item 7 deste Termo de Referência, não sendo aceitas propostas com especificações inferiores as exigidas no item retro citado.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Os equipamentos deverão apresentar todos os acessórios de sinalização e segurança conforme determina a legislação vigente, independente de transcrição neste Termo de Referência.</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w:t>
      </w:r>
    </w:p>
    <w:p w:rsidR="00247B50" w:rsidRPr="00FB5B2F" w:rsidRDefault="00247B50" w:rsidP="00D17DDF">
      <w:pPr>
        <w:jc w:val="both"/>
        <w:rPr>
          <w:rFonts w:ascii="Bookman Old Style" w:hAnsi="Bookman Old Style"/>
          <w:b/>
          <w:sz w:val="20"/>
          <w:szCs w:val="20"/>
        </w:rPr>
      </w:pPr>
      <w:r w:rsidRPr="00FB5B2F">
        <w:rPr>
          <w:rFonts w:ascii="Bookman Old Style" w:hAnsi="Bookman Old Style"/>
          <w:sz w:val="20"/>
          <w:szCs w:val="20"/>
        </w:rPr>
        <w:t xml:space="preserve"> </w:t>
      </w:r>
      <w:r w:rsidRPr="00247B50">
        <w:rPr>
          <w:rFonts w:ascii="Bookman Old Style" w:hAnsi="Bookman Old Style"/>
          <w:b/>
          <w:sz w:val="20"/>
          <w:szCs w:val="20"/>
        </w:rPr>
        <w:t>7.1</w:t>
      </w:r>
      <w:r>
        <w:rPr>
          <w:rFonts w:ascii="Bookman Old Style" w:hAnsi="Bookman Old Style"/>
          <w:sz w:val="20"/>
          <w:szCs w:val="20"/>
        </w:rPr>
        <w:t xml:space="preserve">. </w:t>
      </w:r>
      <w:r w:rsidRPr="00FB5B2F">
        <w:rPr>
          <w:rFonts w:ascii="Bookman Old Style" w:hAnsi="Bookman Old Style"/>
          <w:b/>
          <w:sz w:val="20"/>
          <w:szCs w:val="20"/>
        </w:rPr>
        <w:t xml:space="preserve">MANUTENÇÃO, ASSISTÊNCIA TÉCNICA E PRAZO DE GARANTIA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A manutenção e assistência técnica obedecerão a seguinte sistemática: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O fornecedor deverá dispor de assistência técnica autorizada própria ou credenciada.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247B50" w:rsidRPr="00FB5B2F" w:rsidRDefault="00247B50" w:rsidP="00D17DDF">
      <w:pPr>
        <w:jc w:val="both"/>
        <w:rPr>
          <w:rFonts w:ascii="Bookman Old Style" w:hAnsi="Bookman Old Style"/>
          <w:sz w:val="20"/>
          <w:szCs w:val="20"/>
        </w:rPr>
      </w:pPr>
      <w:r w:rsidRPr="00FB5B2F">
        <w:rPr>
          <w:rFonts w:ascii="Bookman Old Style" w:hAnsi="Bookman Old Style"/>
          <w:sz w:val="20"/>
          <w:szCs w:val="20"/>
        </w:rPr>
        <w:t xml:space="preserve"> No caso em que o Município estiver localizado a mais de 100 km de raio de distância da oficina autorizada pelo fabricante, as manutenções deverão ser feitas pelo fabricante ou prepostos nas dependências do Município de Santo Antonio do Sudoeste do Paraná, sem nenhum ônus para o Município. </w:t>
      </w:r>
    </w:p>
    <w:p w:rsidR="00247B50" w:rsidRPr="00FB5B2F" w:rsidRDefault="00247B50" w:rsidP="00D17DDF">
      <w:pPr>
        <w:jc w:val="both"/>
        <w:rPr>
          <w:rFonts w:ascii="Bookman Old Style" w:eastAsia="PMingLiU" w:hAnsi="Bookman Old Style"/>
          <w:sz w:val="20"/>
          <w:szCs w:val="20"/>
        </w:rPr>
      </w:pPr>
      <w:r w:rsidRPr="00FB5B2F">
        <w:rPr>
          <w:rFonts w:ascii="Bookman Old Style" w:hAnsi="Bookman Old Style"/>
          <w:sz w:val="20"/>
          <w:szCs w:val="20"/>
        </w:rPr>
        <w:t xml:space="preserve"> No caso descrito no subitem anterior, se houver a necessidade de remoção do equipamento na oficina autorizada, o fornecedor deverá suportar as despesas de transporte.</w:t>
      </w:r>
    </w:p>
    <w:p w:rsidR="00247B50" w:rsidRPr="00DC508D" w:rsidRDefault="00247B50" w:rsidP="00D17DDF">
      <w:pPr>
        <w:jc w:val="both"/>
        <w:rPr>
          <w:b/>
          <w:bCs/>
          <w:sz w:val="20"/>
          <w:szCs w:val="20"/>
          <w:lang w:eastAsia="zh-CN"/>
        </w:rPr>
      </w:pPr>
    </w:p>
    <w:p w:rsidR="00247B50" w:rsidRPr="00247B50" w:rsidRDefault="00247B50" w:rsidP="00D17DDF">
      <w:pPr>
        <w:pStyle w:val="PargrafodaLista"/>
        <w:widowControl/>
        <w:numPr>
          <w:ilvl w:val="0"/>
          <w:numId w:val="19"/>
        </w:numPr>
        <w:autoSpaceDE/>
        <w:autoSpaceDN/>
        <w:ind w:left="0" w:firstLine="0"/>
        <w:rPr>
          <w:rFonts w:eastAsia="Arial Unicode MS"/>
          <w:b/>
          <w:bCs/>
          <w:sz w:val="20"/>
          <w:szCs w:val="20"/>
        </w:rPr>
      </w:pPr>
      <w:r w:rsidRPr="00247B50">
        <w:rPr>
          <w:rFonts w:eastAsia="Arial Unicode MS"/>
          <w:b/>
          <w:bCs/>
          <w:sz w:val="20"/>
          <w:szCs w:val="20"/>
        </w:rPr>
        <w:t>DOCUMENTAÇÃO TÉCNICA</w:t>
      </w:r>
    </w:p>
    <w:p w:rsidR="00247B50" w:rsidRDefault="00247B50" w:rsidP="00D17DDF">
      <w:pPr>
        <w:jc w:val="both"/>
        <w:rPr>
          <w:rFonts w:eastAsia="Arial Unicode MS"/>
          <w:b/>
          <w:bCs/>
          <w:sz w:val="20"/>
          <w:szCs w:val="20"/>
        </w:rPr>
      </w:pPr>
    </w:p>
    <w:p w:rsidR="00247B50" w:rsidRPr="00247B50" w:rsidRDefault="00247B50" w:rsidP="00D17DDF">
      <w:pPr>
        <w:pStyle w:val="PargrafodaLista"/>
        <w:ind w:left="0" w:firstLine="0"/>
        <w:rPr>
          <w:rFonts w:ascii="Bookman Old Style" w:eastAsia="Arial Unicode MS" w:hAnsi="Bookman Old Style"/>
          <w:b/>
          <w:bCs/>
          <w:sz w:val="20"/>
          <w:szCs w:val="20"/>
        </w:rPr>
      </w:pPr>
      <w:r>
        <w:rPr>
          <w:rFonts w:ascii="Bookman Old Style" w:hAnsi="Bookman Old Style"/>
          <w:sz w:val="20"/>
          <w:szCs w:val="20"/>
        </w:rPr>
        <w:tab/>
      </w:r>
      <w:r w:rsidRPr="00247B50">
        <w:rPr>
          <w:rFonts w:ascii="Bookman Old Style" w:hAnsi="Bookman Old Style"/>
          <w:sz w:val="20"/>
          <w:szCs w:val="20"/>
        </w:rPr>
        <w:t xml:space="preserve">De forma a demonstrar sua Qualificação Técnica, os licitantes deverão apresentar: </w:t>
      </w:r>
    </w:p>
    <w:p w:rsidR="00247B50" w:rsidRPr="00247B50" w:rsidRDefault="00247B50" w:rsidP="00D17DDF">
      <w:pPr>
        <w:pStyle w:val="PargrafodaLista"/>
        <w:numPr>
          <w:ilvl w:val="0"/>
          <w:numId w:val="18"/>
        </w:numPr>
        <w:ind w:left="0" w:firstLine="0"/>
        <w:rPr>
          <w:rFonts w:ascii="Bookman Old Style" w:eastAsia="Arial Unicode MS" w:hAnsi="Bookman Old Style"/>
          <w:b/>
          <w:bCs/>
          <w:sz w:val="20"/>
          <w:szCs w:val="20"/>
        </w:rPr>
      </w:pPr>
      <w:r w:rsidRPr="00247B50">
        <w:rPr>
          <w:rFonts w:ascii="Bookman Old Style" w:hAnsi="Bookman Old Style"/>
          <w:sz w:val="20"/>
          <w:szCs w:val="20"/>
        </w:rPr>
        <w:t>Mínimo 01 (um) Atestado de Capacidade Técni</w:t>
      </w:r>
      <w:r>
        <w:rPr>
          <w:rFonts w:ascii="Bookman Old Style" w:hAnsi="Bookman Old Style"/>
          <w:sz w:val="20"/>
          <w:szCs w:val="20"/>
        </w:rPr>
        <w:t>ca emitido por Órgão Público o</w:t>
      </w:r>
      <w:r>
        <w:rPr>
          <w:rFonts w:ascii="Bookman Old Style" w:eastAsia="Arial Unicode MS" w:hAnsi="Bookman Old Style"/>
          <w:b/>
          <w:bCs/>
          <w:sz w:val="20"/>
          <w:szCs w:val="20"/>
        </w:rPr>
        <w:t xml:space="preserve"> </w:t>
      </w:r>
      <w:r w:rsidRPr="00247B50">
        <w:rPr>
          <w:rFonts w:ascii="Bookman Old Style" w:hAnsi="Bookman Old Style"/>
          <w:sz w:val="20"/>
          <w:szCs w:val="20"/>
        </w:rPr>
        <w:t>Privado, onde conste a comprovação de execução de entrega do equipamento pertinente e compatível com o objeto, atestando a qualidade, entrega, garantia e o suporte técnico do equipamento cotado.</w:t>
      </w:r>
    </w:p>
    <w:p w:rsidR="00247B50" w:rsidRPr="00DC508D" w:rsidRDefault="00247B50" w:rsidP="00D17DDF">
      <w:pPr>
        <w:jc w:val="both"/>
        <w:rPr>
          <w:bCs/>
          <w:sz w:val="20"/>
          <w:szCs w:val="20"/>
        </w:rPr>
      </w:pPr>
      <w:r w:rsidRPr="00DC508D">
        <w:rPr>
          <w:bCs/>
          <w:sz w:val="20"/>
          <w:szCs w:val="20"/>
        </w:rPr>
        <w:tab/>
      </w:r>
    </w:p>
    <w:p w:rsidR="00247B50" w:rsidRPr="00DC508D" w:rsidRDefault="00247B50" w:rsidP="00D17DDF">
      <w:pPr>
        <w:jc w:val="both"/>
        <w:rPr>
          <w:b/>
          <w:bCs/>
          <w:sz w:val="20"/>
          <w:szCs w:val="20"/>
          <w:lang w:eastAsia="zh-CN"/>
        </w:rPr>
      </w:pPr>
      <w:r w:rsidRPr="00DC508D">
        <w:rPr>
          <w:b/>
          <w:bCs/>
          <w:sz w:val="20"/>
          <w:szCs w:val="20"/>
          <w:lang w:eastAsia="zh-CN"/>
        </w:rPr>
        <w:t>DOCUMENTOS TÉCNICOS DA EMPRESA PARA HABILITAÇÃO:</w:t>
      </w:r>
    </w:p>
    <w:p w:rsidR="00247B50" w:rsidRPr="00DC508D" w:rsidRDefault="00247B50" w:rsidP="00D17DDF">
      <w:pPr>
        <w:jc w:val="both"/>
        <w:rPr>
          <w:sz w:val="20"/>
          <w:szCs w:val="20"/>
          <w:lang w:eastAsia="zh-CN"/>
        </w:rPr>
      </w:pPr>
    </w:p>
    <w:p w:rsidR="00247B50" w:rsidRDefault="00247B50" w:rsidP="00D17DDF">
      <w:pPr>
        <w:jc w:val="both"/>
        <w:rPr>
          <w:b/>
          <w:bCs/>
          <w:sz w:val="20"/>
          <w:szCs w:val="20"/>
          <w:lang w:eastAsia="zh-CN"/>
        </w:rPr>
      </w:pPr>
      <w:r w:rsidRPr="00DC508D">
        <w:rPr>
          <w:b/>
          <w:bCs/>
          <w:sz w:val="20"/>
          <w:szCs w:val="20"/>
          <w:lang w:eastAsia="zh-CN"/>
        </w:rPr>
        <w:t xml:space="preserve"> DOCUMENTOS TÉCNICOS PARA ACEITAÇÃO DA PROPOSTA:</w:t>
      </w:r>
    </w:p>
    <w:p w:rsidR="00247B50" w:rsidRPr="00DC508D" w:rsidRDefault="00247B50" w:rsidP="00D17DDF">
      <w:pPr>
        <w:jc w:val="both"/>
        <w:rPr>
          <w:b/>
          <w:bCs/>
          <w:sz w:val="20"/>
          <w:szCs w:val="20"/>
          <w:lang w:eastAsia="zh-CN"/>
        </w:rPr>
      </w:pPr>
    </w:p>
    <w:p w:rsidR="00247B50" w:rsidRPr="00513DE1" w:rsidRDefault="00247B50" w:rsidP="00D17DDF">
      <w:pPr>
        <w:jc w:val="both"/>
        <w:rPr>
          <w:rFonts w:ascii="Bookman Old Style" w:hAnsi="Bookman Old Style"/>
          <w:sz w:val="20"/>
          <w:szCs w:val="20"/>
        </w:rPr>
      </w:pPr>
      <w:r>
        <w:rPr>
          <w:bCs/>
          <w:sz w:val="20"/>
          <w:szCs w:val="20"/>
          <w:lang w:eastAsia="zh-CN"/>
        </w:rPr>
        <w:tab/>
        <w:t xml:space="preserve">- </w:t>
      </w:r>
      <w:r w:rsidRPr="00513DE1">
        <w:rPr>
          <w:rFonts w:ascii="Bookman Old Style" w:hAnsi="Bookman Old Style"/>
          <w:sz w:val="20"/>
          <w:szCs w:val="20"/>
        </w:rPr>
        <w:t>Certificado de normas de segurança de acordo com a NR 12.</w:t>
      </w:r>
    </w:p>
    <w:p w:rsidR="00247B50" w:rsidRDefault="00247B50" w:rsidP="00D17DDF">
      <w:pPr>
        <w:jc w:val="both"/>
        <w:rPr>
          <w:rFonts w:ascii="Bookman Old Style" w:hAnsi="Bookman Old Style"/>
          <w:sz w:val="20"/>
          <w:szCs w:val="20"/>
        </w:rPr>
      </w:pPr>
      <w:r>
        <w:rPr>
          <w:rFonts w:ascii="Bookman Old Style" w:hAnsi="Bookman Old Style"/>
          <w:sz w:val="20"/>
          <w:szCs w:val="20"/>
        </w:rPr>
        <w:t xml:space="preserve">           </w:t>
      </w:r>
      <w:r w:rsidRPr="00513DE1">
        <w:rPr>
          <w:rFonts w:ascii="Bookman Old Style" w:hAnsi="Bookman Old Style"/>
          <w:sz w:val="20"/>
          <w:szCs w:val="20"/>
        </w:rPr>
        <w:t>- Declaração do fabricante que possui reposição de peças, pós-venda e assistência técnica.</w:t>
      </w:r>
      <w:r>
        <w:rPr>
          <w:rFonts w:ascii="Bookman Old Style" w:hAnsi="Bookman Old Style"/>
          <w:sz w:val="20"/>
          <w:szCs w:val="20"/>
        </w:rPr>
        <w:t xml:space="preserve">      </w:t>
      </w:r>
    </w:p>
    <w:p w:rsidR="00247B50" w:rsidRPr="00D45AB2" w:rsidRDefault="00247B50" w:rsidP="00D17DDF">
      <w:pPr>
        <w:jc w:val="both"/>
        <w:rPr>
          <w:rFonts w:ascii="Bookman Old Style" w:hAnsi="Bookman Old Style"/>
          <w:sz w:val="20"/>
          <w:szCs w:val="20"/>
        </w:rPr>
      </w:pPr>
      <w:r>
        <w:rPr>
          <w:rFonts w:ascii="Bookman Old Style" w:hAnsi="Bookman Old Style"/>
          <w:sz w:val="20"/>
          <w:szCs w:val="20"/>
        </w:rPr>
        <w:t xml:space="preserve">     - </w:t>
      </w:r>
      <w:r w:rsidRPr="00D45AB2">
        <w:rPr>
          <w:rFonts w:ascii="Bookman Old Style" w:hAnsi="Bookman Old Style"/>
          <w:sz w:val="20"/>
          <w:szCs w:val="20"/>
        </w:rPr>
        <w:t>A licitante vencedora deverá anexar aos documentos de habilitação, sob pena de desclassificação, no sistema, os “FOLDERS”, ENCARTES, FOLHETOS TÉCNICOS ou CATÁLOGOS dos equipamentos ofertados, onde constem as especificações técnicas e a caracterização dos mesmos, permitindo a consistente avaliação da equipe</w:t>
      </w:r>
      <w:r w:rsidRPr="00D45AB2">
        <w:rPr>
          <w:rFonts w:ascii="Bookman Old Style" w:hAnsi="Bookman Old Style"/>
          <w:spacing w:val="-2"/>
          <w:sz w:val="20"/>
          <w:szCs w:val="20"/>
        </w:rPr>
        <w:t xml:space="preserve"> </w:t>
      </w:r>
      <w:r w:rsidRPr="00D45AB2">
        <w:rPr>
          <w:rFonts w:ascii="Bookman Old Style" w:hAnsi="Bookman Old Style"/>
          <w:sz w:val="20"/>
          <w:szCs w:val="20"/>
        </w:rPr>
        <w:t>técnica.</w:t>
      </w:r>
    </w:p>
    <w:p w:rsidR="00247B50" w:rsidRPr="00D45AB2" w:rsidRDefault="00247B50" w:rsidP="00D17DDF">
      <w:pPr>
        <w:jc w:val="both"/>
        <w:rPr>
          <w:lang w:val="pt-BR"/>
        </w:rPr>
      </w:pPr>
    </w:p>
    <w:p w:rsidR="00247B50" w:rsidRPr="00DC508D" w:rsidRDefault="00247B50" w:rsidP="00D17DDF">
      <w:pPr>
        <w:widowControl/>
        <w:numPr>
          <w:ilvl w:val="0"/>
          <w:numId w:val="19"/>
        </w:numPr>
        <w:autoSpaceDE/>
        <w:autoSpaceDN/>
        <w:ind w:left="0" w:firstLine="0"/>
        <w:jc w:val="both"/>
        <w:rPr>
          <w:rFonts w:eastAsia="Arial Unicode MS"/>
          <w:b/>
          <w:bCs/>
          <w:sz w:val="20"/>
          <w:szCs w:val="20"/>
        </w:rPr>
      </w:pPr>
      <w:r w:rsidRPr="00DC508D">
        <w:rPr>
          <w:rFonts w:eastAsia="Arial Unicode MS"/>
          <w:b/>
          <w:bCs/>
          <w:sz w:val="20"/>
          <w:szCs w:val="20"/>
        </w:rPr>
        <w:t>PRAZO DE ENTREGA E VIGÊNCIA</w:t>
      </w:r>
    </w:p>
    <w:p w:rsidR="00247B50" w:rsidRPr="00DC508D" w:rsidRDefault="00247B50" w:rsidP="00D17DDF">
      <w:pPr>
        <w:jc w:val="both"/>
        <w:rPr>
          <w:bCs/>
          <w:sz w:val="20"/>
          <w:szCs w:val="20"/>
        </w:rPr>
      </w:pPr>
      <w:r w:rsidRPr="00DC508D">
        <w:rPr>
          <w:bCs/>
          <w:sz w:val="20"/>
          <w:szCs w:val="20"/>
        </w:rPr>
        <w:tab/>
      </w:r>
    </w:p>
    <w:p w:rsidR="00247B50" w:rsidRPr="00DC508D" w:rsidRDefault="00247B50" w:rsidP="00D17DDF">
      <w:pPr>
        <w:jc w:val="both"/>
        <w:rPr>
          <w:sz w:val="20"/>
          <w:szCs w:val="20"/>
          <w:lang w:eastAsia="zh-CN"/>
        </w:rPr>
      </w:pPr>
      <w:r w:rsidRPr="00DC508D">
        <w:rPr>
          <w:sz w:val="20"/>
          <w:szCs w:val="20"/>
          <w:lang w:eastAsia="zh-CN"/>
        </w:rPr>
        <w:t xml:space="preserve">Os </w:t>
      </w:r>
      <w:r>
        <w:rPr>
          <w:sz w:val="20"/>
          <w:szCs w:val="20"/>
          <w:lang w:eastAsia="zh-CN"/>
        </w:rPr>
        <w:t xml:space="preserve">produtos </w:t>
      </w:r>
      <w:r w:rsidRPr="00DC508D">
        <w:rPr>
          <w:sz w:val="20"/>
          <w:szCs w:val="20"/>
          <w:lang w:eastAsia="zh-CN"/>
        </w:rPr>
        <w:t xml:space="preserve">deverão ser entregues no </w:t>
      </w:r>
      <w:r>
        <w:rPr>
          <w:b/>
          <w:bCs/>
          <w:sz w:val="20"/>
          <w:szCs w:val="20"/>
          <w:lang w:eastAsia="zh-CN"/>
        </w:rPr>
        <w:t>prazo máximo de 20 (vinte</w:t>
      </w:r>
      <w:r w:rsidRPr="00DC508D">
        <w:rPr>
          <w:b/>
          <w:bCs/>
          <w:sz w:val="20"/>
          <w:szCs w:val="20"/>
          <w:lang w:eastAsia="zh-CN"/>
        </w:rPr>
        <w:t>) dias</w:t>
      </w:r>
      <w:r w:rsidRPr="00DC508D">
        <w:rPr>
          <w:sz w:val="20"/>
          <w:szCs w:val="20"/>
          <w:lang w:eastAsia="zh-CN"/>
        </w:rPr>
        <w:t xml:space="preserve">, de forma </w:t>
      </w:r>
      <w:r>
        <w:rPr>
          <w:b/>
          <w:bCs/>
          <w:sz w:val="20"/>
          <w:szCs w:val="20"/>
          <w:lang w:eastAsia="zh-CN"/>
        </w:rPr>
        <w:t>TOTAL</w:t>
      </w:r>
      <w:r w:rsidRPr="00DC508D">
        <w:rPr>
          <w:sz w:val="20"/>
          <w:szCs w:val="20"/>
          <w:lang w:eastAsia="zh-CN"/>
        </w:rPr>
        <w:t>, após o recebimento da nota de empenho, seguindo rigorosamente as quantidades solicitadas na respectiva nota de empenho.</w:t>
      </w:r>
    </w:p>
    <w:p w:rsidR="00247B50" w:rsidRPr="00DC508D" w:rsidRDefault="00247B50" w:rsidP="00D17DDF">
      <w:pPr>
        <w:jc w:val="both"/>
        <w:rPr>
          <w:sz w:val="20"/>
          <w:szCs w:val="20"/>
          <w:lang w:eastAsia="zh-CN"/>
        </w:rPr>
      </w:pPr>
    </w:p>
    <w:p w:rsidR="00247B50" w:rsidRPr="00DC508D" w:rsidRDefault="00247B50" w:rsidP="00D17DDF">
      <w:pPr>
        <w:jc w:val="both"/>
        <w:rPr>
          <w:sz w:val="20"/>
          <w:szCs w:val="20"/>
          <w:lang w:eastAsia="zh-CN"/>
        </w:rPr>
      </w:pPr>
      <w:r w:rsidRPr="00DC508D">
        <w:rPr>
          <w:sz w:val="20"/>
          <w:szCs w:val="20"/>
          <w:lang w:eastAsia="zh-CN"/>
        </w:rPr>
        <w:t xml:space="preserve">Os </w:t>
      </w:r>
      <w:r>
        <w:rPr>
          <w:sz w:val="20"/>
          <w:szCs w:val="20"/>
          <w:lang w:eastAsia="zh-CN"/>
        </w:rPr>
        <w:t xml:space="preserve">produtos </w:t>
      </w:r>
      <w:r w:rsidRPr="00DC508D">
        <w:rPr>
          <w:sz w:val="20"/>
          <w:szCs w:val="20"/>
          <w:lang w:eastAsia="zh-CN"/>
        </w:rPr>
        <w:t xml:space="preserve">deverão ser entregues de acordo com as solicitações, pelo período de </w:t>
      </w:r>
      <w:r>
        <w:rPr>
          <w:b/>
          <w:bCs/>
          <w:sz w:val="20"/>
          <w:szCs w:val="20"/>
          <w:lang w:eastAsia="zh-CN"/>
        </w:rPr>
        <w:t>12</w:t>
      </w:r>
      <w:r w:rsidRPr="00DC508D">
        <w:rPr>
          <w:b/>
          <w:bCs/>
          <w:sz w:val="20"/>
          <w:szCs w:val="20"/>
          <w:lang w:eastAsia="zh-CN"/>
        </w:rPr>
        <w:t xml:space="preserve"> (</w:t>
      </w:r>
      <w:r>
        <w:rPr>
          <w:b/>
          <w:bCs/>
          <w:sz w:val="20"/>
          <w:szCs w:val="20"/>
          <w:lang w:eastAsia="zh-CN"/>
        </w:rPr>
        <w:t>Doze</w:t>
      </w:r>
      <w:r w:rsidRPr="00DC508D">
        <w:rPr>
          <w:b/>
          <w:bCs/>
          <w:sz w:val="20"/>
          <w:szCs w:val="20"/>
          <w:lang w:eastAsia="zh-CN"/>
        </w:rPr>
        <w:t xml:space="preserve">) </w:t>
      </w:r>
      <w:r>
        <w:rPr>
          <w:b/>
          <w:bCs/>
          <w:sz w:val="20"/>
          <w:szCs w:val="20"/>
          <w:lang w:eastAsia="zh-CN"/>
        </w:rPr>
        <w:t>meses</w:t>
      </w:r>
      <w:r w:rsidRPr="00DC508D">
        <w:rPr>
          <w:sz w:val="20"/>
          <w:szCs w:val="20"/>
          <w:lang w:eastAsia="zh-CN"/>
        </w:rPr>
        <w:t>, que será sua vigência.</w:t>
      </w:r>
    </w:p>
    <w:p w:rsidR="00247B50" w:rsidRPr="00DC508D" w:rsidRDefault="00247B50" w:rsidP="00D17DDF">
      <w:pPr>
        <w:jc w:val="both"/>
        <w:rPr>
          <w:sz w:val="20"/>
          <w:szCs w:val="20"/>
          <w:lang w:eastAsia="zh-CN"/>
        </w:rPr>
      </w:pPr>
    </w:p>
    <w:p w:rsidR="00247B50" w:rsidRPr="00DC508D" w:rsidRDefault="00247B50" w:rsidP="00D17DDF">
      <w:pPr>
        <w:jc w:val="both"/>
        <w:rPr>
          <w:sz w:val="20"/>
          <w:szCs w:val="20"/>
          <w:lang w:eastAsia="zh-CN"/>
        </w:rPr>
      </w:pPr>
      <w:r w:rsidRPr="00DC508D">
        <w:rPr>
          <w:sz w:val="20"/>
          <w:szCs w:val="20"/>
          <w:lang w:eastAsia="zh-CN"/>
        </w:rPr>
        <w:t xml:space="preserve">Os </w:t>
      </w:r>
      <w:r>
        <w:rPr>
          <w:sz w:val="20"/>
          <w:szCs w:val="20"/>
          <w:lang w:eastAsia="zh-CN"/>
        </w:rPr>
        <w:t>produtos</w:t>
      </w:r>
      <w:r w:rsidRPr="00DC508D">
        <w:rPr>
          <w:sz w:val="20"/>
          <w:szCs w:val="20"/>
          <w:lang w:eastAsia="zh-CN"/>
        </w:rPr>
        <w:t xml:space="preserve"> serão recebidos provisoriamente pelo responsável pelo acompanhamento e fiscalização do contrato, para efeito de posterior verificação de sua conformidade com as especificações constantes no Termo de Referência e Proposta.</w:t>
      </w:r>
    </w:p>
    <w:p w:rsidR="00247B50" w:rsidRPr="00DC508D" w:rsidRDefault="00247B50" w:rsidP="00D17DDF">
      <w:pPr>
        <w:jc w:val="both"/>
        <w:rPr>
          <w:sz w:val="20"/>
          <w:szCs w:val="20"/>
          <w:lang w:eastAsia="zh-CN"/>
        </w:rPr>
      </w:pPr>
    </w:p>
    <w:p w:rsidR="00247B50" w:rsidRPr="00DC508D" w:rsidRDefault="00247B50" w:rsidP="00D17DDF">
      <w:pPr>
        <w:jc w:val="both"/>
        <w:rPr>
          <w:sz w:val="20"/>
          <w:szCs w:val="20"/>
          <w:lang w:eastAsia="zh-CN"/>
        </w:rPr>
      </w:pPr>
      <w:r w:rsidRPr="00DC508D">
        <w:rPr>
          <w:sz w:val="20"/>
          <w:szCs w:val="20"/>
          <w:lang w:eastAsia="zh-CN"/>
        </w:rPr>
        <w:t xml:space="preserve">Os </w:t>
      </w:r>
      <w:r>
        <w:rPr>
          <w:sz w:val="20"/>
          <w:szCs w:val="20"/>
          <w:lang w:eastAsia="zh-CN"/>
        </w:rPr>
        <w:t>produtos</w:t>
      </w:r>
      <w:r w:rsidRPr="00DC508D">
        <w:rPr>
          <w:sz w:val="20"/>
          <w:szCs w:val="20"/>
          <w:lang w:eastAsia="zh-CN"/>
        </w:rPr>
        <w:t xml:space="preserve"> poderão ser rejeitados no todo ou em parte, quando em desacordo com as especificações constantes neste termo de referência e na proposta, devendo ser substituídos no prazo máximo de </w:t>
      </w:r>
      <w:r w:rsidRPr="00DC508D">
        <w:rPr>
          <w:b/>
          <w:bCs/>
          <w:sz w:val="20"/>
          <w:szCs w:val="20"/>
          <w:lang w:eastAsia="zh-CN"/>
        </w:rPr>
        <w:t>2 (dois) dias</w:t>
      </w:r>
      <w:r w:rsidRPr="00DC508D">
        <w:rPr>
          <w:sz w:val="20"/>
          <w:szCs w:val="20"/>
          <w:lang w:eastAsia="zh-CN"/>
        </w:rPr>
        <w:t>, a contar da notificação da contratada, sem prejuízo da aplicação das penalidades.</w:t>
      </w:r>
    </w:p>
    <w:p w:rsidR="00247B50" w:rsidRPr="00DC508D" w:rsidRDefault="00247B50" w:rsidP="00D17DDF">
      <w:pPr>
        <w:jc w:val="both"/>
        <w:rPr>
          <w:b/>
          <w:bCs/>
          <w:sz w:val="20"/>
          <w:szCs w:val="20"/>
          <w:lang w:eastAsia="zh-CN"/>
        </w:rPr>
      </w:pPr>
    </w:p>
    <w:p w:rsidR="00247B50" w:rsidRPr="00DC508D" w:rsidRDefault="00247B50" w:rsidP="00D17DDF">
      <w:pPr>
        <w:jc w:val="both"/>
        <w:rPr>
          <w:bCs/>
          <w:sz w:val="20"/>
          <w:szCs w:val="20"/>
        </w:rPr>
      </w:pPr>
    </w:p>
    <w:p w:rsidR="00247B50" w:rsidRPr="00DC508D" w:rsidRDefault="00247B50" w:rsidP="00D17DDF">
      <w:pPr>
        <w:widowControl/>
        <w:numPr>
          <w:ilvl w:val="0"/>
          <w:numId w:val="19"/>
        </w:numPr>
        <w:autoSpaceDE/>
        <w:autoSpaceDN/>
        <w:ind w:left="0" w:firstLine="0"/>
        <w:jc w:val="both"/>
        <w:rPr>
          <w:rFonts w:eastAsia="Arial Unicode MS"/>
          <w:b/>
          <w:bCs/>
          <w:sz w:val="20"/>
          <w:szCs w:val="20"/>
        </w:rPr>
      </w:pPr>
      <w:r w:rsidRPr="00DC508D">
        <w:rPr>
          <w:rFonts w:eastAsia="Arial Unicode MS"/>
          <w:b/>
          <w:bCs/>
          <w:sz w:val="20"/>
          <w:szCs w:val="20"/>
        </w:rPr>
        <w:t>LOCAL E FORMA DE ENTREGA</w:t>
      </w:r>
    </w:p>
    <w:p w:rsidR="00247B50" w:rsidRPr="00DC508D" w:rsidRDefault="00247B50" w:rsidP="00D17DDF">
      <w:pPr>
        <w:jc w:val="both"/>
        <w:rPr>
          <w:bCs/>
          <w:sz w:val="20"/>
          <w:szCs w:val="20"/>
        </w:rPr>
      </w:pPr>
      <w:r w:rsidRPr="00DC508D">
        <w:rPr>
          <w:bCs/>
          <w:sz w:val="20"/>
          <w:szCs w:val="20"/>
        </w:rPr>
        <w:tab/>
      </w:r>
    </w:p>
    <w:p w:rsidR="00247B50" w:rsidRDefault="00247B50" w:rsidP="00D17DDF">
      <w:pPr>
        <w:jc w:val="both"/>
        <w:rPr>
          <w:sz w:val="20"/>
          <w:szCs w:val="20"/>
          <w:lang w:eastAsia="zh-CN"/>
        </w:rPr>
      </w:pPr>
      <w:r>
        <w:rPr>
          <w:sz w:val="20"/>
          <w:szCs w:val="20"/>
          <w:lang w:eastAsia="zh-CN"/>
        </w:rPr>
        <w:t>Os produtos</w:t>
      </w:r>
      <w:r w:rsidRPr="00DC508D">
        <w:rPr>
          <w:sz w:val="20"/>
          <w:szCs w:val="20"/>
          <w:lang w:eastAsia="zh-CN"/>
        </w:rPr>
        <w:t xml:space="preserve"> desta solicitação deverão ser entregues sem ônus de entrega de acordo com as solicitações da Secretaria Municipal de</w:t>
      </w:r>
      <w:r>
        <w:rPr>
          <w:sz w:val="20"/>
          <w:szCs w:val="20"/>
          <w:lang w:eastAsia="zh-CN"/>
        </w:rPr>
        <w:t xml:space="preserve"> Agricultura e Desenvolvimento Rural e Sustentável</w:t>
      </w:r>
      <w:r w:rsidRPr="00DC508D">
        <w:rPr>
          <w:sz w:val="20"/>
          <w:szCs w:val="20"/>
          <w:lang w:eastAsia="zh-CN"/>
        </w:rPr>
        <w:t xml:space="preserve">, no endereço Rua </w:t>
      </w:r>
      <w:r>
        <w:rPr>
          <w:sz w:val="20"/>
          <w:szCs w:val="20"/>
          <w:lang w:eastAsia="zh-CN"/>
        </w:rPr>
        <w:t xml:space="preserve">Dona Mariquinha </w:t>
      </w:r>
      <w:r w:rsidRPr="00DC508D">
        <w:rPr>
          <w:sz w:val="20"/>
          <w:szCs w:val="20"/>
          <w:lang w:eastAsia="zh-CN"/>
        </w:rPr>
        <w:t xml:space="preserve">S/N, centro, neste município de Santo Antonio do Sudoeste. </w:t>
      </w:r>
    </w:p>
    <w:p w:rsidR="00247B50" w:rsidRDefault="00247B50" w:rsidP="00D17DDF">
      <w:pPr>
        <w:jc w:val="both"/>
        <w:rPr>
          <w:sz w:val="20"/>
          <w:szCs w:val="20"/>
          <w:lang w:eastAsia="zh-CN"/>
        </w:rPr>
      </w:pPr>
      <w:r>
        <w:rPr>
          <w:sz w:val="20"/>
          <w:szCs w:val="20"/>
          <w:lang w:eastAsia="zh-CN"/>
        </w:rPr>
        <w:t>No horário 7:30 as 11:30 – 13:15 as 17:15</w:t>
      </w:r>
      <w:r w:rsidRPr="00DC508D">
        <w:rPr>
          <w:sz w:val="20"/>
          <w:szCs w:val="20"/>
          <w:lang w:eastAsia="zh-CN"/>
        </w:rPr>
        <w:t>.</w:t>
      </w:r>
    </w:p>
    <w:p w:rsidR="00247B50" w:rsidRPr="00DC508D" w:rsidRDefault="00247B50" w:rsidP="00D17DDF">
      <w:pPr>
        <w:jc w:val="center"/>
        <w:rPr>
          <w:bCs/>
          <w:sz w:val="20"/>
          <w:szCs w:val="20"/>
        </w:rPr>
      </w:pPr>
    </w:p>
    <w:p w:rsidR="00247B50" w:rsidRPr="00DC508D" w:rsidRDefault="00247B50" w:rsidP="00D17DDF">
      <w:pPr>
        <w:widowControl/>
        <w:numPr>
          <w:ilvl w:val="0"/>
          <w:numId w:val="19"/>
        </w:numPr>
        <w:autoSpaceDE/>
        <w:autoSpaceDN/>
        <w:ind w:left="0" w:firstLine="0"/>
        <w:jc w:val="both"/>
        <w:rPr>
          <w:rFonts w:eastAsia="Arial Unicode MS"/>
          <w:b/>
          <w:bCs/>
          <w:sz w:val="20"/>
          <w:szCs w:val="20"/>
        </w:rPr>
      </w:pPr>
      <w:r w:rsidRPr="00DC508D">
        <w:rPr>
          <w:rFonts w:eastAsia="Arial Unicode MS"/>
          <w:b/>
          <w:bCs/>
          <w:sz w:val="20"/>
          <w:szCs w:val="20"/>
        </w:rPr>
        <w:t>FISCALIZAÇÃO DO CONTRATO E ACOMPANHAMENTO</w:t>
      </w:r>
    </w:p>
    <w:p w:rsidR="00247B50" w:rsidRPr="00DC508D" w:rsidRDefault="00247B50" w:rsidP="00D17DDF">
      <w:pPr>
        <w:jc w:val="both"/>
        <w:rPr>
          <w:bCs/>
          <w:sz w:val="20"/>
          <w:szCs w:val="20"/>
        </w:rPr>
      </w:pPr>
      <w:r w:rsidRPr="00DC508D">
        <w:rPr>
          <w:bCs/>
          <w:sz w:val="20"/>
          <w:szCs w:val="20"/>
        </w:rPr>
        <w:tab/>
      </w:r>
    </w:p>
    <w:p w:rsidR="00247B50" w:rsidRPr="00DC508D" w:rsidRDefault="00247B50" w:rsidP="00D17DDF">
      <w:pPr>
        <w:jc w:val="both"/>
        <w:rPr>
          <w:sz w:val="20"/>
          <w:szCs w:val="20"/>
          <w:lang w:eastAsia="zh-CN"/>
        </w:rPr>
      </w:pPr>
      <w:r w:rsidRPr="00DC508D">
        <w:rPr>
          <w:sz w:val="20"/>
          <w:szCs w:val="20"/>
          <w:lang w:eastAsia="zh-CN"/>
        </w:rPr>
        <w:t xml:space="preserve">O </w:t>
      </w:r>
      <w:r>
        <w:rPr>
          <w:sz w:val="20"/>
          <w:szCs w:val="20"/>
          <w:lang w:eastAsia="zh-CN"/>
        </w:rPr>
        <w:t>recebimento dos produtos</w:t>
      </w:r>
      <w:r w:rsidRPr="00DC508D">
        <w:rPr>
          <w:sz w:val="20"/>
          <w:szCs w:val="20"/>
          <w:lang w:eastAsia="zh-CN"/>
        </w:rPr>
        <w:t>, fiscalização e acompanhamento da execução do contrato será efetuado pelo servidor abaixo indicado, a fim de verificar a conformidade dele com as especificações técnicas dispostas no mesmo.</w:t>
      </w:r>
    </w:p>
    <w:p w:rsidR="00247B50" w:rsidRPr="00DC508D" w:rsidRDefault="00247B50" w:rsidP="00D17DDF">
      <w:pPr>
        <w:jc w:val="both"/>
        <w:rPr>
          <w:sz w:val="20"/>
          <w:szCs w:val="20"/>
          <w:lang w:eastAsia="zh-CN"/>
        </w:rPr>
      </w:pPr>
    </w:p>
    <w:p w:rsidR="00247B50" w:rsidRPr="00DC508D" w:rsidRDefault="00247B50" w:rsidP="00D17DDF">
      <w:pPr>
        <w:jc w:val="both"/>
        <w:rPr>
          <w:b/>
          <w:bCs/>
          <w:sz w:val="20"/>
          <w:szCs w:val="20"/>
          <w:lang w:eastAsia="zh-CN"/>
        </w:rPr>
      </w:pPr>
      <w:r w:rsidRPr="00DC508D">
        <w:rPr>
          <w:b/>
          <w:bCs/>
          <w:sz w:val="20"/>
          <w:szCs w:val="20"/>
          <w:lang w:eastAsia="zh-CN"/>
        </w:rPr>
        <w:t xml:space="preserve">Fiscal: </w:t>
      </w:r>
      <w:r>
        <w:rPr>
          <w:b/>
          <w:bCs/>
          <w:sz w:val="20"/>
          <w:szCs w:val="20"/>
          <w:lang w:eastAsia="zh-CN"/>
        </w:rPr>
        <w:t>Altair Dubay</w:t>
      </w:r>
    </w:p>
    <w:p w:rsidR="00247B50" w:rsidRPr="00DC508D" w:rsidRDefault="00247B50" w:rsidP="00D17DDF">
      <w:pPr>
        <w:jc w:val="both"/>
        <w:rPr>
          <w:b/>
          <w:bCs/>
          <w:sz w:val="20"/>
          <w:szCs w:val="20"/>
          <w:lang w:eastAsia="zh-CN"/>
        </w:rPr>
      </w:pPr>
      <w:r w:rsidRPr="00DC508D">
        <w:rPr>
          <w:b/>
          <w:bCs/>
          <w:sz w:val="20"/>
          <w:szCs w:val="20"/>
          <w:lang w:eastAsia="zh-CN"/>
        </w:rPr>
        <w:t xml:space="preserve">E-mail: </w:t>
      </w:r>
      <w:r w:rsidRPr="00021932">
        <w:rPr>
          <w:b/>
          <w:bCs/>
          <w:sz w:val="20"/>
          <w:szCs w:val="20"/>
          <w:lang w:eastAsia="zh-CN"/>
        </w:rPr>
        <w:t>agricultura@pmsas.pr.gov.br</w:t>
      </w:r>
    </w:p>
    <w:p w:rsidR="00247B50" w:rsidRPr="00DC508D" w:rsidRDefault="00247B50" w:rsidP="00D17DDF">
      <w:pPr>
        <w:jc w:val="both"/>
        <w:rPr>
          <w:b/>
          <w:bCs/>
          <w:sz w:val="20"/>
          <w:szCs w:val="20"/>
          <w:lang w:eastAsia="zh-CN"/>
        </w:rPr>
      </w:pPr>
    </w:p>
    <w:p w:rsidR="00247B50" w:rsidRPr="00DC508D" w:rsidRDefault="00247B50" w:rsidP="00D17DDF">
      <w:pPr>
        <w:jc w:val="both"/>
        <w:rPr>
          <w:sz w:val="20"/>
          <w:szCs w:val="20"/>
          <w:lang w:eastAsia="zh-CN"/>
        </w:rPr>
      </w:pPr>
      <w:r w:rsidRPr="00DC508D">
        <w:rPr>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DC508D">
        <w:rPr>
          <w:sz w:val="20"/>
          <w:szCs w:val="20"/>
          <w:lang w:eastAsia="zh-CN"/>
        </w:rPr>
        <w:tab/>
      </w:r>
    </w:p>
    <w:p w:rsidR="00247B50" w:rsidRPr="00DC508D" w:rsidRDefault="00247B50" w:rsidP="00D17DDF">
      <w:pPr>
        <w:jc w:val="both"/>
        <w:rPr>
          <w:b/>
          <w:bCs/>
          <w:sz w:val="20"/>
          <w:szCs w:val="20"/>
          <w:lang w:eastAsia="zh-CN"/>
        </w:rPr>
      </w:pPr>
    </w:p>
    <w:p w:rsidR="00247B50" w:rsidRPr="00DC508D" w:rsidRDefault="00247B50" w:rsidP="00D17DDF">
      <w:pPr>
        <w:jc w:val="center"/>
        <w:rPr>
          <w:bCs/>
          <w:sz w:val="20"/>
          <w:szCs w:val="20"/>
        </w:rPr>
      </w:pPr>
    </w:p>
    <w:p w:rsidR="00247B50" w:rsidRPr="00DC508D" w:rsidRDefault="00247B50" w:rsidP="00D17DDF">
      <w:pPr>
        <w:widowControl/>
        <w:numPr>
          <w:ilvl w:val="0"/>
          <w:numId w:val="19"/>
        </w:numPr>
        <w:autoSpaceDE/>
        <w:autoSpaceDN/>
        <w:ind w:left="0" w:firstLine="0"/>
        <w:jc w:val="both"/>
        <w:rPr>
          <w:rFonts w:eastAsia="Arial Unicode MS"/>
          <w:b/>
          <w:bCs/>
          <w:sz w:val="20"/>
          <w:szCs w:val="20"/>
        </w:rPr>
      </w:pPr>
      <w:r w:rsidRPr="00DC508D">
        <w:rPr>
          <w:rFonts w:eastAsia="Arial Unicode MS"/>
          <w:b/>
          <w:bCs/>
          <w:sz w:val="20"/>
          <w:szCs w:val="20"/>
        </w:rPr>
        <w:t>ESCLARECIMENTOS TÉCNICOS</w:t>
      </w:r>
    </w:p>
    <w:p w:rsidR="00247B50" w:rsidRPr="00DC508D" w:rsidRDefault="00247B50" w:rsidP="00D17DDF">
      <w:pPr>
        <w:jc w:val="both"/>
        <w:rPr>
          <w:bCs/>
          <w:sz w:val="20"/>
          <w:szCs w:val="20"/>
        </w:rPr>
      </w:pPr>
      <w:r w:rsidRPr="00DC508D">
        <w:rPr>
          <w:bCs/>
          <w:sz w:val="20"/>
          <w:szCs w:val="20"/>
        </w:rPr>
        <w:tab/>
      </w:r>
    </w:p>
    <w:p w:rsidR="00247B50" w:rsidRPr="00DC508D" w:rsidRDefault="00247B50" w:rsidP="00D17DDF">
      <w:pPr>
        <w:jc w:val="both"/>
        <w:rPr>
          <w:sz w:val="20"/>
          <w:szCs w:val="20"/>
          <w:lang w:eastAsia="zh-CN"/>
        </w:rPr>
      </w:pPr>
      <w:r w:rsidRPr="00DC508D">
        <w:rPr>
          <w:sz w:val="20"/>
          <w:szCs w:val="20"/>
          <w:lang w:eastAsia="zh-CN"/>
        </w:rPr>
        <w:t>Os esclarecimentos referentes aos documentos técnicos solicitados, dos bens ou serviços pretendidos e demais especificações técnicas serão efetuadas pelo servidor abaixo indicado:</w:t>
      </w:r>
    </w:p>
    <w:p w:rsidR="00247B50" w:rsidRPr="00DC508D" w:rsidRDefault="00247B50" w:rsidP="00D17DDF">
      <w:pPr>
        <w:jc w:val="both"/>
        <w:rPr>
          <w:sz w:val="20"/>
          <w:szCs w:val="20"/>
          <w:lang w:eastAsia="zh-CN"/>
        </w:rPr>
      </w:pPr>
    </w:p>
    <w:p w:rsidR="00247B50" w:rsidRPr="00DC508D" w:rsidRDefault="00247B50" w:rsidP="00D17DDF">
      <w:pPr>
        <w:jc w:val="both"/>
        <w:rPr>
          <w:b/>
          <w:bCs/>
          <w:sz w:val="20"/>
          <w:szCs w:val="20"/>
          <w:lang w:eastAsia="zh-CN"/>
        </w:rPr>
      </w:pPr>
      <w:r w:rsidRPr="00DC508D">
        <w:rPr>
          <w:b/>
          <w:bCs/>
          <w:sz w:val="20"/>
          <w:szCs w:val="20"/>
          <w:lang w:eastAsia="zh-CN"/>
        </w:rPr>
        <w:t xml:space="preserve">Esclarecimentos: </w:t>
      </w:r>
      <w:r>
        <w:rPr>
          <w:b/>
          <w:bCs/>
          <w:sz w:val="20"/>
          <w:szCs w:val="20"/>
          <w:lang w:eastAsia="zh-CN"/>
        </w:rPr>
        <w:t>Altair Dubay</w:t>
      </w:r>
    </w:p>
    <w:p w:rsidR="00247B50" w:rsidRPr="00DC508D" w:rsidRDefault="00247B50" w:rsidP="00D17DDF">
      <w:pPr>
        <w:jc w:val="both"/>
        <w:rPr>
          <w:b/>
          <w:bCs/>
          <w:sz w:val="20"/>
          <w:szCs w:val="20"/>
          <w:lang w:eastAsia="zh-CN"/>
        </w:rPr>
      </w:pPr>
      <w:r w:rsidRPr="00DC508D">
        <w:rPr>
          <w:b/>
          <w:bCs/>
          <w:sz w:val="20"/>
          <w:szCs w:val="20"/>
          <w:lang w:eastAsia="zh-CN"/>
        </w:rPr>
        <w:t xml:space="preserve">E-mail: </w:t>
      </w:r>
      <w:r w:rsidRPr="00021932">
        <w:rPr>
          <w:b/>
          <w:bCs/>
          <w:sz w:val="20"/>
          <w:szCs w:val="20"/>
          <w:lang w:eastAsia="zh-CN"/>
        </w:rPr>
        <w:t>agricultura@pmsas.pr.gov.br</w:t>
      </w:r>
    </w:p>
    <w:p w:rsidR="00247B50" w:rsidRPr="00DC508D" w:rsidRDefault="00247B50" w:rsidP="00D17DDF">
      <w:pPr>
        <w:jc w:val="both"/>
        <w:rPr>
          <w:b/>
          <w:bCs/>
          <w:sz w:val="20"/>
          <w:szCs w:val="20"/>
          <w:lang w:eastAsia="zh-CN"/>
        </w:rPr>
      </w:pPr>
      <w:r w:rsidRPr="00DC508D">
        <w:rPr>
          <w:b/>
          <w:bCs/>
          <w:sz w:val="20"/>
          <w:szCs w:val="20"/>
          <w:lang w:eastAsia="zh-CN"/>
        </w:rPr>
        <w:t xml:space="preserve">Telefone: 46 </w:t>
      </w:r>
      <w:r>
        <w:rPr>
          <w:b/>
          <w:bCs/>
          <w:sz w:val="20"/>
          <w:szCs w:val="20"/>
          <w:lang w:eastAsia="zh-CN"/>
        </w:rPr>
        <w:t>99829316</w:t>
      </w:r>
    </w:p>
    <w:p w:rsidR="00247B50" w:rsidRPr="00DC508D" w:rsidRDefault="00247B50" w:rsidP="00D17DDF">
      <w:pPr>
        <w:jc w:val="center"/>
        <w:rPr>
          <w:bCs/>
          <w:sz w:val="20"/>
          <w:szCs w:val="20"/>
        </w:rPr>
      </w:pPr>
    </w:p>
    <w:p w:rsidR="00247B50" w:rsidRPr="00DC508D" w:rsidRDefault="00247B50" w:rsidP="00D17DDF">
      <w:pPr>
        <w:widowControl/>
        <w:numPr>
          <w:ilvl w:val="0"/>
          <w:numId w:val="19"/>
        </w:numPr>
        <w:autoSpaceDE/>
        <w:autoSpaceDN/>
        <w:ind w:left="0" w:firstLine="0"/>
        <w:jc w:val="both"/>
        <w:rPr>
          <w:rFonts w:eastAsia="Arial Unicode MS"/>
          <w:b/>
          <w:bCs/>
          <w:sz w:val="20"/>
          <w:szCs w:val="20"/>
        </w:rPr>
      </w:pPr>
      <w:r w:rsidRPr="00DC508D">
        <w:rPr>
          <w:rFonts w:eastAsia="Arial Unicode MS"/>
          <w:b/>
          <w:bCs/>
          <w:sz w:val="20"/>
          <w:szCs w:val="20"/>
        </w:rPr>
        <w:t>OBSERVAÇÕES E OBRIGAÇÕES DA CONTRATADA</w:t>
      </w:r>
    </w:p>
    <w:p w:rsidR="00247B50" w:rsidRPr="00DC508D" w:rsidRDefault="00247B50" w:rsidP="00D17DDF">
      <w:pPr>
        <w:jc w:val="both"/>
        <w:rPr>
          <w:bCs/>
          <w:sz w:val="16"/>
          <w:szCs w:val="16"/>
        </w:rPr>
      </w:pPr>
      <w:r>
        <w:rPr>
          <w:bCs/>
          <w:sz w:val="20"/>
          <w:szCs w:val="20"/>
        </w:rPr>
        <w:tab/>
      </w:r>
    </w:p>
    <w:p w:rsidR="00247B50" w:rsidRPr="00DC508D" w:rsidRDefault="00247B50" w:rsidP="00D17DDF">
      <w:pPr>
        <w:jc w:val="both"/>
        <w:rPr>
          <w:bCs/>
          <w:sz w:val="16"/>
          <w:szCs w:val="16"/>
        </w:rPr>
      </w:pP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Ser responsável, em relação aos seus empregados, por todas as despesas decorrentes do fornecimento do(s) equipamento(s), tais como salários, seguros de acidentes, taxas, impostos e contribuições, indenizações, vale refeição, vale-transporte e outras que porventura venham a ser criadas e e</w:t>
      </w:r>
      <w:r>
        <w:rPr>
          <w:rFonts w:ascii="Bookman Old Style" w:hAnsi="Bookman Old Style"/>
          <w:sz w:val="20"/>
          <w:szCs w:val="20"/>
        </w:rPr>
        <w:t xml:space="preserve">xigidas pela legislação;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Dispor da quantidade suficiente do equipamento solicitado ao fornecimento, o qual deverá sujeitar-se à condição de depositário do(s) equipamento(s) adquirido(s) até que totalmente requisitado(s), sem que nenhum ônus seja debitado ao Munic</w:t>
      </w:r>
      <w:r>
        <w:rPr>
          <w:rFonts w:ascii="Bookman Old Style" w:hAnsi="Bookman Old Style"/>
          <w:sz w:val="20"/>
          <w:szCs w:val="20"/>
        </w:rPr>
        <w:t xml:space="preserve">ípio pelo armazenamento;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Manter durante toda a execução do contrato, em compatibilidade com as obrigações assumidas, todas as condições de habilitação e qualificaçã</w:t>
      </w:r>
      <w:r>
        <w:rPr>
          <w:rFonts w:ascii="Bookman Old Style" w:hAnsi="Bookman Old Style"/>
          <w:sz w:val="20"/>
          <w:szCs w:val="20"/>
        </w:rPr>
        <w:t xml:space="preserve">o exigidas na licitação;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Efetuar o fornecimento dentro das especificações e/ou condições constantes neste Edital de </w:t>
      </w:r>
      <w:r>
        <w:rPr>
          <w:rFonts w:ascii="Bookman Old Style" w:hAnsi="Bookman Old Style"/>
          <w:sz w:val="20"/>
          <w:szCs w:val="20"/>
        </w:rPr>
        <w:t>Pregão e em seus Anexos;</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 Ser responsável pelos danos causados diretamente ao Município de </w:t>
      </w:r>
      <w:r>
        <w:rPr>
          <w:rFonts w:ascii="Bookman Old Style" w:hAnsi="Bookman Old Style"/>
          <w:sz w:val="20"/>
          <w:szCs w:val="20"/>
        </w:rPr>
        <w:t>Santo Antonio do Sudoeste-</w:t>
      </w:r>
      <w:r w:rsidRPr="00FB5B2F">
        <w:rPr>
          <w:rFonts w:ascii="Bookman Old Style" w:hAnsi="Bookman Old Style"/>
          <w:sz w:val="20"/>
          <w:szCs w:val="20"/>
        </w:rPr>
        <w:t xml:space="preserve"> Paraná ou a terceiros, decorrentes de sua culpa ou dolo, quando do forneciment</w:t>
      </w:r>
      <w:r>
        <w:rPr>
          <w:rFonts w:ascii="Bookman Old Style" w:hAnsi="Bookman Old Style"/>
          <w:sz w:val="20"/>
          <w:szCs w:val="20"/>
        </w:rPr>
        <w:t xml:space="preserve">o do(s) equipamento(s);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Ser responsável por quaisquer danos causados diretamente aos bens de propriedade do Município de </w:t>
      </w:r>
      <w:r>
        <w:rPr>
          <w:rFonts w:ascii="Bookman Old Style" w:hAnsi="Bookman Old Style"/>
          <w:sz w:val="20"/>
          <w:szCs w:val="20"/>
        </w:rPr>
        <w:t>Santo Antonio do Sudoeste-</w:t>
      </w:r>
      <w:r w:rsidRPr="00FB5B2F">
        <w:rPr>
          <w:rFonts w:ascii="Bookman Old Style" w:hAnsi="Bookman Old Style"/>
          <w:sz w:val="20"/>
          <w:szCs w:val="20"/>
        </w:rPr>
        <w:t>Paraná, ou bens de terceiros, quando estes tenham sido ocasionados por seus empregados durante o forneciment</w:t>
      </w:r>
      <w:r>
        <w:rPr>
          <w:rFonts w:ascii="Bookman Old Style" w:hAnsi="Bookman Old Style"/>
          <w:sz w:val="20"/>
          <w:szCs w:val="20"/>
        </w:rPr>
        <w:t>o do(s) equipamento(s);</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Prestar todos os esclarecimentos que forem solicitados Município de </w:t>
      </w:r>
      <w:r>
        <w:rPr>
          <w:rFonts w:ascii="Bookman Old Style" w:hAnsi="Bookman Old Style"/>
          <w:sz w:val="20"/>
          <w:szCs w:val="20"/>
        </w:rPr>
        <w:t>Santo Antonio do Sudoeste-</w:t>
      </w:r>
      <w:r w:rsidRPr="00FB5B2F">
        <w:rPr>
          <w:rFonts w:ascii="Bookman Old Style" w:hAnsi="Bookman Old Style"/>
          <w:sz w:val="20"/>
          <w:szCs w:val="20"/>
        </w:rPr>
        <w:t>Paraná, obrigando-se a atender, de imediato, todas as reclamações a respeito da qua</w:t>
      </w:r>
      <w:r>
        <w:rPr>
          <w:rFonts w:ascii="Bookman Old Style" w:hAnsi="Bookman Old Style"/>
          <w:sz w:val="20"/>
          <w:szCs w:val="20"/>
        </w:rPr>
        <w:t>lidade do fornecimento;</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Substituir no prazo de 30 (trinta) dias qualquer equipamento que não atenda às especificações técnicas exigidas pelo Município de</w:t>
      </w:r>
      <w:r>
        <w:rPr>
          <w:rFonts w:ascii="Bookman Old Style" w:hAnsi="Bookman Old Style"/>
          <w:sz w:val="20"/>
          <w:szCs w:val="20"/>
        </w:rPr>
        <w:t xml:space="preserve"> Santo Antonio do Sudoeste-Paraná;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Comunicar por escrito ao Município de </w:t>
      </w:r>
      <w:r>
        <w:rPr>
          <w:rFonts w:ascii="Bookman Old Style" w:hAnsi="Bookman Old Style"/>
          <w:sz w:val="20"/>
          <w:szCs w:val="20"/>
        </w:rPr>
        <w:t>Santo Antonio do Sudoeste-</w:t>
      </w:r>
      <w:r w:rsidRPr="00FB5B2F">
        <w:rPr>
          <w:rFonts w:ascii="Bookman Old Style" w:hAnsi="Bookman Old Style"/>
          <w:sz w:val="20"/>
          <w:szCs w:val="20"/>
        </w:rPr>
        <w:t xml:space="preserve">Paraná qualquer anormalidade de caráter urgente e prestar os esclarecimentos </w:t>
      </w:r>
      <w:r>
        <w:rPr>
          <w:rFonts w:ascii="Bookman Old Style" w:hAnsi="Bookman Old Style"/>
          <w:sz w:val="20"/>
          <w:szCs w:val="20"/>
        </w:rPr>
        <w:t>que julgar necessário;</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Entregar o(s) equipamento(s) no prazo e formas ajustados e emitir documentos de anotação de responsabilidade técnica (s</w:t>
      </w:r>
      <w:r>
        <w:rPr>
          <w:rFonts w:ascii="Bookman Old Style" w:hAnsi="Bookman Old Style"/>
          <w:sz w:val="20"/>
          <w:szCs w:val="20"/>
        </w:rPr>
        <w:t>e a legislação exigir);</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 Entregar o(s) equipamento(s) devidamente montado, vistoriado e em pleno funcionamento, conforme solicitação da Secretaria competente, do Município de </w:t>
      </w:r>
      <w:r>
        <w:rPr>
          <w:rFonts w:ascii="Bookman Old Style" w:hAnsi="Bookman Old Style"/>
          <w:sz w:val="20"/>
          <w:szCs w:val="20"/>
        </w:rPr>
        <w:t xml:space="preserve">Santo Antonio do Sudoeste-Paraná.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Garantir a qualidade do(s) equipamento(s), devendo promover readequações, sempre que detectados impropriedades que possam comprometer a consecução do objeto, e quando for o caso, obrigando-se a repor aquele que for entregue em desacordo com o ap</w:t>
      </w:r>
      <w:r>
        <w:rPr>
          <w:rFonts w:ascii="Bookman Old Style" w:hAnsi="Bookman Old Style"/>
          <w:sz w:val="20"/>
          <w:szCs w:val="20"/>
        </w:rPr>
        <w:t xml:space="preserve">resentado na proposta;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A fornecedora obriga-se a garantir ao Município, quando solicitado, analise e vistoria da qualidade do(s) equipamento(s) solicitada(s) através de órgãos normalizadores e fiscalizadores, tais</w:t>
      </w:r>
      <w:r>
        <w:rPr>
          <w:rFonts w:ascii="Bookman Old Style" w:hAnsi="Bookman Old Style"/>
          <w:sz w:val="20"/>
          <w:szCs w:val="20"/>
        </w:rPr>
        <w:t xml:space="preserve"> como: ABNT e INMETRO;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A fornecedora deverá permitir acesso dos servidores do Município de </w:t>
      </w:r>
      <w:r>
        <w:rPr>
          <w:rFonts w:ascii="Bookman Old Style" w:hAnsi="Bookman Old Style"/>
          <w:sz w:val="20"/>
          <w:szCs w:val="20"/>
        </w:rPr>
        <w:t>Santo Antonio do Sudoeste-</w:t>
      </w:r>
      <w:r w:rsidRPr="00FB5B2F">
        <w:rPr>
          <w:rFonts w:ascii="Bookman Old Style" w:hAnsi="Bookman Old Style"/>
          <w:sz w:val="20"/>
          <w:szCs w:val="20"/>
        </w:rPr>
        <w:t>Paraná, dos órgãos repassadores dos recursos financeiros, bem como dos órgãos de controle interno e externo, a seus document</w:t>
      </w:r>
      <w:r>
        <w:rPr>
          <w:rFonts w:ascii="Bookman Old Style" w:hAnsi="Bookman Old Style"/>
          <w:sz w:val="20"/>
          <w:szCs w:val="20"/>
        </w:rPr>
        <w:t xml:space="preserve">os e registros contábeis.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Adicionalmen</w:t>
      </w:r>
      <w:r>
        <w:rPr>
          <w:rFonts w:ascii="Bookman Old Style" w:hAnsi="Bookman Old Style"/>
          <w:sz w:val="20"/>
          <w:szCs w:val="20"/>
        </w:rPr>
        <w:t>te, o fornecedor deverá:</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o Município de </w:t>
      </w:r>
      <w:r>
        <w:rPr>
          <w:rFonts w:ascii="Bookman Old Style" w:hAnsi="Bookman Old Style"/>
          <w:sz w:val="20"/>
          <w:szCs w:val="20"/>
        </w:rPr>
        <w:t xml:space="preserve">Santo Antonio do Sudoeste-Paraná.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 de </w:t>
      </w:r>
      <w:r>
        <w:rPr>
          <w:rFonts w:ascii="Bookman Old Style" w:hAnsi="Bookman Old Style"/>
          <w:sz w:val="20"/>
          <w:szCs w:val="20"/>
        </w:rPr>
        <w:t xml:space="preserve">Santo Antonio do Sudoeste-Paraná;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 Assumir todos os encargos de possível demanda trabalhista, civil ou penal, relacionadas ao fornecimento do objeto licitado, originariamente ou vinculada por prevenção, co</w:t>
      </w:r>
      <w:r>
        <w:rPr>
          <w:rFonts w:ascii="Bookman Old Style" w:hAnsi="Bookman Old Style"/>
          <w:sz w:val="20"/>
          <w:szCs w:val="20"/>
        </w:rPr>
        <w:t xml:space="preserve">nexão ou continência; e, </w:t>
      </w:r>
    </w:p>
    <w:p w:rsidR="00247B50" w:rsidRDefault="00247B50" w:rsidP="00D17DDF">
      <w:pPr>
        <w:widowControl/>
        <w:numPr>
          <w:ilvl w:val="0"/>
          <w:numId w:val="17"/>
        </w:numPr>
        <w:autoSpaceDE/>
        <w:autoSpaceDN/>
        <w:ind w:left="0" w:firstLine="0"/>
        <w:jc w:val="both"/>
        <w:rPr>
          <w:rFonts w:ascii="Bookman Old Style" w:hAnsi="Bookman Old Style"/>
          <w:sz w:val="20"/>
          <w:szCs w:val="20"/>
        </w:rPr>
      </w:pPr>
      <w:r w:rsidRPr="00FB5B2F">
        <w:rPr>
          <w:rFonts w:ascii="Bookman Old Style" w:hAnsi="Bookman Old Style"/>
          <w:sz w:val="20"/>
          <w:szCs w:val="20"/>
        </w:rPr>
        <w:t xml:space="preserve"> Assumir, ainda, a responsabilidade pelos encargos fiscais e comerciais resultantes da adjudicaç</w:t>
      </w:r>
      <w:r>
        <w:rPr>
          <w:rFonts w:ascii="Bookman Old Style" w:hAnsi="Bookman Old Style"/>
          <w:sz w:val="20"/>
          <w:szCs w:val="20"/>
        </w:rPr>
        <w:t>ão do objeto deste Pregão.</w:t>
      </w:r>
    </w:p>
    <w:p w:rsidR="00247B50" w:rsidRPr="00FB5B2F" w:rsidRDefault="00247B50" w:rsidP="00D17DDF">
      <w:pPr>
        <w:widowControl/>
        <w:numPr>
          <w:ilvl w:val="0"/>
          <w:numId w:val="17"/>
        </w:numPr>
        <w:autoSpaceDE/>
        <w:autoSpaceDN/>
        <w:ind w:left="0" w:firstLine="0"/>
        <w:jc w:val="both"/>
        <w:rPr>
          <w:rFonts w:ascii="Bookman Old Style" w:hAnsi="Bookman Old Style"/>
          <w:sz w:val="20"/>
          <w:szCs w:val="20"/>
          <w:lang w:eastAsia="pt-BR"/>
        </w:rPr>
      </w:pPr>
      <w:r w:rsidRPr="00FB5B2F">
        <w:rPr>
          <w:rFonts w:ascii="Bookman Old Style" w:hAnsi="Bookman Old Style"/>
          <w:sz w:val="20"/>
          <w:szCs w:val="20"/>
        </w:rPr>
        <w:t xml:space="preserve"> A inadimplência do fornecedor, com referência aos encargos estabelecidos, não transfere a responsabilidade por seu pagamento ao Município de </w:t>
      </w:r>
      <w:r>
        <w:rPr>
          <w:rFonts w:ascii="Bookman Old Style" w:hAnsi="Bookman Old Style"/>
          <w:sz w:val="20"/>
          <w:szCs w:val="20"/>
        </w:rPr>
        <w:t>Santo Antonio do Sudoeste-</w:t>
      </w:r>
      <w:r w:rsidRPr="00FB5B2F">
        <w:rPr>
          <w:rFonts w:ascii="Bookman Old Style" w:hAnsi="Bookman Old Style"/>
          <w:sz w:val="20"/>
          <w:szCs w:val="20"/>
        </w:rPr>
        <w:t xml:space="preserve">Paraná, nem poderá onerar o objeto deste Edital, razão pela qual o fornecedor signatário do Contrato renuncia expressamente a qualquer vínculo de solidariedade, ativa ou passiva, com o Município de </w:t>
      </w:r>
      <w:r>
        <w:rPr>
          <w:rFonts w:ascii="Bookman Old Style" w:hAnsi="Bookman Old Style"/>
          <w:sz w:val="20"/>
          <w:szCs w:val="20"/>
        </w:rPr>
        <w:t>Santo Antonio do Sudoeste-</w:t>
      </w:r>
      <w:r w:rsidRPr="00FB5B2F">
        <w:rPr>
          <w:rFonts w:ascii="Bookman Old Style" w:hAnsi="Bookman Old Style"/>
          <w:sz w:val="20"/>
          <w:szCs w:val="20"/>
        </w:rPr>
        <w:t>Paraná</w:t>
      </w:r>
    </w:p>
    <w:p w:rsidR="00247B50" w:rsidRPr="00DC508D" w:rsidRDefault="00247B50" w:rsidP="00D17DDF">
      <w:pPr>
        <w:jc w:val="center"/>
        <w:rPr>
          <w:bCs/>
          <w:sz w:val="20"/>
          <w:szCs w:val="20"/>
        </w:rPr>
      </w:pPr>
    </w:p>
    <w:p w:rsidR="00247B50" w:rsidRPr="00DC508D" w:rsidRDefault="00247B50" w:rsidP="00D17DDF">
      <w:pPr>
        <w:widowControl/>
        <w:numPr>
          <w:ilvl w:val="0"/>
          <w:numId w:val="19"/>
        </w:numPr>
        <w:autoSpaceDE/>
        <w:autoSpaceDN/>
        <w:ind w:left="0" w:firstLine="0"/>
        <w:jc w:val="both"/>
        <w:rPr>
          <w:rFonts w:eastAsia="Arial Unicode MS"/>
          <w:b/>
          <w:bCs/>
          <w:sz w:val="20"/>
          <w:szCs w:val="20"/>
        </w:rPr>
      </w:pPr>
      <w:r w:rsidRPr="00DC508D">
        <w:rPr>
          <w:rFonts w:eastAsia="Arial Unicode MS"/>
          <w:b/>
          <w:bCs/>
          <w:sz w:val="20"/>
          <w:szCs w:val="20"/>
        </w:rPr>
        <w:t>DOTAÇÃO ORÇAMENTÁRIA E VALOR ESTIMADO</w:t>
      </w:r>
    </w:p>
    <w:p w:rsidR="00247B50" w:rsidRPr="00DC508D" w:rsidRDefault="00247B50" w:rsidP="00D17DDF">
      <w:pPr>
        <w:jc w:val="both"/>
        <w:rPr>
          <w:bCs/>
          <w:sz w:val="20"/>
          <w:szCs w:val="20"/>
        </w:rPr>
      </w:pPr>
      <w:r w:rsidRPr="00DC508D">
        <w:rPr>
          <w:bCs/>
          <w:sz w:val="20"/>
          <w:szCs w:val="20"/>
        </w:rPr>
        <w:tab/>
      </w:r>
    </w:p>
    <w:p w:rsidR="00247B50" w:rsidRPr="00DC508D" w:rsidRDefault="00247B50" w:rsidP="00D17DDF">
      <w:pPr>
        <w:jc w:val="both"/>
        <w:rPr>
          <w:sz w:val="20"/>
          <w:szCs w:val="20"/>
          <w:lang w:eastAsia="zh-CN"/>
        </w:rPr>
      </w:pPr>
      <w:r w:rsidRPr="00DC508D">
        <w:rPr>
          <w:sz w:val="20"/>
          <w:szCs w:val="20"/>
          <w:lang w:eastAsia="zh-CN"/>
        </w:rPr>
        <w:t xml:space="preserve">A cobertura das despesas necessárias à aquisição </w:t>
      </w:r>
      <w:r>
        <w:rPr>
          <w:sz w:val="20"/>
          <w:szCs w:val="20"/>
          <w:lang w:eastAsia="zh-CN"/>
        </w:rPr>
        <w:t>ou execução dos materiais</w:t>
      </w:r>
      <w:r w:rsidRPr="00DC508D">
        <w:rPr>
          <w:sz w:val="20"/>
          <w:szCs w:val="20"/>
          <w:lang w:eastAsia="zh-CN"/>
        </w:rPr>
        <w:t xml:space="preserve"> contratados correrá à conta dos recursos específicos consignados a Secretaria Muni</w:t>
      </w:r>
      <w:r>
        <w:rPr>
          <w:sz w:val="20"/>
          <w:szCs w:val="20"/>
          <w:lang w:eastAsia="zh-CN"/>
        </w:rPr>
        <w:t>cipal de Agricultura e Desenvolvimento Rural Sustentável</w:t>
      </w:r>
      <w:r w:rsidRPr="00DC508D">
        <w:rPr>
          <w:sz w:val="20"/>
          <w:szCs w:val="20"/>
          <w:lang w:eastAsia="zh-CN"/>
        </w:rPr>
        <w:t xml:space="preserve">, constantes no Orçamento Geral do Munícipio e ainda possível a utilização de recursos de receita livre, que estarão detalhados no Parecer Contábil do processo licitatório. </w:t>
      </w:r>
    </w:p>
    <w:p w:rsidR="00247B50" w:rsidRPr="00DC508D" w:rsidRDefault="00247B50" w:rsidP="00D17DDF">
      <w:pPr>
        <w:jc w:val="both"/>
        <w:rPr>
          <w:sz w:val="20"/>
          <w:szCs w:val="20"/>
          <w:lang w:eastAsia="zh-CN"/>
        </w:rPr>
      </w:pPr>
    </w:p>
    <w:p w:rsidR="00247B50" w:rsidRDefault="00247B50" w:rsidP="00D17DDF">
      <w:pPr>
        <w:jc w:val="both"/>
        <w:rPr>
          <w:bCs/>
          <w:sz w:val="20"/>
          <w:szCs w:val="20"/>
        </w:rPr>
      </w:pPr>
      <w:r>
        <w:rPr>
          <w:sz w:val="20"/>
          <w:szCs w:val="20"/>
        </w:rPr>
        <w:tab/>
      </w:r>
      <w:r w:rsidRPr="00DC508D">
        <w:rPr>
          <w:sz w:val="20"/>
          <w:szCs w:val="20"/>
        </w:rPr>
        <w:t xml:space="preserve">O valor estimado (global) da presente aquisição ou contratação é de </w:t>
      </w:r>
      <w:r w:rsidRPr="00BC405D">
        <w:rPr>
          <w:rFonts w:ascii="Bookman Old Style" w:eastAsia="Calibri" w:hAnsi="Bookman Old Style" w:cs="Bookman Old Style"/>
          <w:sz w:val="20"/>
          <w:szCs w:val="20"/>
          <w:lang w:val="x-none"/>
        </w:rPr>
        <w:t xml:space="preserve">Valor máximo estimado da licitação </w:t>
      </w:r>
      <w:r w:rsidRPr="00BC405D">
        <w:rPr>
          <w:rFonts w:ascii="Bookman Old Style" w:eastAsia="Calibri" w:hAnsi="Bookman Old Style" w:cs="Bookman Old Style"/>
          <w:b/>
          <w:bCs/>
          <w:sz w:val="20"/>
          <w:szCs w:val="20"/>
          <w:lang w:val="x-none"/>
        </w:rPr>
        <w:t xml:space="preserve">R$ </w:t>
      </w:r>
      <w:r w:rsidRPr="00FB5B2F">
        <w:rPr>
          <w:rFonts w:ascii="Bookman Old Style" w:eastAsia="Calibri" w:hAnsi="Bookman Old Style" w:cs="Arial"/>
          <w:b/>
          <w:sz w:val="20"/>
          <w:szCs w:val="20"/>
        </w:rPr>
        <w:t>115.766,66</w:t>
      </w:r>
      <w:r w:rsidRPr="00BC405D">
        <w:rPr>
          <w:rFonts w:ascii="Bookman Old Style" w:eastAsia="Calibri" w:hAnsi="Bookman Old Style" w:cs="Bookman Old Style"/>
          <w:b/>
          <w:bCs/>
          <w:sz w:val="20"/>
          <w:szCs w:val="20"/>
          <w:lang w:val="x-none"/>
        </w:rPr>
        <w:t xml:space="preserve"> (Cento e </w:t>
      </w:r>
      <w:r>
        <w:rPr>
          <w:rFonts w:ascii="Bookman Old Style" w:eastAsia="Calibri" w:hAnsi="Bookman Old Style" w:cs="Bookman Old Style"/>
          <w:b/>
          <w:bCs/>
          <w:sz w:val="20"/>
          <w:szCs w:val="20"/>
        </w:rPr>
        <w:t>Quinze</w:t>
      </w:r>
      <w:r w:rsidRPr="00BC405D">
        <w:rPr>
          <w:rFonts w:ascii="Bookman Old Style" w:eastAsia="Calibri" w:hAnsi="Bookman Old Style" w:cs="Bookman Old Style"/>
          <w:b/>
          <w:bCs/>
          <w:sz w:val="20"/>
          <w:szCs w:val="20"/>
          <w:lang w:val="x-none"/>
        </w:rPr>
        <w:t xml:space="preserve"> Mil, </w:t>
      </w:r>
      <w:r>
        <w:rPr>
          <w:rFonts w:ascii="Bookman Old Style" w:eastAsia="Calibri" w:hAnsi="Bookman Old Style" w:cs="Bookman Old Style"/>
          <w:b/>
          <w:bCs/>
          <w:sz w:val="20"/>
          <w:szCs w:val="20"/>
        </w:rPr>
        <w:t>Setecentos e sessenta e seis reais com sessenta e seis centavos</w:t>
      </w:r>
      <w:r w:rsidRPr="00BC405D">
        <w:rPr>
          <w:rFonts w:ascii="Bookman Old Style" w:eastAsia="Calibri" w:hAnsi="Bookman Old Style" w:cs="Bookman Old Style"/>
          <w:b/>
          <w:bCs/>
          <w:sz w:val="20"/>
          <w:szCs w:val="20"/>
          <w:lang w:val="x-none"/>
        </w:rPr>
        <w:t>).</w:t>
      </w:r>
    </w:p>
    <w:p w:rsidR="00247B50" w:rsidRDefault="00247B50" w:rsidP="00D17DDF">
      <w:pPr>
        <w:jc w:val="both"/>
        <w:rPr>
          <w:rFonts w:eastAsia="Arial Unicode MS"/>
          <w:b/>
          <w:bCs/>
          <w:sz w:val="20"/>
          <w:szCs w:val="20"/>
        </w:rPr>
      </w:pPr>
    </w:p>
    <w:p w:rsidR="00247B50" w:rsidRPr="00DC508D" w:rsidRDefault="00247B50" w:rsidP="00D17DDF">
      <w:pPr>
        <w:jc w:val="both"/>
        <w:rPr>
          <w:sz w:val="20"/>
          <w:szCs w:val="20"/>
        </w:rPr>
      </w:pPr>
      <w:r w:rsidRPr="00DC508D">
        <w:rPr>
          <w:sz w:val="20"/>
          <w:szCs w:val="20"/>
        </w:rPr>
        <w:t>Os valores estimados supracitados não implicam em previsão de crédito em favor da contratada, que somente fará jus aos valores após a solicitação e aquisição dos itens.</w:t>
      </w:r>
    </w:p>
    <w:p w:rsidR="00247B50" w:rsidRPr="00DC508D" w:rsidRDefault="00247B50" w:rsidP="00D17DDF">
      <w:pPr>
        <w:jc w:val="both"/>
        <w:rPr>
          <w:sz w:val="20"/>
          <w:szCs w:val="20"/>
        </w:rPr>
      </w:pPr>
    </w:p>
    <w:p w:rsidR="00247B50" w:rsidRPr="00D17DDF" w:rsidRDefault="00247B50" w:rsidP="00D17DDF">
      <w:pPr>
        <w:jc w:val="both"/>
        <w:rPr>
          <w:sz w:val="16"/>
          <w:szCs w:val="16"/>
          <w:lang w:eastAsia="zh-CN"/>
        </w:rPr>
      </w:pPr>
      <w:r w:rsidRPr="00DC508D">
        <w:rPr>
          <w:sz w:val="20"/>
          <w:szCs w:val="20"/>
        </w:rPr>
        <w:t xml:space="preserve"> O valor estim</w:t>
      </w:r>
      <w:r>
        <w:rPr>
          <w:sz w:val="20"/>
          <w:szCs w:val="20"/>
        </w:rPr>
        <w:t>ado da aquisição</w:t>
      </w:r>
      <w:r w:rsidRPr="00DC508D">
        <w:rPr>
          <w:sz w:val="20"/>
          <w:szCs w:val="20"/>
        </w:rPr>
        <w:t xml:space="preserve"> e os respectivos valores máximos foram apurados de acordo com </w:t>
      </w:r>
      <w:r>
        <w:rPr>
          <w:sz w:val="20"/>
          <w:szCs w:val="20"/>
        </w:rPr>
        <w:t>a</w:t>
      </w:r>
      <w:r w:rsidRPr="00DC508D">
        <w:rPr>
          <w:sz w:val="20"/>
          <w:szCs w:val="20"/>
        </w:rPr>
        <w:t xml:space="preserve"> </w:t>
      </w:r>
      <w:r>
        <w:rPr>
          <w:b/>
          <w:bCs/>
          <w:sz w:val="20"/>
          <w:szCs w:val="20"/>
        </w:rPr>
        <w:t xml:space="preserve">Média </w:t>
      </w:r>
      <w:r w:rsidRPr="00DC508D">
        <w:rPr>
          <w:sz w:val="20"/>
          <w:szCs w:val="20"/>
        </w:rPr>
        <w:t xml:space="preserve">da consulta de preços realizadas pela </w:t>
      </w:r>
      <w:r w:rsidRPr="00DC508D">
        <w:rPr>
          <w:sz w:val="20"/>
          <w:szCs w:val="20"/>
          <w:lang w:eastAsia="zh-CN"/>
        </w:rPr>
        <w:t>Secretaria Muni</w:t>
      </w:r>
      <w:r>
        <w:rPr>
          <w:sz w:val="20"/>
          <w:szCs w:val="20"/>
          <w:lang w:eastAsia="zh-CN"/>
        </w:rPr>
        <w:t>cipal de Agricultura e Desenvolvimento Rural Sustentável</w:t>
      </w:r>
      <w:r w:rsidRPr="00DC508D">
        <w:rPr>
          <w:sz w:val="20"/>
          <w:szCs w:val="20"/>
        </w:rPr>
        <w:t>.</w:t>
      </w:r>
    </w:p>
    <w:p w:rsidR="00247B50" w:rsidRPr="00DC508D" w:rsidRDefault="00247B50" w:rsidP="00D17DDF">
      <w:pPr>
        <w:jc w:val="center"/>
        <w:rPr>
          <w:bCs/>
          <w:sz w:val="20"/>
          <w:szCs w:val="20"/>
        </w:rPr>
      </w:pPr>
    </w:p>
    <w:p w:rsidR="00247B50" w:rsidRPr="00DC508D" w:rsidRDefault="00247B50" w:rsidP="00D17DDF">
      <w:pPr>
        <w:widowControl/>
        <w:numPr>
          <w:ilvl w:val="0"/>
          <w:numId w:val="19"/>
        </w:numPr>
        <w:autoSpaceDE/>
        <w:autoSpaceDN/>
        <w:ind w:left="0" w:firstLine="0"/>
        <w:jc w:val="both"/>
        <w:rPr>
          <w:rFonts w:eastAsia="Arial Unicode MS"/>
          <w:b/>
          <w:bCs/>
          <w:sz w:val="20"/>
          <w:szCs w:val="20"/>
        </w:rPr>
      </w:pPr>
      <w:r w:rsidRPr="00DC508D">
        <w:rPr>
          <w:rFonts w:eastAsia="Arial Unicode MS"/>
          <w:b/>
          <w:bCs/>
          <w:sz w:val="20"/>
          <w:szCs w:val="20"/>
        </w:rPr>
        <w:t>DESCRIÇÃO DETALHADA DO OBJETO, QUANTITATIVOS E VALOR</w:t>
      </w:r>
    </w:p>
    <w:p w:rsidR="00247B50" w:rsidRPr="00DC508D" w:rsidRDefault="00247B50" w:rsidP="00D17DDF">
      <w:pPr>
        <w:jc w:val="both"/>
        <w:rPr>
          <w:sz w:val="20"/>
          <w:szCs w:val="20"/>
          <w:lang w:eastAsia="zh-CN"/>
        </w:rPr>
      </w:pPr>
      <w:r w:rsidRPr="00DC508D">
        <w:rPr>
          <w:bCs/>
          <w:sz w:val="20"/>
          <w:szCs w:val="20"/>
        </w:rPr>
        <w:tab/>
      </w:r>
    </w:p>
    <w:p w:rsidR="00247B50" w:rsidRPr="00DC508D" w:rsidRDefault="00247B50" w:rsidP="00D17DDF">
      <w:pPr>
        <w:jc w:val="both"/>
        <w:rPr>
          <w:sz w:val="16"/>
          <w:szCs w:val="16"/>
          <w:lang w:eastAsia="zh-CN"/>
        </w:rPr>
      </w:pPr>
      <w:r w:rsidRPr="00DC508D">
        <w:rPr>
          <w:sz w:val="20"/>
          <w:szCs w:val="20"/>
        </w:rPr>
        <w:t xml:space="preserve">As especificações técnicas dos </w:t>
      </w:r>
      <w:r>
        <w:rPr>
          <w:sz w:val="20"/>
          <w:szCs w:val="20"/>
        </w:rPr>
        <w:t>produtos</w:t>
      </w:r>
      <w:r w:rsidRPr="00DC508D">
        <w:rPr>
          <w:sz w:val="20"/>
          <w:szCs w:val="20"/>
        </w:rPr>
        <w:t xml:space="preserve"> constantes neste termo de referência são apenas requisitos mínimos de qualidade indispensáveis para a </w:t>
      </w:r>
      <w:r>
        <w:rPr>
          <w:sz w:val="20"/>
          <w:szCs w:val="20"/>
        </w:rPr>
        <w:t>aquisição</w:t>
      </w:r>
      <w:r w:rsidRPr="00DC508D">
        <w:rPr>
          <w:sz w:val="20"/>
          <w:szCs w:val="20"/>
        </w:rPr>
        <w:t>.</w:t>
      </w:r>
    </w:p>
    <w:p w:rsidR="00247B50" w:rsidRPr="00DC508D" w:rsidRDefault="00247B50" w:rsidP="00247B50">
      <w:pPr>
        <w:jc w:val="center"/>
        <w:rPr>
          <w:bCs/>
          <w:sz w:val="20"/>
          <w:szCs w:val="20"/>
        </w:rPr>
      </w:pPr>
    </w:p>
    <w:p w:rsidR="00247B50" w:rsidRPr="00DC508D" w:rsidRDefault="00247B50" w:rsidP="00247B50">
      <w:pPr>
        <w:pStyle w:val="ParagraphStyle"/>
        <w:tabs>
          <w:tab w:val="left" w:pos="10170"/>
        </w:tabs>
        <w:jc w:val="center"/>
        <w:rPr>
          <w:rFonts w:ascii="Times New Roman" w:hAnsi="Times New Roman" w:cs="Times New Roman"/>
          <w:bCs/>
          <w:sz w:val="20"/>
          <w:szCs w:val="20"/>
        </w:rPr>
      </w:pPr>
    </w:p>
    <w:p w:rsidR="009C11A8" w:rsidRPr="009C11A8" w:rsidRDefault="009C11A8" w:rsidP="009C11A8">
      <w:pPr>
        <w:jc w:val="both"/>
        <w:rPr>
          <w:rFonts w:ascii="Bookman Old Style" w:hAnsi="Bookman Old Style"/>
          <w:sz w:val="20"/>
          <w:szCs w:val="20"/>
        </w:rPr>
      </w:pPr>
    </w:p>
    <w:p w:rsidR="009C11A8" w:rsidRPr="00DC508D" w:rsidRDefault="009C11A8" w:rsidP="009C11A8">
      <w:pPr>
        <w:ind w:left="360" w:firstLine="360"/>
        <w:jc w:val="both"/>
        <w:rPr>
          <w:sz w:val="20"/>
          <w:szCs w:val="20"/>
        </w:rPr>
      </w:pPr>
    </w:p>
    <w:p w:rsidR="009C11A8" w:rsidRPr="00DC508D" w:rsidRDefault="009C11A8" w:rsidP="009C11A8">
      <w:pPr>
        <w:jc w:val="center"/>
        <w:rPr>
          <w:bCs/>
          <w:sz w:val="20"/>
          <w:szCs w:val="20"/>
        </w:rPr>
      </w:pPr>
    </w:p>
    <w:p w:rsidR="009C11A8" w:rsidRPr="00DC508D" w:rsidRDefault="009C11A8" w:rsidP="009C11A8">
      <w:pPr>
        <w:pStyle w:val="ParagraphStyle"/>
        <w:tabs>
          <w:tab w:val="left" w:pos="10170"/>
        </w:tabs>
        <w:jc w:val="center"/>
        <w:rPr>
          <w:rFonts w:ascii="Times New Roman" w:hAnsi="Times New Roman" w:cs="Times New Roman"/>
          <w:bCs/>
          <w:sz w:val="20"/>
          <w:szCs w:val="20"/>
        </w:rPr>
      </w:pPr>
    </w:p>
    <w:p w:rsidR="003900E8" w:rsidRPr="00B4473D" w:rsidRDefault="003900E8"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B1967" w:rsidRPr="003B1967" w:rsidRDefault="00247B50" w:rsidP="003B1967">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057</w:t>
      </w:r>
      <w:r w:rsidR="003B1967" w:rsidRPr="003B1967">
        <w:rPr>
          <w:rFonts w:ascii="Bookman Old Style" w:eastAsia="Bookman Old Style" w:hAnsi="Bookman Old Style" w:cs="Bookman Old Style"/>
          <w:b/>
          <w:sz w:val="20"/>
          <w:szCs w:val="20"/>
        </w:rPr>
        <w:t>/2023</w:t>
      </w:r>
      <w:r w:rsidR="003B1967" w:rsidRPr="003B1967">
        <w:rPr>
          <w:rFonts w:ascii="Bookman Old Style" w:eastAsia="Bookman Old Style" w:hAnsi="Bookman Old Style" w:cs="Bookman Old Style"/>
          <w:sz w:val="20"/>
          <w:szCs w:val="20"/>
        </w:rPr>
        <w:t xml:space="preserve"> </w:t>
      </w:r>
    </w:p>
    <w:p w:rsidR="00895258" w:rsidRDefault="003B1967" w:rsidP="00895258">
      <w:pPr>
        <w:widowControl/>
        <w:spacing w:before="135" w:after="165"/>
        <w:ind w:right="4513"/>
        <w:rPr>
          <w:rFonts w:ascii="Bookman Old Style" w:eastAsia="Bookman Old Style" w:hAnsi="Bookman Old Style" w:cs="Bookman Old Style"/>
          <w:b/>
          <w:sz w:val="20"/>
          <w:szCs w:val="20"/>
        </w:rPr>
      </w:pPr>
      <w:r w:rsidRPr="003B1967">
        <w:rPr>
          <w:rFonts w:ascii="Bookman Old Style" w:eastAsia="Bookman Old Style" w:hAnsi="Bookman Old Style" w:cs="Bookman Old Style"/>
          <w:b/>
          <w:sz w:val="20"/>
          <w:szCs w:val="20"/>
        </w:rPr>
        <w:t xml:space="preserve">PROCESSO ADMINISTRATIVO </w:t>
      </w:r>
      <w:r w:rsidR="00895258" w:rsidRPr="00DB6863">
        <w:rPr>
          <w:rFonts w:ascii="Bookman Old Style" w:eastAsia="Bookman Old Style" w:hAnsi="Bookman Old Style" w:cs="Bookman Old Style"/>
          <w:b/>
          <w:sz w:val="20"/>
          <w:szCs w:val="20"/>
        </w:rPr>
        <w:t xml:space="preserve">Nº </w:t>
      </w:r>
      <w:r w:rsidR="00895258" w:rsidRPr="00895258">
        <w:rPr>
          <w:rFonts w:ascii="Bookman Old Style" w:eastAsia="Bookman Old Style" w:hAnsi="Bookman Old Style" w:cs="Bookman Old Style"/>
          <w:b/>
          <w:sz w:val="20"/>
          <w:szCs w:val="20"/>
        </w:rPr>
        <w:t>671/2023</w:t>
      </w:r>
    </w:p>
    <w:p w:rsidR="003B1967" w:rsidRPr="003B1967" w:rsidRDefault="003B1967" w:rsidP="00895258">
      <w:pPr>
        <w:widowControl/>
        <w:spacing w:before="135" w:after="165"/>
        <w:ind w:right="4513"/>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 xml:space="preserve">PREGÃO </w:t>
      </w:r>
      <w:r w:rsidR="00247B50">
        <w:rPr>
          <w:rFonts w:ascii="Bookman Old Style" w:eastAsia="Bookman Old Style" w:hAnsi="Bookman Old Style" w:cs="Bookman Old Style"/>
          <w:sz w:val="20"/>
          <w:szCs w:val="20"/>
        </w:rPr>
        <w:t>ELETRÔNICO</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Default="003B1967" w:rsidP="00247B50">
      <w:pPr>
        <w:spacing w:line="276" w:lineRule="auto"/>
        <w:jc w:val="both"/>
        <w:rPr>
          <w:rFonts w:ascii="Bookman Old Style" w:hAnsi="Bookman Old Style"/>
          <w:bCs/>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w:t>
      </w:r>
      <w:r w:rsidR="00247B50" w:rsidRPr="00836A36">
        <w:rPr>
          <w:rFonts w:ascii="Bookman Old Style" w:hAnsi="Bookman Old Style"/>
          <w:bCs/>
          <w:sz w:val="20"/>
          <w:szCs w:val="20"/>
        </w:rPr>
        <w:t xml:space="preserve">Aquisição de </w:t>
      </w:r>
      <w:r w:rsidR="00247B50" w:rsidRPr="00836A36">
        <w:rPr>
          <w:rFonts w:ascii="Bookman Old Style" w:hAnsi="Bookman Old Style" w:cs="Arial"/>
          <w:sz w:val="20"/>
          <w:szCs w:val="20"/>
        </w:rPr>
        <w:t xml:space="preserve">ENSILADEIRA COLHEDORA DE FORRAGEM TOTAL HIDRÁULICA e CARRETA AGRICOLA BASCULANTE METALICA para </w:t>
      </w:r>
      <w:r w:rsidR="00247B50" w:rsidRPr="00836A36">
        <w:rPr>
          <w:rFonts w:ascii="Bookman Old Style" w:hAnsi="Bookman Old Style"/>
          <w:bCs/>
          <w:sz w:val="20"/>
          <w:szCs w:val="20"/>
        </w:rPr>
        <w:t>atender as demandas da Secretaria Municipal de Agricultura e Desenvolvimento Rural Sustentável</w:t>
      </w:r>
    </w:p>
    <w:p w:rsidR="00247B50" w:rsidRDefault="00247B50" w:rsidP="00247B50">
      <w:pPr>
        <w:spacing w:line="276" w:lineRule="auto"/>
        <w:jc w:val="both"/>
        <w:rPr>
          <w:rFonts w:ascii="Bookman Old Style" w:hAnsi="Bookman Old Style"/>
          <w:b/>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247B50">
        <w:rPr>
          <w:rFonts w:ascii="Bookman Old Style" w:hAnsi="Bookman Old Style"/>
          <w:sz w:val="20"/>
          <w:szCs w:val="20"/>
          <w:lang w:val="pt-BR"/>
        </w:rPr>
        <w:t>057</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324D3D" w:rsidRPr="00324D3D">
        <w:rPr>
          <w:rFonts w:ascii="Bookman Old Style" w:hAnsi="Bookman Old Style"/>
          <w:bCs/>
          <w:sz w:val="20"/>
          <w:szCs w:val="20"/>
        </w:rPr>
        <w:t xml:space="preserve">Aquisição de </w:t>
      </w:r>
      <w:r w:rsidR="00324D3D" w:rsidRPr="00324D3D">
        <w:rPr>
          <w:rFonts w:ascii="Bookman Old Style" w:hAnsi="Bookman Old Style" w:cs="Arial"/>
          <w:sz w:val="20"/>
          <w:szCs w:val="20"/>
        </w:rPr>
        <w:t xml:space="preserve">ENSILADEIRA COLHEDORA DE FORRAGEM TOTAL HIDRÁULICA e CARRETA AGRICOLA BASCULANTE METALICA para </w:t>
      </w:r>
      <w:r w:rsidR="00324D3D" w:rsidRPr="00324D3D">
        <w:rPr>
          <w:rFonts w:ascii="Bookman Old Style" w:hAnsi="Bookman Old Style"/>
          <w:bCs/>
          <w:sz w:val="20"/>
          <w:szCs w:val="20"/>
        </w:rPr>
        <w:t>atender as demandas da Secretaria Municipal de Agricultura e Desenvolvimento Rural Sustentável</w:t>
      </w:r>
      <w:r w:rsidR="00DD20A3" w:rsidRPr="00324D3D">
        <w:rPr>
          <w:rFonts w:ascii="Bookman Old Style" w:eastAsia="Bookman Old Style" w:hAnsi="Bookman Old Style" w:cs="Bookman Old Style"/>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34"/>
        <w:tblW w:w="5000" w:type="pct"/>
        <w:tblLayout w:type="fixed"/>
        <w:tblCellMar>
          <w:top w:w="15" w:type="dxa"/>
          <w:left w:w="15" w:type="dxa"/>
          <w:bottom w:w="15" w:type="dxa"/>
          <w:right w:w="15" w:type="dxa"/>
        </w:tblCellMar>
        <w:tblLook w:val="0000" w:firstRow="0" w:lastRow="0" w:firstColumn="0" w:lastColumn="0" w:noHBand="0" w:noVBand="0"/>
      </w:tblPr>
      <w:tblGrid>
        <w:gridCol w:w="947"/>
        <w:gridCol w:w="1960"/>
        <w:gridCol w:w="1468"/>
        <w:gridCol w:w="994"/>
        <w:gridCol w:w="994"/>
        <w:gridCol w:w="870"/>
        <w:gridCol w:w="2084"/>
      </w:tblGrid>
      <w:tr w:rsidR="003B1967" w:rsidRPr="006E007D" w:rsidTr="003B1967">
        <w:tc>
          <w:tcPr>
            <w:tcW w:w="9490" w:type="dxa"/>
            <w:gridSpan w:val="7"/>
            <w:tcBorders>
              <w:top w:val="single" w:sz="6" w:space="0" w:color="000000"/>
              <w:left w:val="single" w:sz="6" w:space="0" w:color="000000"/>
              <w:bottom w:val="single" w:sz="6" w:space="0" w:color="000000"/>
              <w:right w:val="single" w:sz="6" w:space="0" w:color="000000"/>
            </w:tcBorders>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Item</w:t>
            </w:r>
          </w:p>
        </w:tc>
        <w:tc>
          <w:tcPr>
            <w:tcW w:w="1997"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Pr>
                <w:rFonts w:ascii="Bookman Old Style" w:hAnsi="Bookman Old Style"/>
                <w:sz w:val="16"/>
                <w:szCs w:val="20"/>
              </w:rPr>
              <w:t>Nome do produto</w:t>
            </w:r>
          </w:p>
        </w:tc>
        <w:tc>
          <w:tcPr>
            <w:tcW w:w="1495"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Marca</w:t>
            </w:r>
            <w:r w:rsidR="00247B50">
              <w:rPr>
                <w:rFonts w:ascii="Bookman Old Style" w:hAnsi="Bookman Old Style"/>
                <w:sz w:val="16"/>
                <w:szCs w:val="20"/>
                <w:lang w:val="pt-BR"/>
              </w:rPr>
              <w:t>/Modelo</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2123"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rPr>
            </w:pPr>
            <w:r>
              <w:rPr>
                <w:rFonts w:ascii="Bookman Old Style" w:hAnsi="Bookman Old Style"/>
                <w:sz w:val="16"/>
                <w:szCs w:val="20"/>
                <w:lang w:val="pt-BR"/>
              </w:rPr>
              <w:t>Xxx</w:t>
            </w:r>
          </w:p>
        </w:tc>
        <w:tc>
          <w:tcPr>
            <w:tcW w:w="1495"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2123"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324D3D" w:rsidRDefault="00324D3D"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B1967" w:rsidRPr="003B1967" w:rsidRDefault="00247B50" w:rsidP="003B1967">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057</w:t>
      </w:r>
      <w:r w:rsidR="003B1967" w:rsidRPr="003B1967">
        <w:rPr>
          <w:rFonts w:ascii="Bookman Old Style" w:eastAsia="Bookman Old Style" w:hAnsi="Bookman Old Style" w:cs="Bookman Old Style"/>
          <w:b/>
          <w:sz w:val="20"/>
          <w:szCs w:val="20"/>
        </w:rPr>
        <w:t>/2023</w:t>
      </w:r>
      <w:r w:rsidR="003B1967" w:rsidRPr="003B1967">
        <w:rPr>
          <w:rFonts w:ascii="Bookman Old Style" w:eastAsia="Bookman Old Style" w:hAnsi="Bookman Old Style" w:cs="Bookman Old Style"/>
          <w:sz w:val="20"/>
          <w:szCs w:val="20"/>
        </w:rPr>
        <w:t xml:space="preserve"> </w:t>
      </w:r>
    </w:p>
    <w:p w:rsidR="003B1967" w:rsidRPr="003B1967" w:rsidRDefault="003B1967" w:rsidP="00895258">
      <w:pPr>
        <w:widowControl/>
        <w:spacing w:before="135" w:after="165"/>
        <w:ind w:right="4513"/>
        <w:rPr>
          <w:sz w:val="20"/>
          <w:szCs w:val="20"/>
        </w:rPr>
      </w:pPr>
      <w:r w:rsidRPr="003B1967">
        <w:rPr>
          <w:rFonts w:ascii="Bookman Old Style" w:eastAsia="Bookman Old Style" w:hAnsi="Bookman Old Style" w:cs="Bookman Old Style"/>
          <w:b/>
          <w:sz w:val="20"/>
          <w:szCs w:val="20"/>
        </w:rPr>
        <w:t xml:space="preserve">PROCESSO ADMINISTRATIVO </w:t>
      </w:r>
      <w:r w:rsidR="00895258" w:rsidRPr="00DB6863">
        <w:rPr>
          <w:rFonts w:ascii="Bookman Old Style" w:eastAsia="Bookman Old Style" w:hAnsi="Bookman Old Style" w:cs="Bookman Old Style"/>
          <w:b/>
          <w:sz w:val="20"/>
          <w:szCs w:val="20"/>
        </w:rPr>
        <w:t xml:space="preserve">Nº </w:t>
      </w:r>
      <w:r w:rsidR="00895258" w:rsidRPr="00895258">
        <w:rPr>
          <w:rFonts w:ascii="Bookman Old Style" w:eastAsia="Bookman Old Style" w:hAnsi="Bookman Old Style" w:cs="Bookman Old Style"/>
          <w:b/>
          <w:sz w:val="20"/>
          <w:szCs w:val="20"/>
        </w:rPr>
        <w:t>671/2023</w:t>
      </w:r>
    </w:p>
    <w:p w:rsidR="00247B50" w:rsidRPr="003B1967" w:rsidRDefault="00247B50" w:rsidP="00247B50">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w:t>
      </w:r>
      <w:r w:rsidR="00247B50" w:rsidRPr="00836A36">
        <w:rPr>
          <w:rFonts w:ascii="Bookman Old Style" w:hAnsi="Bookman Old Style"/>
          <w:bCs/>
          <w:sz w:val="20"/>
          <w:szCs w:val="20"/>
        </w:rPr>
        <w:t xml:space="preserve">Aquisição de </w:t>
      </w:r>
      <w:r w:rsidR="00247B50" w:rsidRPr="00836A36">
        <w:rPr>
          <w:rFonts w:ascii="Bookman Old Style" w:hAnsi="Bookman Old Style" w:cs="Arial"/>
          <w:sz w:val="20"/>
          <w:szCs w:val="20"/>
        </w:rPr>
        <w:t xml:space="preserve">ENSILADEIRA COLHEDORA DE FORRAGEM TOTAL HIDRÁULICA e CARRETA AGRICOLA BASCULANTE METALICA para </w:t>
      </w:r>
      <w:r w:rsidR="00247B50" w:rsidRPr="00836A36">
        <w:rPr>
          <w:rFonts w:ascii="Bookman Old Style" w:hAnsi="Bookman Old Style"/>
          <w:bCs/>
          <w:sz w:val="20"/>
          <w:szCs w:val="20"/>
        </w:rPr>
        <w:t>atender as demandas da Secretaria Municipal de Agricultura e Desenvolvimento Rural Sustentável</w:t>
      </w:r>
      <w:r w:rsidRPr="003B1967">
        <w:rPr>
          <w:rFonts w:ascii="Bookman Old Style" w:eastAsia="Bookman Old Style" w:hAnsi="Bookman Old Style" w:cs="Bookman Old Style"/>
          <w:sz w:val="20"/>
          <w:szCs w:val="20"/>
        </w:rPr>
        <w:t>.</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247B50">
        <w:rPr>
          <w:rFonts w:ascii="Bookman Old Style" w:hAnsi="Bookman Old Style"/>
          <w:b/>
          <w:sz w:val="20"/>
          <w:szCs w:val="20"/>
        </w:rPr>
        <w:t>057</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247B50">
        <w:rPr>
          <w:rFonts w:ascii="Bookman Old Style" w:hAnsi="Bookman Old Style"/>
          <w:b/>
          <w:sz w:val="20"/>
          <w:szCs w:val="20"/>
        </w:rPr>
        <w:t>057</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B1967" w:rsidRPr="003B1967" w:rsidRDefault="003B1967" w:rsidP="003B1967">
      <w:pPr>
        <w:pStyle w:val="PargrafodaLista"/>
        <w:rPr>
          <w:rFonts w:ascii="Bookman Old Style" w:hAnsi="Bookman Old Style"/>
          <w:sz w:val="20"/>
          <w:szCs w:val="20"/>
        </w:rPr>
      </w:pPr>
    </w:p>
    <w:p w:rsidR="003B1967" w:rsidRPr="003B1967" w:rsidRDefault="003B1967" w:rsidP="003B1967">
      <w:pPr>
        <w:numPr>
          <w:ilvl w:val="0"/>
          <w:numId w:val="3"/>
        </w:numPr>
        <w:autoSpaceDE/>
        <w:autoSpaceDN/>
        <w:spacing w:before="15"/>
        <w:ind w:left="0" w:firstLine="0"/>
        <w:jc w:val="both"/>
        <w:rPr>
          <w:sz w:val="20"/>
          <w:szCs w:val="20"/>
        </w:rPr>
      </w:pPr>
      <w:r w:rsidRPr="003B1967">
        <w:rPr>
          <w:rFonts w:ascii="Bookman Old Style" w:eastAsia="Bookman Old Style" w:hAnsi="Bookman Old Style" w:cs="Bookman Old Style"/>
          <w:sz w:val="20"/>
          <w:szCs w:val="20"/>
        </w:rPr>
        <w:t>Pelo presente instrumento, a empresa ........................., CNPJ nº ......................,</w:t>
      </w:r>
      <w:r w:rsidRPr="003B1967">
        <w:rPr>
          <w:rFonts w:ascii="Bookman Old Style" w:eastAsia="Bookman Old Style" w:hAnsi="Bookman Old Style" w:cs="Bookman Old Style"/>
          <w:spacing w:val="4"/>
          <w:sz w:val="20"/>
          <w:szCs w:val="20"/>
        </w:rPr>
        <w:t xml:space="preserve"> </w:t>
      </w:r>
      <w:r w:rsidRPr="003B1967">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B1967">
        <w:rPr>
          <w:rFonts w:ascii="Bookman Old Style" w:eastAsia="Bookman Old Style" w:hAnsi="Bookman Old Style" w:cs="Bookman Old Style"/>
          <w:spacing w:val="-1"/>
          <w:sz w:val="20"/>
          <w:szCs w:val="20"/>
        </w:rPr>
        <w:t xml:space="preserve"> </w:t>
      </w:r>
      <w:r w:rsidRPr="003B1967">
        <w:rPr>
          <w:rFonts w:ascii="Bookman Old Style" w:eastAsia="Bookman Old Style" w:hAnsi="Bookman Old Style" w:cs="Bookman Old Style"/>
          <w:sz w:val="20"/>
          <w:szCs w:val="20"/>
        </w:rPr>
        <w:t>situação.</w:t>
      </w:r>
    </w:p>
    <w:p w:rsidR="003B1967" w:rsidRPr="00921CE7" w:rsidRDefault="003B1967" w:rsidP="003B1967">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Corpodetexto"/>
        <w:jc w:val="center"/>
        <w:rPr>
          <w:rFonts w:ascii="Bookman Old Style" w:hAnsi="Bookman Old Style"/>
          <w:sz w:val="20"/>
          <w:szCs w:val="20"/>
        </w:rPr>
      </w:pPr>
    </w:p>
    <w:p w:rsidR="00247B50" w:rsidRDefault="00247B50"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B1967" w:rsidRPr="003B1967" w:rsidRDefault="00247B50" w:rsidP="003B1967">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057</w:t>
      </w:r>
      <w:r w:rsidR="003B1967" w:rsidRPr="003B1967">
        <w:rPr>
          <w:rFonts w:ascii="Bookman Old Style" w:eastAsia="Bookman Old Style" w:hAnsi="Bookman Old Style" w:cs="Bookman Old Style"/>
          <w:b/>
          <w:sz w:val="20"/>
          <w:szCs w:val="20"/>
        </w:rPr>
        <w:t>/2023</w:t>
      </w:r>
      <w:r w:rsidR="003B1967" w:rsidRPr="003B1967">
        <w:rPr>
          <w:rFonts w:ascii="Bookman Old Style" w:eastAsia="Bookman Old Style" w:hAnsi="Bookman Old Style" w:cs="Bookman Old Style"/>
          <w:sz w:val="20"/>
          <w:szCs w:val="20"/>
        </w:rPr>
        <w:t xml:space="preserve"> </w:t>
      </w:r>
    </w:p>
    <w:p w:rsidR="003B1967" w:rsidRPr="003B1967" w:rsidRDefault="003B1967" w:rsidP="00895258">
      <w:pPr>
        <w:widowControl/>
        <w:spacing w:before="135" w:after="165"/>
        <w:ind w:right="4513"/>
        <w:rPr>
          <w:sz w:val="20"/>
          <w:szCs w:val="20"/>
        </w:rPr>
      </w:pPr>
      <w:r w:rsidRPr="003B1967">
        <w:rPr>
          <w:rFonts w:ascii="Bookman Old Style" w:eastAsia="Bookman Old Style" w:hAnsi="Bookman Old Style" w:cs="Bookman Old Style"/>
          <w:b/>
          <w:sz w:val="20"/>
          <w:szCs w:val="20"/>
        </w:rPr>
        <w:t xml:space="preserve">PROCESSO ADMINISTRATIVO </w:t>
      </w:r>
      <w:r w:rsidR="00895258" w:rsidRPr="00DB6863">
        <w:rPr>
          <w:rFonts w:ascii="Bookman Old Style" w:eastAsia="Bookman Old Style" w:hAnsi="Bookman Old Style" w:cs="Bookman Old Style"/>
          <w:b/>
          <w:sz w:val="20"/>
          <w:szCs w:val="20"/>
        </w:rPr>
        <w:t xml:space="preserve">Nº </w:t>
      </w:r>
      <w:r w:rsidR="00895258" w:rsidRPr="00895258">
        <w:rPr>
          <w:rFonts w:ascii="Bookman Old Style" w:eastAsia="Bookman Old Style" w:hAnsi="Bookman Old Style" w:cs="Bookman Old Style"/>
          <w:b/>
          <w:sz w:val="20"/>
          <w:szCs w:val="20"/>
        </w:rPr>
        <w:t>671/2023</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 xml:space="preserve">PREGÃO </w:t>
      </w:r>
      <w:r w:rsidR="00247B50">
        <w:rPr>
          <w:rFonts w:ascii="Bookman Old Style" w:eastAsia="Bookman Old Style" w:hAnsi="Bookman Old Style" w:cs="Bookman Old Style"/>
          <w:sz w:val="20"/>
          <w:szCs w:val="20"/>
        </w:rPr>
        <w:t>ELETRÔNICO</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w:t>
      </w:r>
      <w:r w:rsidR="00247B50" w:rsidRPr="00836A36">
        <w:rPr>
          <w:rFonts w:ascii="Bookman Old Style" w:hAnsi="Bookman Old Style"/>
          <w:bCs/>
          <w:sz w:val="20"/>
          <w:szCs w:val="20"/>
        </w:rPr>
        <w:t xml:space="preserve">Aquisição de </w:t>
      </w:r>
      <w:r w:rsidR="00247B50" w:rsidRPr="00836A36">
        <w:rPr>
          <w:rFonts w:ascii="Bookman Old Style" w:hAnsi="Bookman Old Style" w:cs="Arial"/>
          <w:sz w:val="20"/>
          <w:szCs w:val="20"/>
        </w:rPr>
        <w:t xml:space="preserve">ENSILADEIRA COLHEDORA DE FORRAGEM TOTAL HIDRÁULICA e CARRETA AGRICOLA BASCULANTE METALICA para </w:t>
      </w:r>
      <w:r w:rsidR="00247B50" w:rsidRPr="00836A36">
        <w:rPr>
          <w:rFonts w:ascii="Bookman Old Style" w:hAnsi="Bookman Old Style"/>
          <w:bCs/>
          <w:sz w:val="20"/>
          <w:szCs w:val="20"/>
        </w:rPr>
        <w:t>atender as demandas da Secretaria Municipal de Agricultura e Desenvolvimento Rural Sustentável</w:t>
      </w:r>
      <w:r w:rsidRPr="003B1967">
        <w:rPr>
          <w:rFonts w:ascii="Bookman Old Style" w:eastAsia="Bookman Old Style" w:hAnsi="Bookman Old Style" w:cs="Bookman Old Style"/>
          <w:sz w:val="20"/>
          <w:szCs w:val="20"/>
        </w:rPr>
        <w:t>.</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B196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247B50">
        <w:rPr>
          <w:rFonts w:ascii="Bookman Old Style" w:hAnsi="Bookman Old Style"/>
          <w:b/>
          <w:sz w:val="16"/>
          <w:szCs w:val="16"/>
        </w:rPr>
        <w:t>057</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247B50" w:rsidRPr="00247B50">
        <w:rPr>
          <w:rFonts w:ascii="Bookman Old Style" w:hAnsi="Bookman Old Style"/>
          <w:bCs/>
          <w:sz w:val="16"/>
          <w:szCs w:val="16"/>
        </w:rPr>
        <w:t xml:space="preserve">Aquisição de </w:t>
      </w:r>
      <w:r w:rsidR="00247B50" w:rsidRPr="00247B50">
        <w:rPr>
          <w:rFonts w:ascii="Bookman Old Style" w:hAnsi="Bookman Old Style"/>
          <w:sz w:val="16"/>
          <w:szCs w:val="16"/>
        </w:rPr>
        <w:t xml:space="preserve">ENSILADEIRA COLHEDORA DE FORRAGEM TOTAL HIDRÁULICA e CARRETA AGRICOLA BASCULANTE METALICA para </w:t>
      </w:r>
      <w:r w:rsidR="00247B50" w:rsidRPr="00247B50">
        <w:rPr>
          <w:rFonts w:ascii="Bookman Old Style" w:hAnsi="Bookman Old Style"/>
          <w:bCs/>
          <w:sz w:val="16"/>
          <w:szCs w:val="16"/>
        </w:rPr>
        <w:t>atender as demandas da Secretaria Municipal de Agricultura e Desenvolvimento Rural Sustentável</w:t>
      </w:r>
      <w:r w:rsidR="00DD20A3">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0"/>
        <w:gridCol w:w="678"/>
        <w:gridCol w:w="1595"/>
        <w:gridCol w:w="1871"/>
        <w:gridCol w:w="845"/>
        <w:gridCol w:w="832"/>
        <w:gridCol w:w="959"/>
        <w:gridCol w:w="818"/>
        <w:gridCol w:w="1029"/>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7B50" w:rsidP="0024466A">
            <w:pPr>
              <w:pStyle w:val="ParagraphStyle"/>
              <w:widowControl/>
              <w:spacing w:line="252" w:lineRule="auto"/>
              <w:rPr>
                <w:rFonts w:ascii="Bookman Old Style" w:hAnsi="Bookman Old Style" w:cs="Bookman Old Style"/>
                <w:sz w:val="14"/>
                <w:szCs w:val="14"/>
              </w:rPr>
            </w:pPr>
            <w:r>
              <w:rPr>
                <w:rFonts w:ascii="Bookman Old Style" w:hAnsi="Bookman Old Style" w:cs="Bookman Old Style"/>
                <w:sz w:val="14"/>
                <w:szCs w:val="14"/>
              </w:rPr>
              <w:t>Marca/</w:t>
            </w:r>
            <w:r>
              <w:rPr>
                <w:rFonts w:ascii="Bookman Old Style" w:hAnsi="Bookman Old Style" w:cs="Bookman Old Style"/>
                <w:sz w:val="14"/>
                <w:szCs w:val="14"/>
                <w:lang w:val="pt-BR"/>
              </w:rPr>
              <w:t xml:space="preserve">Modelo </w:t>
            </w:r>
            <w:r w:rsidR="0024466A" w:rsidRPr="0024466A">
              <w:rPr>
                <w:rFonts w:ascii="Bookman Old Style" w:hAnsi="Bookman Old Style" w:cs="Bookman Old Style"/>
                <w:sz w:val="14"/>
                <w:szCs w:val="14"/>
              </w:rPr>
              <w:t>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247B50">
        <w:rPr>
          <w:rFonts w:ascii="Bookman Old Style" w:hAnsi="Bookman Old Style"/>
          <w:sz w:val="16"/>
          <w:szCs w:val="16"/>
        </w:rPr>
        <w:t>057</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4C08A5">
        <w:rPr>
          <w:rFonts w:ascii="Bookman Old Style" w:hAnsi="Bookman Old Style"/>
          <w:b/>
          <w:sz w:val="16"/>
          <w:szCs w:val="16"/>
        </w:rPr>
        <w:t>057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w:t>
      </w:r>
      <w:r w:rsidR="00DD20A3" w:rsidRPr="00DD20A3">
        <w:rPr>
          <w:rFonts w:ascii="Bookman Old Style" w:hAnsi="Bookman Old Style"/>
          <w:sz w:val="16"/>
          <w:szCs w:val="16"/>
        </w:rPr>
        <w:t>Secretaria Municipal de Agricultura e Desenvolvimento Rural Sustentável</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87304B" w:rsidRDefault="0087304B"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2127"/>
        <w:gridCol w:w="1417"/>
        <w:gridCol w:w="1701"/>
        <w:gridCol w:w="1245"/>
      </w:tblGrid>
      <w:tr w:rsidR="00895258" w:rsidRPr="00895258" w:rsidTr="00895258">
        <w:tc>
          <w:tcPr>
            <w:tcW w:w="9317" w:type="dxa"/>
            <w:gridSpan w:val="6"/>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Dotações</w:t>
            </w:r>
          </w:p>
        </w:tc>
      </w:tr>
      <w:tr w:rsidR="00895258" w:rsidRPr="00895258" w:rsidTr="00895258">
        <w:tc>
          <w:tcPr>
            <w:tcW w:w="1410"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Exercício da despesa</w:t>
            </w:r>
          </w:p>
        </w:tc>
        <w:tc>
          <w:tcPr>
            <w:tcW w:w="1417"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Conta da despesa</w:t>
            </w:r>
          </w:p>
        </w:tc>
        <w:tc>
          <w:tcPr>
            <w:tcW w:w="2127"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Funcional programática</w:t>
            </w:r>
          </w:p>
        </w:tc>
        <w:tc>
          <w:tcPr>
            <w:tcW w:w="1417"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Fonte de recurso</w:t>
            </w:r>
          </w:p>
        </w:tc>
        <w:tc>
          <w:tcPr>
            <w:tcW w:w="1701"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Natureza da despesa</w:t>
            </w:r>
          </w:p>
        </w:tc>
        <w:tc>
          <w:tcPr>
            <w:tcW w:w="1245" w:type="dxa"/>
            <w:shd w:val="clear" w:color="auto" w:fill="C0C0C0"/>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Grupo da fonte</w:t>
            </w:r>
          </w:p>
        </w:tc>
      </w:tr>
      <w:tr w:rsidR="00895258" w:rsidRPr="00895258" w:rsidTr="00895258">
        <w:tc>
          <w:tcPr>
            <w:tcW w:w="1410"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2023</w:t>
            </w:r>
          </w:p>
        </w:tc>
        <w:tc>
          <w:tcPr>
            <w:tcW w:w="1417"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3851</w:t>
            </w:r>
          </w:p>
        </w:tc>
        <w:tc>
          <w:tcPr>
            <w:tcW w:w="2127"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10.004.22.661.2201.2051</w:t>
            </w:r>
          </w:p>
        </w:tc>
        <w:tc>
          <w:tcPr>
            <w:tcW w:w="1417"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1106</w:t>
            </w:r>
          </w:p>
        </w:tc>
        <w:tc>
          <w:tcPr>
            <w:tcW w:w="1701"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4.4.90.52.00.00</w:t>
            </w:r>
          </w:p>
        </w:tc>
        <w:tc>
          <w:tcPr>
            <w:tcW w:w="1245" w:type="dxa"/>
            <w:shd w:val="clear" w:color="auto" w:fill="FFFFFF"/>
          </w:tcPr>
          <w:p w:rsidR="00895258" w:rsidRPr="00895258" w:rsidRDefault="00895258" w:rsidP="00EE5A19">
            <w:pPr>
              <w:rPr>
                <w:rFonts w:ascii="Bookman Old Style" w:hAnsi="Bookman Old Style"/>
                <w:sz w:val="16"/>
                <w:szCs w:val="16"/>
              </w:rPr>
            </w:pPr>
            <w:r w:rsidRPr="00895258">
              <w:rPr>
                <w:rFonts w:ascii="Bookman Old Style" w:hAnsi="Bookman Old Style"/>
                <w:sz w:val="16"/>
                <w:szCs w:val="16"/>
              </w:rPr>
              <w:t>Do Exercício</w:t>
            </w:r>
          </w:p>
        </w:tc>
      </w:tr>
    </w:tbl>
    <w:p w:rsidR="00895258" w:rsidRDefault="00895258" w:rsidP="00D52BBE">
      <w:pPr>
        <w:ind w:right="-24"/>
        <w:jc w:val="both"/>
        <w:rPr>
          <w:rFonts w:ascii="Bookman Old Style" w:hAnsi="Bookman Old Style"/>
          <w:sz w:val="16"/>
          <w:szCs w:val="16"/>
        </w:rPr>
      </w:pPr>
    </w:p>
    <w:p w:rsidR="00895258" w:rsidRPr="0024466A" w:rsidRDefault="00895258"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PRIMEIRO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deverão ser entregues no </w:t>
      </w:r>
      <w:r w:rsidRPr="0087304B">
        <w:rPr>
          <w:rFonts w:ascii="Bookman Old Style" w:hAnsi="Bookman Old Style"/>
          <w:b/>
          <w:bCs/>
          <w:sz w:val="16"/>
          <w:szCs w:val="16"/>
          <w:lang w:eastAsia="zh-CN"/>
        </w:rPr>
        <w:t>prazo máximo de 20 (vinte) dias</w:t>
      </w:r>
      <w:r w:rsidRPr="0087304B">
        <w:rPr>
          <w:rFonts w:ascii="Bookman Old Style" w:hAnsi="Bookman Old Style"/>
          <w:sz w:val="16"/>
          <w:szCs w:val="16"/>
          <w:lang w:eastAsia="zh-CN"/>
        </w:rPr>
        <w:t xml:space="preserve">, de forma </w:t>
      </w:r>
      <w:r w:rsidRPr="0087304B">
        <w:rPr>
          <w:rFonts w:ascii="Bookman Old Style" w:hAnsi="Bookman Old Style"/>
          <w:b/>
          <w:bCs/>
          <w:sz w:val="16"/>
          <w:szCs w:val="16"/>
          <w:lang w:eastAsia="zh-CN"/>
        </w:rPr>
        <w:t>PARCELADA</w:t>
      </w:r>
      <w:r w:rsidRPr="0087304B">
        <w:rPr>
          <w:rFonts w:ascii="Bookman Old Style" w:hAnsi="Bookman Old Style"/>
          <w:sz w:val="16"/>
          <w:szCs w:val="16"/>
          <w:lang w:eastAsia="zh-CN"/>
        </w:rPr>
        <w:t>, após o recebimento da nota de empenho, seguindo rigorosamente as quantidades solicitadas na respectiva nota de empenho.</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SEGUNDO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deverão ser entregues de acordo com as solicitações, pelo período de </w:t>
      </w:r>
      <w:r w:rsidR="004C08A5">
        <w:rPr>
          <w:rFonts w:ascii="Bookman Old Style" w:hAnsi="Bookman Old Style"/>
          <w:b/>
          <w:bCs/>
          <w:sz w:val="16"/>
          <w:szCs w:val="16"/>
          <w:lang w:eastAsia="zh-CN"/>
        </w:rPr>
        <w:t>12 (Doze</w:t>
      </w:r>
      <w:r w:rsidRPr="0087304B">
        <w:rPr>
          <w:rFonts w:ascii="Bookman Old Style" w:hAnsi="Bookman Old Style"/>
          <w:b/>
          <w:bCs/>
          <w:sz w:val="16"/>
          <w:szCs w:val="16"/>
          <w:lang w:eastAsia="zh-CN"/>
        </w:rPr>
        <w:t>) meses</w:t>
      </w:r>
      <w:r w:rsidRPr="0087304B">
        <w:rPr>
          <w:rFonts w:ascii="Bookman Old Style" w:hAnsi="Bookman Old Style"/>
          <w:sz w:val="16"/>
          <w:szCs w:val="16"/>
          <w:lang w:eastAsia="zh-CN"/>
        </w:rPr>
        <w:t>, que será sua vigência.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TERCEIRO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serão recebidos provisoriamente pelo responsável pelo acompanhamento e fiscalização do contrato, para efeito de posterior verificação de sua conformidade com as especificações constantes no Termo de Referência e Proposta.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PARAGRAFO QUARTO -</w:t>
      </w:r>
      <w:r w:rsidRPr="0087304B">
        <w:rPr>
          <w:rFonts w:ascii="Bookman Old Style" w:hAnsi="Bookman Old Style"/>
          <w:sz w:val="16"/>
          <w:szCs w:val="16"/>
          <w:lang w:eastAsia="zh-CN"/>
        </w:rPr>
        <w:t xml:space="preserve">Os </w:t>
      </w:r>
      <w:r w:rsidR="00BF0AF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poderão ser rejeitados no todo ou em parte, quando em desacordo com as especificações constantes neste termo de referência e na proposta, devendo ser substituídos no prazo máximo de </w:t>
      </w:r>
      <w:r w:rsidRPr="0087304B">
        <w:rPr>
          <w:rFonts w:ascii="Bookman Old Style" w:hAnsi="Bookman Old Style"/>
          <w:b/>
          <w:bCs/>
          <w:sz w:val="16"/>
          <w:szCs w:val="16"/>
          <w:lang w:eastAsia="zh-CN"/>
        </w:rPr>
        <w:t>2 (dois) dias</w:t>
      </w:r>
      <w:r w:rsidRPr="0087304B">
        <w:rPr>
          <w:rFonts w:ascii="Bookman Old Style" w:hAnsi="Bookman Old Style"/>
          <w:sz w:val="16"/>
          <w:szCs w:val="16"/>
          <w:lang w:eastAsia="zh-CN"/>
        </w:rPr>
        <w:t>, a contar da notificação da contratada, sem prejuízo da aplicação das penalidades.</w:t>
      </w:r>
    </w:p>
    <w:p w:rsidR="00DD20A3" w:rsidRPr="0024466A" w:rsidRDefault="00DD20A3" w:rsidP="00DD20A3">
      <w:pPr>
        <w:tabs>
          <w:tab w:val="left" w:pos="748"/>
        </w:tabs>
        <w:spacing w:before="1"/>
        <w:ind w:hanging="142"/>
        <w:jc w:val="both"/>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entregue em desconformidade com o especificado, ou com defeito, será determinado um prazo, pela </w:t>
      </w:r>
      <w:r w:rsidR="001B4D3E">
        <w:rPr>
          <w:rFonts w:ascii="Bookman Old Style" w:hAnsi="Bookman Old Style"/>
          <w:sz w:val="16"/>
          <w:szCs w:val="16"/>
        </w:rPr>
        <w:t>Secretaria de Agricultura</w:t>
      </w:r>
      <w:r w:rsidRPr="0024466A">
        <w:rPr>
          <w:rFonts w:ascii="Bookman Old Style" w:hAnsi="Bookman Old Style"/>
          <w:sz w:val="16"/>
          <w:szCs w:val="16"/>
        </w:rPr>
        <w:t xml:space="preserve">,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4D3E" w:rsidRDefault="007A67E5" w:rsidP="001B4D3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w:t>
      </w:r>
      <w:r w:rsidR="001B4D3E">
        <w:rPr>
          <w:rFonts w:ascii="Bookman Old Style" w:hAnsi="Bookman Old Style"/>
          <w:b/>
          <w:sz w:val="16"/>
          <w:szCs w:val="16"/>
        </w:rPr>
        <w:t xml:space="preserve"> E DAS OBRIGAÇÕES DA CONTRATADA</w:t>
      </w:r>
    </w:p>
    <w:p w:rsidR="00BF0AF5" w:rsidRPr="00BF0AF5" w:rsidRDefault="00BF0AF5" w:rsidP="00401046">
      <w:pPr>
        <w:widowControl/>
        <w:autoSpaceDE/>
        <w:autoSpaceDN/>
        <w:ind w:hanging="567"/>
        <w:jc w:val="both"/>
        <w:rPr>
          <w:rFonts w:ascii="Bookman Old Style" w:hAnsi="Bookman Old Style"/>
          <w:sz w:val="16"/>
          <w:szCs w:val="16"/>
        </w:rPr>
      </w:pPr>
      <w:r>
        <w:rPr>
          <w:rFonts w:ascii="Bookman Old Style" w:hAnsi="Bookman Old Style"/>
          <w:sz w:val="16"/>
          <w:szCs w:val="16"/>
        </w:rPr>
        <w:tab/>
      </w:r>
      <w:r w:rsidRPr="00BF0AF5">
        <w:rPr>
          <w:rFonts w:ascii="Bookman Old Style" w:hAnsi="Bookman Old Style"/>
          <w:sz w:val="16"/>
          <w:szCs w:val="16"/>
        </w:rPr>
        <w:t>PARAGRAFO PRIMEIRO- Ser responsável, em relação aos seus empregados, por todas as despesas decorrentes do fornecimento do(s) equipamento(s), tais como salários, seguros de acidentes, taxas, impostos e contribuições, indenizações, vale refeição, vale-transporte e outras que porventura venham a ser criadas e exigidas pela legislação;</w:t>
      </w: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 xml:space="preserve"> </w:t>
      </w: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SEGUNDO -Dispor da quantidade suficiente do equipamento solicitado ao fornecimento, o qual deverá sujeitar-se à condição de depositário do(s) equipamento(s) adquirido(s) até que totalmente requisitado(s), sem que nenhum ônus seja debitado ao Município pelo armazenamento;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TERCEIRO - Manter durante toda a execução do contrato, em compatibilidade com as obrigações assumidas, todas as condições de habilitação e qualificação exigidas na licitação;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PARAGRAFO QUARTO - Efetuar o fornecimento dentro das especificações e/ou condições constantes neste Edital de Pregão e em seus Anexos;</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QUINTO - Ser responsável pelos danos causados diretamente ao Município de Santo Antonio do Sudoeste- Paraná ou a terceiros, decorrentes de sua culpa ou dolo, quando do fornecimento do(s) equipamento(s);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PARAGRAFO SEXTO - Ser responsável por quaisquer danos causados diretamente aos bens de propriedade do Município de Santo Antonio do Sudoeste-Paraná, ou bens de terceiros, quando estes tenham sido ocasionados por seus empregados durante o fornecimento do(s) equipamento(s);</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PARAGRAFO SETIMO - Prestar todos os esclarecimentos que forem solicitados Município de Santo Antonio do Sudoeste-Paraná, obrigando-se a atender, de imediato, todas as reclamações a respeito da qualidade do fornecimento;</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OITAVO - Substituir no prazo de 30 (trinta) dias qualquer equipamento que não atenda às especificações técnicas exigidas pelo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NONO - Comunicar por escrito ao Município de Santo Antonio do Sudoeste-Paraná qualquer anormalidade de caráter urgente e prestar os esclarecimentos que julgar necessário;</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DÉCIMO - Entregar o(s) equipamento(s) no prazo e formas ajustados e emitir documentos de anotação de responsabilidade técnica (se a legislação exigir);</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PRIMEIRO - Entregar o(s) equipamento(s) devidamente montado, vistoriado e em pleno funcionamento, conforme solicitação da Secretaria competente, do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SEGUNDO- Garantir a qualidade do(s) equipamento(s), devendo promover readequações, sempre que detectados impropriedades que possam comprometer a consecução do objeto, e quando for o caso, obrigando-se a repor aquele que for entregue em desacordo com o apresentado na proposta;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TERCEIRO - A fornecedora obriga-se a garantir ao Município, quando solicitado, analise e vistoria da qualidade do(s) equipamento(s) solicitada(s) através de órgãos normalizadores e fiscalizadores, tais como: ABNT e INMETRO;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QUARTO - A fornecedora deverá permitir acesso dos servidores do Município de Santo Antonio do Sudoeste-Paraná, dos órgãos repassadores dos recursos financeiros, bem como dos órgãos de controle interno e externo, a seus documentos e registros contábeis. </w:t>
      </w: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DÉCIMO QUINTO - Adicionalmente, o fornecedor deverá:</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SEXTO - Assumir a responsabilidade por todos os encargos previdenciários e obrigações sociais previstos na legislação social e trabalhista em vigor, obrigando-se a saldá-los na época própria, vez que os seus empregados não manterão nenhum vínculo empregatício com 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SÉTIMO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OITAVO- Assumir todos os encargos de possível demanda trabalhista, civil ou penal, relacionadas ao fornecimento do objeto licitado, originariamente ou vinculada por prevenção, conexão ou continência; e,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DÉCIMO NONO - Assumir, ainda, a responsabilidade pelos encargos fiscais e comerciais resultantes da adjudicação do objeto deste Pregão.</w:t>
      </w:r>
    </w:p>
    <w:p w:rsidR="00BF0AF5" w:rsidRPr="00BF0AF5" w:rsidRDefault="00BF0AF5" w:rsidP="00401046">
      <w:pPr>
        <w:widowControl/>
        <w:autoSpaceDE/>
        <w:autoSpaceDN/>
        <w:ind w:hanging="567"/>
        <w:jc w:val="both"/>
        <w:rPr>
          <w:rFonts w:ascii="Bookman Old Style" w:hAnsi="Bookman Old Style"/>
          <w:sz w:val="16"/>
          <w:szCs w:val="16"/>
        </w:rPr>
      </w:pPr>
    </w:p>
    <w:p w:rsid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VIGÉSIMO - A inadimplência do fornecedor, com referência aos encargos estabelecidos, não transfere a responsabilidade por seu pagamento ao Município de Santo Antonio do Sudoeste-Paraná, nem poderá onerar o objeto deste Edital, razão pela qual o fornecedor signatário do Contrato renuncia expressamente a qualquer vínculo de solidariedade, ativa ou passiva, com o Município de Santo Antonio do Sudoeste-Paraná</w:t>
      </w:r>
    </w:p>
    <w:p w:rsidR="00BF0AF5" w:rsidRDefault="00BF0AF5" w:rsidP="00401046">
      <w:pPr>
        <w:widowControl/>
        <w:autoSpaceDE/>
        <w:autoSpaceDN/>
        <w:ind w:hanging="567"/>
        <w:jc w:val="both"/>
        <w:rPr>
          <w:rFonts w:ascii="Bookman Old Style" w:hAnsi="Bookman Old Style"/>
          <w:sz w:val="16"/>
          <w:szCs w:val="16"/>
        </w:rPr>
      </w:pPr>
    </w:p>
    <w:p w:rsidR="00BF0AF5" w:rsidRDefault="00BF0AF5" w:rsidP="00BF0AF5">
      <w:pPr>
        <w:jc w:val="both"/>
        <w:rPr>
          <w:rFonts w:ascii="Bookman Old Style" w:hAnsi="Bookman Old Style"/>
          <w:b/>
          <w:sz w:val="16"/>
          <w:szCs w:val="16"/>
        </w:rPr>
      </w:pPr>
      <w:r w:rsidRPr="00BF0AF5">
        <w:rPr>
          <w:rFonts w:ascii="Bookman Old Style" w:hAnsi="Bookman Old Style"/>
          <w:b/>
          <w:sz w:val="16"/>
          <w:szCs w:val="16"/>
        </w:rPr>
        <w:t xml:space="preserve">CLÁUSULA SÉTIMA - MANUTENÇÃO, ASSISTÊNCIA TÉCNICA E PRAZO DE GARANTIA </w:t>
      </w:r>
    </w:p>
    <w:p w:rsidR="00401046" w:rsidRPr="00BF0AF5" w:rsidRDefault="00401046" w:rsidP="00BF0AF5">
      <w:pPr>
        <w:jc w:val="both"/>
        <w:rPr>
          <w:rFonts w:ascii="Bookman Old Style" w:hAnsi="Bookman Old Style"/>
          <w:b/>
          <w:sz w:val="16"/>
          <w:szCs w:val="16"/>
        </w:rPr>
      </w:pPr>
    </w:p>
    <w:p w:rsidR="00BF0AF5" w:rsidRDefault="00BF0AF5" w:rsidP="00401046">
      <w:pPr>
        <w:jc w:val="both"/>
        <w:rPr>
          <w:rFonts w:ascii="Bookman Old Style" w:hAnsi="Bookman Old Style"/>
          <w:sz w:val="16"/>
          <w:szCs w:val="16"/>
        </w:rPr>
      </w:pPr>
      <w:r w:rsidRPr="00FB5B2F">
        <w:rPr>
          <w:rFonts w:ascii="Bookman Old Style" w:hAnsi="Bookman Old Style"/>
          <w:sz w:val="20"/>
          <w:szCs w:val="20"/>
        </w:rPr>
        <w:t xml:space="preserve"> </w:t>
      </w:r>
      <w:r w:rsidRPr="00401046">
        <w:rPr>
          <w:rFonts w:ascii="Bookman Old Style" w:hAnsi="Bookman Old Style"/>
          <w:sz w:val="16"/>
          <w:szCs w:val="16"/>
        </w:rPr>
        <w:t xml:space="preserve">A manutenção e assistência técnica obedecerão a seguinte sistemática: </w:t>
      </w:r>
    </w:p>
    <w:p w:rsidR="00401046" w:rsidRPr="00401046" w:rsidRDefault="00401046" w:rsidP="00401046">
      <w:pPr>
        <w:jc w:val="both"/>
        <w:rPr>
          <w:rFonts w:ascii="Bookman Old Style" w:hAnsi="Bookman Old Style"/>
          <w:sz w:val="16"/>
          <w:szCs w:val="16"/>
        </w:rPr>
      </w:pPr>
    </w:p>
    <w:p w:rsidR="00BF0AF5" w:rsidRDefault="00BF0AF5" w:rsidP="00401046">
      <w:pPr>
        <w:jc w:val="both"/>
        <w:rPr>
          <w:rFonts w:ascii="Bookman Old Style" w:hAnsi="Bookman Old Style"/>
          <w:sz w:val="16"/>
          <w:szCs w:val="16"/>
        </w:rPr>
      </w:pPr>
      <w:r w:rsidRPr="00401046">
        <w:rPr>
          <w:rFonts w:ascii="Bookman Old Style" w:hAnsi="Bookman Old Style"/>
          <w:sz w:val="16"/>
          <w:szCs w:val="16"/>
        </w:rPr>
        <w:t xml:space="preserve"> </w:t>
      </w:r>
      <w:r w:rsidR="00401046" w:rsidRPr="00401046">
        <w:rPr>
          <w:rFonts w:ascii="Bookman Old Style" w:hAnsi="Bookman Old Style"/>
          <w:sz w:val="16"/>
          <w:szCs w:val="16"/>
        </w:rPr>
        <w:t>PARÁGRAFO PRIMEIRO -</w:t>
      </w:r>
      <w:r w:rsidRPr="00401046">
        <w:rPr>
          <w:rFonts w:ascii="Bookman Old Style" w:hAnsi="Bookman Old Style"/>
          <w:sz w:val="16"/>
          <w:szCs w:val="16"/>
        </w:rPr>
        <w:t xml:space="preserve">O fornecedor deverá dispor de assistência técnica autorizada própria ou credenciada. </w:t>
      </w:r>
    </w:p>
    <w:p w:rsidR="00401046" w:rsidRPr="00401046" w:rsidRDefault="00401046" w:rsidP="00401046">
      <w:pPr>
        <w:jc w:val="both"/>
        <w:rPr>
          <w:rFonts w:ascii="Bookman Old Style" w:hAnsi="Bookman Old Style"/>
          <w:sz w:val="16"/>
          <w:szCs w:val="16"/>
        </w:rPr>
      </w:pPr>
    </w:p>
    <w:p w:rsidR="00BF0AF5" w:rsidRDefault="00BF0AF5" w:rsidP="00401046">
      <w:pPr>
        <w:jc w:val="both"/>
        <w:rPr>
          <w:rFonts w:ascii="Bookman Old Style" w:hAnsi="Bookman Old Style"/>
          <w:sz w:val="16"/>
          <w:szCs w:val="16"/>
        </w:rPr>
      </w:pPr>
      <w:r w:rsidRPr="00401046">
        <w:rPr>
          <w:rFonts w:ascii="Bookman Old Style" w:hAnsi="Bookman Old Style"/>
          <w:sz w:val="16"/>
          <w:szCs w:val="16"/>
        </w:rPr>
        <w:t xml:space="preserve"> </w:t>
      </w:r>
      <w:r w:rsidR="00401046" w:rsidRPr="00401046">
        <w:rPr>
          <w:rFonts w:ascii="Bookman Old Style" w:hAnsi="Bookman Old Style"/>
          <w:sz w:val="16"/>
          <w:szCs w:val="16"/>
        </w:rPr>
        <w:t xml:space="preserve">PARÁGRAFO SEGUNDO - </w:t>
      </w:r>
      <w:r w:rsidRPr="00401046">
        <w:rPr>
          <w:rFonts w:ascii="Bookman Old Style" w:hAnsi="Bookman Old Style"/>
          <w:sz w:val="16"/>
          <w:szCs w:val="16"/>
        </w:rPr>
        <w:t xml:space="preserve">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401046" w:rsidRPr="00401046" w:rsidRDefault="00401046" w:rsidP="00401046">
      <w:pPr>
        <w:jc w:val="both"/>
        <w:rPr>
          <w:rFonts w:ascii="Bookman Old Style" w:hAnsi="Bookman Old Style"/>
          <w:sz w:val="16"/>
          <w:szCs w:val="16"/>
        </w:rPr>
      </w:pPr>
    </w:p>
    <w:p w:rsidR="00BF0AF5" w:rsidRDefault="00401046" w:rsidP="00401046">
      <w:pPr>
        <w:jc w:val="both"/>
        <w:rPr>
          <w:rFonts w:ascii="Bookman Old Style" w:hAnsi="Bookman Old Style"/>
          <w:sz w:val="16"/>
          <w:szCs w:val="16"/>
        </w:rPr>
      </w:pPr>
      <w:r w:rsidRPr="00401046">
        <w:rPr>
          <w:rFonts w:ascii="Bookman Old Style" w:hAnsi="Bookman Old Style"/>
          <w:sz w:val="16"/>
          <w:szCs w:val="16"/>
        </w:rPr>
        <w:t xml:space="preserve">PARÁGRAFO TERCEIRO - </w:t>
      </w:r>
      <w:r w:rsidR="00BF0AF5" w:rsidRPr="00401046">
        <w:rPr>
          <w:rFonts w:ascii="Bookman Old Style" w:hAnsi="Bookman Old Style"/>
          <w:sz w:val="16"/>
          <w:szCs w:val="16"/>
        </w:rPr>
        <w:t xml:space="preserve"> No caso em que o Município estiver localizado a mais de 100 km de raio de distância da oficina autorizada pelo fabricante, as manutenções deverão ser feitas pelo fabricante ou prepostos nas dependências do Município de Santo Antonio do Sudoeste do Paraná, sem nenhum ônus para o Município. </w:t>
      </w:r>
    </w:p>
    <w:p w:rsidR="00401046" w:rsidRPr="00401046" w:rsidRDefault="00401046" w:rsidP="00401046">
      <w:pPr>
        <w:jc w:val="both"/>
        <w:rPr>
          <w:rFonts w:ascii="Bookman Old Style" w:hAnsi="Bookman Old Style"/>
          <w:sz w:val="16"/>
          <w:szCs w:val="16"/>
        </w:rPr>
      </w:pPr>
    </w:p>
    <w:p w:rsidR="00BF0AF5" w:rsidRPr="00401046" w:rsidRDefault="00401046" w:rsidP="00401046">
      <w:pPr>
        <w:jc w:val="both"/>
        <w:rPr>
          <w:rFonts w:ascii="Bookman Old Style" w:eastAsia="PMingLiU" w:hAnsi="Bookman Old Style"/>
          <w:sz w:val="16"/>
          <w:szCs w:val="16"/>
        </w:rPr>
      </w:pPr>
      <w:r w:rsidRPr="00401046">
        <w:rPr>
          <w:rFonts w:ascii="Bookman Old Style" w:hAnsi="Bookman Old Style"/>
          <w:sz w:val="16"/>
          <w:szCs w:val="16"/>
        </w:rPr>
        <w:t>PARÁGRAFO</w:t>
      </w:r>
      <w:r w:rsidRPr="00401046">
        <w:rPr>
          <w:rFonts w:ascii="Bookman Old Style" w:hAnsi="Bookman Old Style"/>
          <w:spacing w:val="-12"/>
          <w:sz w:val="16"/>
          <w:szCs w:val="16"/>
        </w:rPr>
        <w:t xml:space="preserve"> </w:t>
      </w:r>
      <w:r w:rsidRPr="00401046">
        <w:rPr>
          <w:rFonts w:ascii="Bookman Old Style" w:hAnsi="Bookman Old Style"/>
          <w:sz w:val="16"/>
          <w:szCs w:val="16"/>
        </w:rPr>
        <w:t>QUARTO</w:t>
      </w:r>
      <w:r w:rsidRPr="00401046">
        <w:rPr>
          <w:rFonts w:ascii="Bookman Old Style" w:hAnsi="Bookman Old Style"/>
          <w:spacing w:val="-10"/>
          <w:sz w:val="16"/>
          <w:szCs w:val="16"/>
        </w:rPr>
        <w:t xml:space="preserve"> </w:t>
      </w:r>
      <w:r w:rsidRPr="00401046">
        <w:rPr>
          <w:rFonts w:ascii="Bookman Old Style" w:hAnsi="Bookman Old Style"/>
          <w:sz w:val="16"/>
          <w:szCs w:val="16"/>
        </w:rPr>
        <w:t>-</w:t>
      </w:r>
      <w:r w:rsidRPr="00401046">
        <w:rPr>
          <w:rFonts w:ascii="Bookman Old Style" w:hAnsi="Bookman Old Style"/>
          <w:spacing w:val="-13"/>
          <w:sz w:val="16"/>
          <w:szCs w:val="16"/>
        </w:rPr>
        <w:t xml:space="preserve"> </w:t>
      </w:r>
      <w:r w:rsidR="00BF0AF5" w:rsidRPr="00401046">
        <w:rPr>
          <w:rFonts w:ascii="Bookman Old Style" w:hAnsi="Bookman Old Style"/>
          <w:sz w:val="16"/>
          <w:szCs w:val="16"/>
        </w:rPr>
        <w:t>No caso descrito no subitem anterior, se houver a necessidade de remoção do equipamento na oficina autorizada, o fornecedor deverá suportar as despesas de transporte.</w:t>
      </w:r>
    </w:p>
    <w:p w:rsidR="00BF0AF5" w:rsidRPr="00BF0AF5" w:rsidRDefault="00BF0AF5" w:rsidP="00BF0AF5">
      <w:pPr>
        <w:widowControl/>
        <w:autoSpaceDE/>
        <w:autoSpaceDN/>
        <w:jc w:val="both"/>
        <w:rPr>
          <w:rFonts w:ascii="Bookman Old Style" w:hAnsi="Bookman Old Style"/>
          <w:sz w:val="16"/>
          <w:szCs w:val="16"/>
          <w:lang w:eastAsia="pt-BR"/>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OITAVA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NONA</w:t>
      </w:r>
      <w:r w:rsidR="00050834" w:rsidRPr="0024466A">
        <w:rPr>
          <w:rFonts w:ascii="Bookman Old Style" w:hAnsi="Bookman Old Style"/>
          <w:b/>
          <w:sz w:val="16"/>
          <w:szCs w:val="16"/>
        </w:rPr>
        <w:t>–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BF0AF5">
        <w:rPr>
          <w:rFonts w:ascii="Bookman Old Style" w:hAnsi="Bookman Old Style"/>
          <w:b/>
          <w:sz w:val="16"/>
          <w:szCs w:val="16"/>
        </w:rPr>
        <w:t>057</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BF0AF5">
        <w:rPr>
          <w:rFonts w:ascii="Bookman Old Style" w:hAnsi="Bookman Old Style"/>
          <w:b/>
          <w:sz w:val="16"/>
          <w:szCs w:val="16"/>
        </w:rPr>
        <w:t>057</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DÉCIMA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401046" w:rsidP="00D52BBE">
      <w:pPr>
        <w:spacing w:before="1"/>
        <w:ind w:right="648"/>
        <w:rPr>
          <w:rFonts w:ascii="Bookman Old Style" w:hAnsi="Bookman Old Style"/>
          <w:b/>
          <w:sz w:val="16"/>
          <w:szCs w:val="16"/>
        </w:rPr>
      </w:pPr>
      <w:r w:rsidRPr="0024466A">
        <w:rPr>
          <w:rFonts w:ascii="Bookman Old Style" w:hAnsi="Bookman Old Style"/>
          <w:b/>
          <w:sz w:val="16"/>
          <w:szCs w:val="16"/>
        </w:rPr>
        <w:t xml:space="preserve">CLÁUSULA DÉCIMA PRIMEIRA </w:t>
      </w:r>
      <w:r w:rsidR="00050834" w:rsidRPr="0024466A">
        <w:rPr>
          <w:rFonts w:ascii="Bookman Old Style" w:hAnsi="Bookman Old Style"/>
          <w:b/>
          <w:sz w:val="16"/>
          <w:szCs w:val="16"/>
        </w:rPr>
        <w:t>–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w:t>
      </w:r>
      <w:r w:rsidR="00401046">
        <w:rPr>
          <w:rFonts w:ascii="Bookman Old Style" w:hAnsi="Bookman Old Style"/>
          <w:b/>
          <w:sz w:val="16"/>
          <w:szCs w:val="16"/>
        </w:rPr>
        <w:t>SEGUNDA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TERCEIRA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QUARTA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QUINTA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SEXTA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SÉTIMA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1F0E7B">
        <w:rPr>
          <w:rFonts w:ascii="Bookman Old Style" w:hAnsi="Bookman Old Style" w:cs="Bookman Old Style"/>
          <w:sz w:val="16"/>
          <w:szCs w:val="16"/>
          <w:lang w:eastAsia="pt-BR"/>
        </w:rPr>
        <w:t>ALTAIR DUBAY</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OITAVA</w:t>
      </w:r>
      <w:r w:rsidRPr="0024466A">
        <w:rPr>
          <w:rFonts w:ascii="Bookman Old Style" w:hAnsi="Bookman Old Style"/>
          <w:b/>
          <w:sz w:val="16"/>
          <w:szCs w:val="16"/>
        </w:rPr>
        <w:t xml:space="preserve">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BF0AF5">
        <w:rPr>
          <w:rFonts w:ascii="Bookman Old Style" w:hAnsi="Bookman Old Style"/>
          <w:b/>
          <w:sz w:val="16"/>
          <w:szCs w:val="16"/>
        </w:rPr>
        <w:t>057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NONA</w:t>
      </w:r>
      <w:r w:rsidR="00325751" w:rsidRPr="0024466A">
        <w:rPr>
          <w:rFonts w:ascii="Bookman Old Style" w:hAnsi="Bookman Old Style"/>
          <w:b/>
          <w:sz w:val="16"/>
          <w:szCs w:val="16"/>
        </w:rPr>
        <w:t>–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C11A8">
      <w:headerReference w:type="default" r:id="rId20"/>
      <w:footerReference w:type="default" r:id="rId21"/>
      <w:pgSz w:w="11910" w:h="16840"/>
      <w:pgMar w:top="1246" w:right="1137" w:bottom="142" w:left="1440" w:header="568"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EB" w:rsidRDefault="004D72EB" w:rsidP="000276C5">
      <w:r>
        <w:separator/>
      </w:r>
    </w:p>
  </w:endnote>
  <w:endnote w:type="continuationSeparator" w:id="0">
    <w:p w:rsidR="004D72EB" w:rsidRDefault="004D72E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EB" w:rsidRDefault="004D72EB">
    <w:pPr>
      <w:pStyle w:val="Rodap"/>
    </w:pPr>
  </w:p>
  <w:p w:rsidR="004D72EB" w:rsidRDefault="004D72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EB" w:rsidRDefault="004D72EB" w:rsidP="000276C5">
      <w:r>
        <w:separator/>
      </w:r>
    </w:p>
  </w:footnote>
  <w:footnote w:type="continuationSeparator" w:id="0">
    <w:p w:rsidR="004D72EB" w:rsidRDefault="004D72E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EB" w:rsidRDefault="004D72EB"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D72EB" w:rsidRDefault="004D72EB" w:rsidP="001A041A">
    <w:pPr>
      <w:jc w:val="center"/>
      <w:rPr>
        <w:rFonts w:ascii="Bookman Old Style" w:hAnsi="Bookman Old Style" w:cs="Arial"/>
        <w:szCs w:val="20"/>
      </w:rPr>
    </w:pPr>
    <w:r>
      <w:rPr>
        <w:rFonts w:ascii="Bookman Old Style" w:hAnsi="Bookman Old Style" w:cs="Arial"/>
        <w:szCs w:val="20"/>
      </w:rPr>
      <w:t>ESTADO DO PARANÁ</w:t>
    </w:r>
  </w:p>
  <w:p w:rsidR="004D72EB" w:rsidRDefault="004D72EB"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D72EB" w:rsidRDefault="004D72EB" w:rsidP="001A041A">
    <w:pPr>
      <w:ind w:left="20"/>
      <w:jc w:val="center"/>
      <w:rPr>
        <w:rFonts w:ascii="Bookman Old Style" w:hAnsi="Bookman Old Style"/>
        <w:sz w:val="16"/>
      </w:rPr>
    </w:pPr>
    <w:r>
      <w:rPr>
        <w:rFonts w:ascii="Bookman Old Style" w:hAnsi="Bookman Old Style"/>
        <w:sz w:val="16"/>
      </w:rPr>
      <w:t xml:space="preserve">CNPJ 75.927.582/0001-55  </w:t>
    </w:r>
  </w:p>
  <w:p w:rsidR="004D72EB" w:rsidRDefault="004D72EB"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D72EB" w:rsidRDefault="004D72E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55AF6438"/>
    <w:multiLevelType w:val="hybridMultilevel"/>
    <w:tmpl w:val="022815C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5DBB2539"/>
    <w:multiLevelType w:val="hybridMultilevel"/>
    <w:tmpl w:val="7D66422C"/>
    <w:lvl w:ilvl="0" w:tplc="E12E251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4" w15:restartNumberingAfterBreak="0">
    <w:nsid w:val="60DB04C9"/>
    <w:multiLevelType w:val="multilevel"/>
    <w:tmpl w:val="60F07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7" w15:restartNumberingAfterBreak="0">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9"/>
  </w:num>
  <w:num w:numId="4">
    <w:abstractNumId w:val="2"/>
  </w:num>
  <w:num w:numId="5">
    <w:abstractNumId w:val="3"/>
  </w:num>
  <w:num w:numId="6">
    <w:abstractNumId w:val="7"/>
  </w:num>
  <w:num w:numId="7">
    <w:abstractNumId w:val="6"/>
  </w:num>
  <w:num w:numId="8">
    <w:abstractNumId w:val="0"/>
  </w:num>
  <w:num w:numId="9">
    <w:abstractNumId w:val="4"/>
  </w:num>
  <w:num w:numId="10">
    <w:abstractNumId w:val="15"/>
  </w:num>
  <w:num w:numId="11">
    <w:abstractNumId w:val="13"/>
  </w:num>
  <w:num w:numId="12">
    <w:abstractNumId w:val="11"/>
  </w:num>
  <w:num w:numId="13">
    <w:abstractNumId w:val="8"/>
  </w:num>
  <w:num w:numId="14">
    <w:abstractNumId w:val="17"/>
  </w:num>
  <w:num w:numId="15">
    <w:abstractNumId w:val="16"/>
  </w:num>
  <w:num w:numId="16">
    <w:abstractNumId w:val="1"/>
  </w:num>
  <w:num w:numId="17">
    <w:abstractNumId w:val="19"/>
  </w:num>
  <w:num w:numId="18">
    <w:abstractNumId w:val="10"/>
  </w:num>
  <w:num w:numId="19">
    <w:abstractNumId w:val="12"/>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1400B"/>
    <w:rsid w:val="00027307"/>
    <w:rsid w:val="000276C5"/>
    <w:rsid w:val="00042505"/>
    <w:rsid w:val="0004448A"/>
    <w:rsid w:val="00050834"/>
    <w:rsid w:val="00062DBC"/>
    <w:rsid w:val="00065F79"/>
    <w:rsid w:val="00071477"/>
    <w:rsid w:val="00086944"/>
    <w:rsid w:val="00097D77"/>
    <w:rsid w:val="000A2F80"/>
    <w:rsid w:val="000B0750"/>
    <w:rsid w:val="000B5509"/>
    <w:rsid w:val="000B57BD"/>
    <w:rsid w:val="000C40B6"/>
    <w:rsid w:val="000F090D"/>
    <w:rsid w:val="000F2ABF"/>
    <w:rsid w:val="00100DB5"/>
    <w:rsid w:val="00103CA1"/>
    <w:rsid w:val="00104E3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4D3E"/>
    <w:rsid w:val="001B74EB"/>
    <w:rsid w:val="001C0174"/>
    <w:rsid w:val="001E3F9D"/>
    <w:rsid w:val="001E721B"/>
    <w:rsid w:val="001F0E7B"/>
    <w:rsid w:val="00204165"/>
    <w:rsid w:val="00224AF3"/>
    <w:rsid w:val="00233EED"/>
    <w:rsid w:val="0024466A"/>
    <w:rsid w:val="00244B26"/>
    <w:rsid w:val="00247B50"/>
    <w:rsid w:val="00256E04"/>
    <w:rsid w:val="00280AC9"/>
    <w:rsid w:val="0029121E"/>
    <w:rsid w:val="002A2425"/>
    <w:rsid w:val="002A67F2"/>
    <w:rsid w:val="002A6ED6"/>
    <w:rsid w:val="002C2936"/>
    <w:rsid w:val="002C49CE"/>
    <w:rsid w:val="002D0073"/>
    <w:rsid w:val="002E2D4D"/>
    <w:rsid w:val="002F2499"/>
    <w:rsid w:val="00307558"/>
    <w:rsid w:val="003144E7"/>
    <w:rsid w:val="00324D3D"/>
    <w:rsid w:val="00325751"/>
    <w:rsid w:val="003316C9"/>
    <w:rsid w:val="00331BEA"/>
    <w:rsid w:val="003345B2"/>
    <w:rsid w:val="003447D1"/>
    <w:rsid w:val="003508F3"/>
    <w:rsid w:val="003828BC"/>
    <w:rsid w:val="0038421C"/>
    <w:rsid w:val="003900E8"/>
    <w:rsid w:val="003B1967"/>
    <w:rsid w:val="003D0114"/>
    <w:rsid w:val="003D45C8"/>
    <w:rsid w:val="003E41B7"/>
    <w:rsid w:val="003F3215"/>
    <w:rsid w:val="003F7D2E"/>
    <w:rsid w:val="00401046"/>
    <w:rsid w:val="0042005E"/>
    <w:rsid w:val="00434726"/>
    <w:rsid w:val="0044058D"/>
    <w:rsid w:val="00446BA0"/>
    <w:rsid w:val="00480975"/>
    <w:rsid w:val="004B23EA"/>
    <w:rsid w:val="004C08A5"/>
    <w:rsid w:val="004D72EB"/>
    <w:rsid w:val="004E6DE7"/>
    <w:rsid w:val="004F4633"/>
    <w:rsid w:val="004F49FE"/>
    <w:rsid w:val="00500954"/>
    <w:rsid w:val="005041C9"/>
    <w:rsid w:val="00504A09"/>
    <w:rsid w:val="005069B4"/>
    <w:rsid w:val="005160BF"/>
    <w:rsid w:val="0051627C"/>
    <w:rsid w:val="00520C93"/>
    <w:rsid w:val="005236DC"/>
    <w:rsid w:val="00540E64"/>
    <w:rsid w:val="005446E1"/>
    <w:rsid w:val="00547B7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5E67"/>
    <w:rsid w:val="006A7409"/>
    <w:rsid w:val="006C0DF6"/>
    <w:rsid w:val="006D09DF"/>
    <w:rsid w:val="006D38B5"/>
    <w:rsid w:val="006E007D"/>
    <w:rsid w:val="006F2089"/>
    <w:rsid w:val="00703915"/>
    <w:rsid w:val="00714F4A"/>
    <w:rsid w:val="00731141"/>
    <w:rsid w:val="0073758D"/>
    <w:rsid w:val="00795B98"/>
    <w:rsid w:val="007A67E5"/>
    <w:rsid w:val="007B277D"/>
    <w:rsid w:val="007B6B42"/>
    <w:rsid w:val="007D5BF6"/>
    <w:rsid w:val="007E05BB"/>
    <w:rsid w:val="007F09E2"/>
    <w:rsid w:val="00814F00"/>
    <w:rsid w:val="0083283B"/>
    <w:rsid w:val="00834C40"/>
    <w:rsid w:val="00836019"/>
    <w:rsid w:val="0084692D"/>
    <w:rsid w:val="00846E93"/>
    <w:rsid w:val="00854B9C"/>
    <w:rsid w:val="00865225"/>
    <w:rsid w:val="0087304B"/>
    <w:rsid w:val="008741A2"/>
    <w:rsid w:val="00877346"/>
    <w:rsid w:val="00887A8A"/>
    <w:rsid w:val="008919ED"/>
    <w:rsid w:val="00893012"/>
    <w:rsid w:val="00894392"/>
    <w:rsid w:val="00895258"/>
    <w:rsid w:val="008A7DD8"/>
    <w:rsid w:val="008B12DA"/>
    <w:rsid w:val="008C39EC"/>
    <w:rsid w:val="008C5624"/>
    <w:rsid w:val="008D135F"/>
    <w:rsid w:val="008D1658"/>
    <w:rsid w:val="008E408F"/>
    <w:rsid w:val="008E45BB"/>
    <w:rsid w:val="008E5E9D"/>
    <w:rsid w:val="00901B33"/>
    <w:rsid w:val="00902221"/>
    <w:rsid w:val="0090623B"/>
    <w:rsid w:val="00921CE7"/>
    <w:rsid w:val="00930022"/>
    <w:rsid w:val="009337FD"/>
    <w:rsid w:val="00935E13"/>
    <w:rsid w:val="00950A13"/>
    <w:rsid w:val="00977332"/>
    <w:rsid w:val="00992EA2"/>
    <w:rsid w:val="00994B14"/>
    <w:rsid w:val="009952B4"/>
    <w:rsid w:val="009A76A9"/>
    <w:rsid w:val="009C11A8"/>
    <w:rsid w:val="009D1603"/>
    <w:rsid w:val="009F1163"/>
    <w:rsid w:val="009F4100"/>
    <w:rsid w:val="00A00513"/>
    <w:rsid w:val="00A160E9"/>
    <w:rsid w:val="00A325C6"/>
    <w:rsid w:val="00A32FEC"/>
    <w:rsid w:val="00A36204"/>
    <w:rsid w:val="00A36EA7"/>
    <w:rsid w:val="00A37A01"/>
    <w:rsid w:val="00A451CC"/>
    <w:rsid w:val="00A52820"/>
    <w:rsid w:val="00A64678"/>
    <w:rsid w:val="00A754D1"/>
    <w:rsid w:val="00A929C5"/>
    <w:rsid w:val="00AA2224"/>
    <w:rsid w:val="00AA3EE8"/>
    <w:rsid w:val="00AA47D1"/>
    <w:rsid w:val="00AA69A7"/>
    <w:rsid w:val="00AD0486"/>
    <w:rsid w:val="00AE4C4A"/>
    <w:rsid w:val="00B011F3"/>
    <w:rsid w:val="00B0401D"/>
    <w:rsid w:val="00B11AF0"/>
    <w:rsid w:val="00B15E47"/>
    <w:rsid w:val="00B34EED"/>
    <w:rsid w:val="00B40BA2"/>
    <w:rsid w:val="00B418CE"/>
    <w:rsid w:val="00B4473D"/>
    <w:rsid w:val="00B4700F"/>
    <w:rsid w:val="00B51DAB"/>
    <w:rsid w:val="00B53598"/>
    <w:rsid w:val="00B67222"/>
    <w:rsid w:val="00B7264E"/>
    <w:rsid w:val="00B72993"/>
    <w:rsid w:val="00B74A8C"/>
    <w:rsid w:val="00B9197D"/>
    <w:rsid w:val="00B946E6"/>
    <w:rsid w:val="00B97E21"/>
    <w:rsid w:val="00BA6D47"/>
    <w:rsid w:val="00BA797D"/>
    <w:rsid w:val="00BB1DF2"/>
    <w:rsid w:val="00BC2784"/>
    <w:rsid w:val="00BC5E3E"/>
    <w:rsid w:val="00BC6BB7"/>
    <w:rsid w:val="00BE31E3"/>
    <w:rsid w:val="00BE4D7A"/>
    <w:rsid w:val="00BF0AF5"/>
    <w:rsid w:val="00C05EBD"/>
    <w:rsid w:val="00C128C5"/>
    <w:rsid w:val="00C14707"/>
    <w:rsid w:val="00C2022D"/>
    <w:rsid w:val="00C2328B"/>
    <w:rsid w:val="00C25793"/>
    <w:rsid w:val="00C46504"/>
    <w:rsid w:val="00C50F66"/>
    <w:rsid w:val="00C67E7F"/>
    <w:rsid w:val="00C768F2"/>
    <w:rsid w:val="00C83DF6"/>
    <w:rsid w:val="00CA42F6"/>
    <w:rsid w:val="00CA62A1"/>
    <w:rsid w:val="00CD40D7"/>
    <w:rsid w:val="00CD4B80"/>
    <w:rsid w:val="00CD7184"/>
    <w:rsid w:val="00D0250E"/>
    <w:rsid w:val="00D17DDF"/>
    <w:rsid w:val="00D24765"/>
    <w:rsid w:val="00D32ADD"/>
    <w:rsid w:val="00D40A57"/>
    <w:rsid w:val="00D52BBE"/>
    <w:rsid w:val="00D6480F"/>
    <w:rsid w:val="00D658FA"/>
    <w:rsid w:val="00D742DA"/>
    <w:rsid w:val="00D77651"/>
    <w:rsid w:val="00D8198B"/>
    <w:rsid w:val="00DA3B96"/>
    <w:rsid w:val="00DB6863"/>
    <w:rsid w:val="00DD06B4"/>
    <w:rsid w:val="00DD20A3"/>
    <w:rsid w:val="00DE0049"/>
    <w:rsid w:val="00DF0B6D"/>
    <w:rsid w:val="00E07430"/>
    <w:rsid w:val="00E11C7A"/>
    <w:rsid w:val="00E52EB7"/>
    <w:rsid w:val="00E5481C"/>
    <w:rsid w:val="00E56DD8"/>
    <w:rsid w:val="00E60F5B"/>
    <w:rsid w:val="00E85679"/>
    <w:rsid w:val="00E8756C"/>
    <w:rsid w:val="00EA6E2F"/>
    <w:rsid w:val="00EB61E4"/>
    <w:rsid w:val="00EC5A0E"/>
    <w:rsid w:val="00ED12B0"/>
    <w:rsid w:val="00EE2B79"/>
    <w:rsid w:val="00F0419D"/>
    <w:rsid w:val="00F11EF0"/>
    <w:rsid w:val="00F228D9"/>
    <w:rsid w:val="00F31DD5"/>
    <w:rsid w:val="00F31F4C"/>
    <w:rsid w:val="00F359B2"/>
    <w:rsid w:val="00F54902"/>
    <w:rsid w:val="00F60636"/>
    <w:rsid w:val="00F66D1A"/>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E80ED33"/>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uiPriority w:val="99"/>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35</Pages>
  <Words>15962</Words>
  <Characters>86195</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104</cp:revision>
  <cp:lastPrinted>2023-08-18T16:23:00Z</cp:lastPrinted>
  <dcterms:created xsi:type="dcterms:W3CDTF">2021-09-22T17:14:00Z</dcterms:created>
  <dcterms:modified xsi:type="dcterms:W3CDTF">2023-09-05T13:16:00Z</dcterms:modified>
</cp:coreProperties>
</file>