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58" w:rsidRDefault="00500258" w:rsidP="00A21640">
      <w:pPr>
        <w:jc w:val="center"/>
        <w:rPr>
          <w:rFonts w:ascii="Bookman Old Style" w:hAnsi="Bookman Old Style"/>
          <w:b/>
          <w:sz w:val="20"/>
          <w:szCs w:val="20"/>
        </w:rPr>
      </w:pPr>
    </w:p>
    <w:p w:rsidR="00A21640" w:rsidRPr="00A21640" w:rsidRDefault="00A21640" w:rsidP="00A21640">
      <w:pPr>
        <w:jc w:val="center"/>
        <w:rPr>
          <w:rFonts w:ascii="Bookman Old Style" w:hAnsi="Bookman Old Style"/>
          <w:b/>
          <w:sz w:val="20"/>
          <w:szCs w:val="20"/>
        </w:rPr>
      </w:pPr>
      <w:r w:rsidRPr="00A21640">
        <w:rPr>
          <w:rFonts w:ascii="Bookman Old Style" w:hAnsi="Bookman Old Style"/>
          <w:b/>
          <w:sz w:val="20"/>
          <w:szCs w:val="20"/>
        </w:rPr>
        <w:t xml:space="preserve">TERMO DE </w:t>
      </w:r>
      <w:r w:rsidR="00EF7C5F">
        <w:rPr>
          <w:rFonts w:ascii="Bookman Old Style" w:hAnsi="Bookman Old Style"/>
          <w:b/>
          <w:sz w:val="20"/>
          <w:szCs w:val="20"/>
        </w:rPr>
        <w:t>REVOGAÇÃO</w:t>
      </w:r>
    </w:p>
    <w:p w:rsidR="00A21640" w:rsidRPr="00A21640" w:rsidRDefault="00A21640" w:rsidP="00A21640">
      <w:pPr>
        <w:jc w:val="both"/>
        <w:rPr>
          <w:rFonts w:ascii="Bookman Old Style" w:hAnsi="Bookman Old Style"/>
          <w:sz w:val="20"/>
          <w:szCs w:val="20"/>
        </w:rPr>
      </w:pPr>
    </w:p>
    <w:p w:rsidR="00A21640" w:rsidRPr="00500258" w:rsidRDefault="00A21640" w:rsidP="00A21640">
      <w:pPr>
        <w:jc w:val="both"/>
        <w:rPr>
          <w:rFonts w:ascii="Bookman Old Style" w:hAnsi="Bookman Old Style"/>
          <w:b/>
          <w:sz w:val="20"/>
          <w:szCs w:val="20"/>
        </w:rPr>
      </w:pPr>
      <w:r w:rsidRPr="00500258">
        <w:rPr>
          <w:rFonts w:ascii="Bookman Old Style" w:hAnsi="Bookman Old Style"/>
          <w:b/>
          <w:sz w:val="20"/>
          <w:szCs w:val="20"/>
        </w:rPr>
        <w:t>Referência: Processo Licitatório nº 610/2023 - Inexigibilidade nº 034/2023.</w:t>
      </w:r>
    </w:p>
    <w:p w:rsidR="00A21640" w:rsidRPr="00500258" w:rsidRDefault="00A21640" w:rsidP="00A21640">
      <w:pPr>
        <w:spacing w:line="276" w:lineRule="auto"/>
        <w:jc w:val="both"/>
        <w:rPr>
          <w:rFonts w:ascii="Bookman Old Style" w:hAnsi="Bookman Old Style"/>
          <w:b/>
          <w:sz w:val="20"/>
          <w:szCs w:val="20"/>
        </w:rPr>
      </w:pPr>
      <w:r w:rsidRPr="00500258">
        <w:rPr>
          <w:rFonts w:ascii="Bookman Old Style" w:hAnsi="Bookman Old Style"/>
          <w:b/>
          <w:sz w:val="20"/>
          <w:szCs w:val="20"/>
        </w:rPr>
        <w:t xml:space="preserve">Objeto: </w:t>
      </w:r>
      <w:r w:rsidRPr="00500258">
        <w:rPr>
          <w:rFonts w:ascii="Bookman Old Style" w:eastAsia="Calibri" w:hAnsi="Bookman Old Style" w:cs="Calibri"/>
          <w:b/>
          <w:sz w:val="20"/>
          <w:szCs w:val="20"/>
        </w:rPr>
        <w:t>Contratação de Instituição de Aprendizagem para prestação de Curso de Aperfeiçoamento em Processos de Soldagem em Nível Técnico para a Sociedade Civil do município de Santo Antonio do Sudoeste – PR</w:t>
      </w:r>
      <w:r w:rsidRPr="00500258">
        <w:rPr>
          <w:rFonts w:ascii="Bookman Old Style" w:hAnsi="Bookman Old Style"/>
          <w:b/>
          <w:sz w:val="20"/>
          <w:szCs w:val="20"/>
        </w:rPr>
        <w:t>.</w:t>
      </w:r>
    </w:p>
    <w:p w:rsidR="00A21640" w:rsidRPr="00500258" w:rsidRDefault="00500258" w:rsidP="00A21640">
      <w:pPr>
        <w:jc w:val="both"/>
        <w:rPr>
          <w:rFonts w:ascii="Bookman Old Style" w:hAnsi="Bookman Old Style"/>
          <w:sz w:val="20"/>
          <w:szCs w:val="20"/>
        </w:rPr>
      </w:pPr>
      <w:r>
        <w:rPr>
          <w:rFonts w:ascii="Bookman Old Style" w:hAnsi="Bookman Old Style"/>
          <w:sz w:val="20"/>
          <w:szCs w:val="20"/>
        </w:rPr>
        <w:tab/>
      </w:r>
      <w:r w:rsidR="00A21640" w:rsidRPr="00500258">
        <w:rPr>
          <w:rFonts w:ascii="Bookman Old Style" w:hAnsi="Bookman Old Style"/>
          <w:sz w:val="20"/>
          <w:szCs w:val="20"/>
        </w:rPr>
        <w:t>A Presidente da Comissão, em respeito aos princípios gerais de direito público, às prescrições da Lei nº 8.666, de 21 de junho de 1993, procede, em nome do Município de Santo Antonio do Sudoeste-Paraná e em</w:t>
      </w:r>
      <w:r w:rsidR="00EF7C5F">
        <w:rPr>
          <w:rFonts w:ascii="Bookman Old Style" w:hAnsi="Bookman Old Style"/>
          <w:sz w:val="20"/>
          <w:szCs w:val="20"/>
        </w:rPr>
        <w:t xml:space="preserve"> defesa do interesse público, a</w:t>
      </w:r>
      <w:r w:rsidR="00A21640" w:rsidRPr="00500258">
        <w:rPr>
          <w:rFonts w:ascii="Bookman Old Style" w:hAnsi="Bookman Old Style"/>
          <w:sz w:val="20"/>
          <w:szCs w:val="20"/>
        </w:rPr>
        <w:t xml:space="preserve"> </w:t>
      </w:r>
      <w:r w:rsidR="00EF7C5F">
        <w:rPr>
          <w:rFonts w:ascii="Bookman Old Style" w:hAnsi="Bookman Old Style"/>
          <w:sz w:val="20"/>
          <w:szCs w:val="20"/>
        </w:rPr>
        <w:t>Revogação</w:t>
      </w:r>
      <w:bookmarkStart w:id="0" w:name="_GoBack"/>
      <w:bookmarkEnd w:id="0"/>
      <w:r w:rsidR="00A21640" w:rsidRPr="00500258">
        <w:rPr>
          <w:rFonts w:ascii="Bookman Old Style" w:hAnsi="Bookman Old Style"/>
          <w:sz w:val="20"/>
          <w:szCs w:val="20"/>
        </w:rPr>
        <w:t xml:space="preserve"> do Processo Licitatório nº 610/2023, na modalidade de Inexigibilidade nº 034/2023</w:t>
      </w:r>
      <w:r w:rsidRPr="00500258">
        <w:rPr>
          <w:rFonts w:ascii="Bookman Old Style" w:hAnsi="Bookman Old Style"/>
          <w:sz w:val="20"/>
          <w:szCs w:val="20"/>
        </w:rPr>
        <w:t>, pelo motivo de não ter fechado o número mínimo de inscritos para o curso</w:t>
      </w:r>
      <w:r w:rsidR="00A21640" w:rsidRPr="00500258">
        <w:rPr>
          <w:rFonts w:ascii="Bookman Old Style" w:hAnsi="Bookman Old Style"/>
          <w:sz w:val="20"/>
          <w:szCs w:val="20"/>
        </w:rPr>
        <w:t xml:space="preserve">. </w:t>
      </w:r>
    </w:p>
    <w:p w:rsidR="00A21640" w:rsidRPr="00500258" w:rsidRDefault="00500258" w:rsidP="00A21640">
      <w:pPr>
        <w:jc w:val="both"/>
        <w:rPr>
          <w:rFonts w:ascii="Bookman Old Style" w:hAnsi="Bookman Old Style"/>
          <w:sz w:val="20"/>
          <w:szCs w:val="20"/>
        </w:rPr>
      </w:pPr>
      <w:r>
        <w:rPr>
          <w:rFonts w:ascii="Bookman Old Style" w:hAnsi="Bookman Old Style"/>
          <w:sz w:val="20"/>
          <w:szCs w:val="20"/>
        </w:rPr>
        <w:tab/>
      </w:r>
      <w:r w:rsidR="00A21640" w:rsidRPr="00500258">
        <w:rPr>
          <w:rFonts w:ascii="Bookman Old Style" w:hAnsi="Bookman Old Style"/>
          <w:sz w:val="20"/>
          <w:szCs w:val="20"/>
        </w:rPr>
        <w:t xml:space="preserve">Desta forma, em outro momento a Administração Pública providenciará a contratação do objeto em questão. </w:t>
      </w:r>
    </w:p>
    <w:p w:rsidR="00A21640" w:rsidRPr="00500258" w:rsidRDefault="00500258" w:rsidP="00A21640">
      <w:pPr>
        <w:jc w:val="both"/>
        <w:rPr>
          <w:rFonts w:ascii="Bookman Old Style" w:hAnsi="Bookman Old Style"/>
          <w:sz w:val="20"/>
          <w:szCs w:val="20"/>
        </w:rPr>
      </w:pPr>
      <w:r>
        <w:rPr>
          <w:rFonts w:ascii="Bookman Old Style" w:hAnsi="Bookman Old Style"/>
          <w:sz w:val="20"/>
          <w:szCs w:val="20"/>
        </w:rPr>
        <w:tab/>
      </w:r>
      <w:r w:rsidR="00A21640" w:rsidRPr="00500258">
        <w:rPr>
          <w:rFonts w:ascii="Bookman Old Style" w:hAnsi="Bookman Old Style"/>
          <w:sz w:val="20"/>
          <w:szCs w:val="20"/>
        </w:rPr>
        <w:t>Não há prejuízo para o erário público.</w:t>
      </w:r>
    </w:p>
    <w:p w:rsidR="00A21640" w:rsidRPr="00500258" w:rsidRDefault="00500258" w:rsidP="00A21640">
      <w:pPr>
        <w:jc w:val="both"/>
        <w:rPr>
          <w:rFonts w:ascii="Bookman Old Style" w:hAnsi="Bookman Old Style"/>
          <w:sz w:val="20"/>
          <w:szCs w:val="20"/>
        </w:rPr>
      </w:pPr>
      <w:r>
        <w:rPr>
          <w:rFonts w:ascii="Bookman Old Style" w:hAnsi="Bookman Old Style"/>
          <w:sz w:val="20"/>
          <w:szCs w:val="20"/>
        </w:rPr>
        <w:tab/>
      </w:r>
      <w:r w:rsidR="00A21640" w:rsidRPr="00500258">
        <w:rPr>
          <w:rFonts w:ascii="Bookman Old Style" w:hAnsi="Bookman Old Style"/>
          <w:sz w:val="20"/>
          <w:szCs w:val="20"/>
        </w:rPr>
        <w:t>Não há prejuízo a interesses pessoais de terceiros.</w:t>
      </w:r>
    </w:p>
    <w:p w:rsidR="00A21640" w:rsidRDefault="00500258" w:rsidP="00A21640">
      <w:pPr>
        <w:jc w:val="both"/>
        <w:rPr>
          <w:rFonts w:ascii="Bookman Old Style" w:hAnsi="Bookman Old Style"/>
          <w:sz w:val="20"/>
          <w:szCs w:val="20"/>
        </w:rPr>
      </w:pPr>
      <w:r>
        <w:rPr>
          <w:rFonts w:ascii="Bookman Old Style" w:hAnsi="Bookman Old Style"/>
          <w:sz w:val="20"/>
          <w:szCs w:val="20"/>
        </w:rPr>
        <w:tab/>
      </w:r>
      <w:r w:rsidR="00A21640" w:rsidRPr="00500258">
        <w:rPr>
          <w:rFonts w:ascii="Bookman Old Style" w:hAnsi="Bookman Old Style"/>
          <w:sz w:val="20"/>
          <w:szCs w:val="20"/>
        </w:rPr>
        <w:t>Não há e nem haverá prejuízo para o interesse público.</w:t>
      </w:r>
    </w:p>
    <w:p w:rsidR="00500258" w:rsidRDefault="00500258" w:rsidP="00A21640">
      <w:pPr>
        <w:jc w:val="both"/>
        <w:rPr>
          <w:rFonts w:ascii="Bookman Old Style" w:hAnsi="Bookman Old Style"/>
          <w:sz w:val="20"/>
          <w:szCs w:val="20"/>
        </w:rPr>
      </w:pPr>
    </w:p>
    <w:p w:rsidR="00500258" w:rsidRPr="00500258" w:rsidRDefault="00500258" w:rsidP="00A21640">
      <w:pPr>
        <w:jc w:val="both"/>
        <w:rPr>
          <w:rFonts w:ascii="Bookman Old Style" w:hAnsi="Bookman Old Style"/>
          <w:sz w:val="20"/>
          <w:szCs w:val="20"/>
        </w:rPr>
      </w:pPr>
    </w:p>
    <w:p w:rsidR="00A21640" w:rsidRDefault="00A21640" w:rsidP="00A21640">
      <w:pPr>
        <w:jc w:val="both"/>
        <w:rPr>
          <w:rFonts w:ascii="Bookman Old Style" w:hAnsi="Bookman Old Style"/>
          <w:sz w:val="20"/>
          <w:szCs w:val="20"/>
        </w:rPr>
      </w:pPr>
      <w:r w:rsidRPr="00500258">
        <w:rPr>
          <w:rFonts w:ascii="Bookman Old Style" w:hAnsi="Bookman Old Style"/>
          <w:sz w:val="20"/>
          <w:szCs w:val="20"/>
        </w:rPr>
        <w:t>Santo Antonio do Sudoeste-Paraná, em 22 de agosto de 2023.</w:t>
      </w:r>
    </w:p>
    <w:p w:rsidR="00500258" w:rsidRPr="00500258" w:rsidRDefault="00500258" w:rsidP="00A21640">
      <w:pPr>
        <w:jc w:val="both"/>
        <w:rPr>
          <w:rFonts w:ascii="Bookman Old Style" w:hAnsi="Bookman Old Style"/>
          <w:sz w:val="20"/>
          <w:szCs w:val="20"/>
        </w:rPr>
      </w:pPr>
    </w:p>
    <w:p w:rsidR="00A21640" w:rsidRDefault="00A21640" w:rsidP="00500258">
      <w:pPr>
        <w:spacing w:after="0"/>
        <w:jc w:val="both"/>
        <w:rPr>
          <w:rFonts w:ascii="Bookman Old Style" w:hAnsi="Bookman Old Style"/>
          <w:sz w:val="20"/>
          <w:szCs w:val="20"/>
        </w:rPr>
      </w:pPr>
    </w:p>
    <w:p w:rsidR="00A21640" w:rsidRDefault="00500258" w:rsidP="00500258">
      <w:pPr>
        <w:spacing w:after="0"/>
        <w:jc w:val="center"/>
        <w:rPr>
          <w:rFonts w:ascii="Bookman Old Style" w:hAnsi="Bookman Old Style"/>
          <w:sz w:val="20"/>
          <w:szCs w:val="20"/>
        </w:rPr>
      </w:pPr>
      <w:r w:rsidRPr="00500258">
        <w:rPr>
          <w:rFonts w:ascii="Bookman Old Style" w:hAnsi="Bookman Old Style"/>
          <w:noProof/>
          <w:sz w:val="20"/>
          <w:szCs w:val="20"/>
          <w:lang w:eastAsia="pt-BR"/>
        </w:rPr>
        <w:drawing>
          <wp:inline distT="0" distB="0" distL="0" distR="0">
            <wp:extent cx="1943100" cy="605118"/>
            <wp:effectExtent l="0" t="0" r="0" b="5080"/>
            <wp:docPr id="7" name="Imagem 7" descr="Y:\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ICITAÇÕES\ASSINATURAS\Elionet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741" cy="618397"/>
                    </a:xfrm>
                    <a:prstGeom prst="rect">
                      <a:avLst/>
                    </a:prstGeom>
                    <a:noFill/>
                    <a:ln>
                      <a:noFill/>
                    </a:ln>
                  </pic:spPr>
                </pic:pic>
              </a:graphicData>
            </a:graphic>
          </wp:inline>
        </w:drawing>
      </w:r>
    </w:p>
    <w:p w:rsidR="00A21640" w:rsidRPr="00A21640" w:rsidRDefault="00A21640" w:rsidP="00500258">
      <w:pPr>
        <w:spacing w:after="0" w:line="240" w:lineRule="auto"/>
        <w:jc w:val="center"/>
        <w:rPr>
          <w:rFonts w:ascii="Bookman Old Style" w:hAnsi="Bookman Old Style"/>
          <w:sz w:val="20"/>
          <w:szCs w:val="20"/>
        </w:rPr>
      </w:pPr>
      <w:r>
        <w:rPr>
          <w:rFonts w:ascii="Bookman Old Style" w:hAnsi="Bookman Old Style"/>
          <w:sz w:val="20"/>
          <w:szCs w:val="20"/>
        </w:rPr>
        <w:t>ELIONETE K. DA SILVA CASTIGLIONI</w:t>
      </w:r>
    </w:p>
    <w:p w:rsidR="00FF50D9" w:rsidRPr="00A21640" w:rsidRDefault="00A21640" w:rsidP="00500258">
      <w:pPr>
        <w:spacing w:after="0" w:line="240" w:lineRule="auto"/>
        <w:jc w:val="center"/>
        <w:rPr>
          <w:rFonts w:ascii="Bookman Old Style" w:hAnsi="Bookman Old Style"/>
          <w:sz w:val="20"/>
          <w:szCs w:val="20"/>
        </w:rPr>
      </w:pPr>
      <w:r>
        <w:rPr>
          <w:rFonts w:ascii="Bookman Old Style" w:hAnsi="Bookman Old Style"/>
          <w:sz w:val="20"/>
          <w:szCs w:val="20"/>
        </w:rPr>
        <w:t>Presidente da Comissão</w:t>
      </w:r>
    </w:p>
    <w:sectPr w:rsidR="00FF50D9" w:rsidRPr="00A21640" w:rsidSect="00500258">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40" w:rsidRDefault="00A21640" w:rsidP="00A21640">
      <w:pPr>
        <w:spacing w:after="0" w:line="240" w:lineRule="auto"/>
      </w:pPr>
      <w:r>
        <w:separator/>
      </w:r>
    </w:p>
  </w:endnote>
  <w:endnote w:type="continuationSeparator" w:id="0">
    <w:p w:rsidR="00A21640" w:rsidRDefault="00A21640" w:rsidP="00A2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40" w:rsidRDefault="00A21640" w:rsidP="00A21640">
      <w:pPr>
        <w:spacing w:after="0" w:line="240" w:lineRule="auto"/>
      </w:pPr>
      <w:r>
        <w:separator/>
      </w:r>
    </w:p>
  </w:footnote>
  <w:footnote w:type="continuationSeparator" w:id="0">
    <w:p w:rsidR="00A21640" w:rsidRDefault="00A21640" w:rsidP="00A21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40" w:rsidRDefault="00A21640"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21640" w:rsidRDefault="00A21640" w:rsidP="00693CEE">
    <w:pPr>
      <w:spacing w:after="0"/>
      <w:jc w:val="center"/>
      <w:rPr>
        <w:rFonts w:ascii="Bookman Old Style" w:hAnsi="Bookman Old Style" w:cs="Arial"/>
        <w:szCs w:val="20"/>
      </w:rPr>
    </w:pPr>
    <w:r>
      <w:rPr>
        <w:rFonts w:ascii="Bookman Old Style" w:hAnsi="Bookman Old Style" w:cs="Arial"/>
        <w:szCs w:val="20"/>
      </w:rPr>
      <w:t>ESTADO DO PARANÁ</w:t>
    </w:r>
  </w:p>
  <w:p w:rsidR="00A21640" w:rsidRDefault="00A21640"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21640" w:rsidRDefault="00A21640"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rsidR="00A21640" w:rsidRDefault="00A21640" w:rsidP="00693CE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21640" w:rsidRDefault="00A216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40"/>
    <w:rsid w:val="00500258"/>
    <w:rsid w:val="00A21640"/>
    <w:rsid w:val="00EF7C5F"/>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7ACF7"/>
  <w15:chartTrackingRefBased/>
  <w15:docId w15:val="{1566A235-4188-437C-B053-76ECE5DE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16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1640"/>
  </w:style>
  <w:style w:type="paragraph" w:styleId="Rodap">
    <w:name w:val="footer"/>
    <w:basedOn w:val="Normal"/>
    <w:link w:val="RodapChar"/>
    <w:uiPriority w:val="99"/>
    <w:unhideWhenUsed/>
    <w:rsid w:val="00A21640"/>
    <w:pPr>
      <w:tabs>
        <w:tab w:val="center" w:pos="4252"/>
        <w:tab w:val="right" w:pos="8504"/>
      </w:tabs>
      <w:spacing w:after="0" w:line="240" w:lineRule="auto"/>
    </w:pPr>
  </w:style>
  <w:style w:type="character" w:customStyle="1" w:styleId="RodapChar">
    <w:name w:val="Rodapé Char"/>
    <w:basedOn w:val="Fontepargpadro"/>
    <w:link w:val="Rodap"/>
    <w:uiPriority w:val="99"/>
    <w:rsid w:val="00A21640"/>
  </w:style>
  <w:style w:type="character" w:styleId="Hyperlink">
    <w:name w:val="Hyperlink"/>
    <w:basedOn w:val="Fontepargpadro"/>
    <w:uiPriority w:val="99"/>
    <w:semiHidden/>
    <w:unhideWhenUsed/>
    <w:rsid w:val="00A21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169</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2</cp:revision>
  <dcterms:created xsi:type="dcterms:W3CDTF">2023-08-22T17:08:00Z</dcterms:created>
  <dcterms:modified xsi:type="dcterms:W3CDTF">2023-08-22T17:52:00Z</dcterms:modified>
</cp:coreProperties>
</file>