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640" w:rsidRPr="00591029" w:rsidRDefault="00316640" w:rsidP="00316640">
      <w:pPr>
        <w:pStyle w:val="ParagraphStyle"/>
        <w:tabs>
          <w:tab w:val="left" w:pos="10170"/>
        </w:tabs>
        <w:jc w:val="center"/>
        <w:rPr>
          <w:rFonts w:ascii="Bookman Old Style" w:hAnsi="Bookman Old Style"/>
          <w:b/>
          <w:sz w:val="20"/>
          <w:szCs w:val="20"/>
        </w:rPr>
      </w:pPr>
      <w:r w:rsidRPr="00591029">
        <w:rPr>
          <w:rFonts w:ascii="Bookman Old Style" w:hAnsi="Bookman Old Style"/>
          <w:b/>
          <w:sz w:val="20"/>
          <w:szCs w:val="20"/>
        </w:rPr>
        <w:t>TERMO DE REFERÊNCIA</w:t>
      </w:r>
    </w:p>
    <w:p w:rsidR="00AE308C" w:rsidRPr="00591029" w:rsidRDefault="00AE308C" w:rsidP="00316640">
      <w:pPr>
        <w:ind w:left="5103"/>
        <w:jc w:val="both"/>
        <w:rPr>
          <w:rFonts w:ascii="Bookman Old Style" w:eastAsia="Arial Unicode MS" w:hAnsi="Bookman Old Style" w:cs="Arial"/>
          <w:b/>
          <w:bCs/>
          <w:sz w:val="20"/>
          <w:szCs w:val="20"/>
        </w:rPr>
      </w:pPr>
    </w:p>
    <w:p w:rsidR="00316640" w:rsidRPr="00591029" w:rsidRDefault="00316640" w:rsidP="00316640">
      <w:pPr>
        <w:ind w:left="5103"/>
        <w:jc w:val="both"/>
        <w:rPr>
          <w:rFonts w:ascii="Bookman Old Style" w:eastAsia="Arial Unicode MS" w:hAnsi="Bookman Old Style" w:cs="Arial"/>
          <w:b/>
          <w:bCs/>
          <w:sz w:val="20"/>
          <w:szCs w:val="20"/>
        </w:rPr>
      </w:pPr>
      <w:r w:rsidRPr="00591029">
        <w:rPr>
          <w:rFonts w:ascii="Bookman Old Style" w:eastAsia="Arial Unicode MS" w:hAnsi="Bookman Old Style" w:cs="Arial"/>
          <w:b/>
          <w:bCs/>
          <w:sz w:val="20"/>
          <w:szCs w:val="20"/>
        </w:rPr>
        <w:tab/>
      </w:r>
    </w:p>
    <w:p w:rsidR="00316640" w:rsidRPr="00591029" w:rsidRDefault="00316640" w:rsidP="00316640">
      <w:pPr>
        <w:numPr>
          <w:ilvl w:val="0"/>
          <w:numId w:val="1"/>
        </w:numPr>
        <w:jc w:val="both"/>
        <w:rPr>
          <w:rFonts w:ascii="Bookman Old Style" w:eastAsia="Arial Unicode MS" w:hAnsi="Bookman Old Style" w:cs="Arial"/>
          <w:b/>
          <w:bCs/>
          <w:sz w:val="20"/>
          <w:szCs w:val="20"/>
        </w:rPr>
      </w:pPr>
      <w:r w:rsidRPr="00591029">
        <w:rPr>
          <w:rFonts w:ascii="Bookman Old Style" w:eastAsia="Arial Unicode MS" w:hAnsi="Bookman Old Style" w:cs="Arial"/>
          <w:b/>
          <w:bCs/>
          <w:sz w:val="20"/>
          <w:szCs w:val="20"/>
        </w:rPr>
        <w:t>DESCRIÇÃO DO OBJETO:</w:t>
      </w:r>
    </w:p>
    <w:p w:rsidR="00316640" w:rsidRPr="00591029" w:rsidRDefault="00316640" w:rsidP="00316640">
      <w:pPr>
        <w:ind w:left="360" w:firstLine="348"/>
        <w:jc w:val="both"/>
        <w:rPr>
          <w:rFonts w:ascii="Bookman Old Style" w:hAnsi="Bookman Old Style" w:cs="Arial"/>
          <w:bCs/>
          <w:sz w:val="20"/>
          <w:szCs w:val="20"/>
        </w:rPr>
      </w:pPr>
    </w:p>
    <w:p w:rsidR="004600AD" w:rsidRPr="00591029" w:rsidRDefault="00316640" w:rsidP="00316640">
      <w:pPr>
        <w:jc w:val="both"/>
        <w:rPr>
          <w:rFonts w:ascii="Bookman Old Style" w:hAnsi="Bookman Old Style" w:cs="Arial"/>
          <w:sz w:val="20"/>
          <w:szCs w:val="20"/>
        </w:rPr>
      </w:pPr>
      <w:r w:rsidRPr="00591029">
        <w:rPr>
          <w:rFonts w:ascii="Bookman Old Style" w:hAnsi="Bookman Old Style" w:cs="Arial"/>
          <w:sz w:val="20"/>
          <w:szCs w:val="20"/>
        </w:rPr>
        <w:t xml:space="preserve">              A presente </w:t>
      </w:r>
      <w:r w:rsidR="00591029">
        <w:rPr>
          <w:rFonts w:ascii="Bookman Old Style" w:hAnsi="Bookman Old Style" w:cs="Arial"/>
          <w:sz w:val="20"/>
          <w:szCs w:val="20"/>
        </w:rPr>
        <w:t>solicitação tem por objetivo a A</w:t>
      </w:r>
      <w:r w:rsidRPr="00591029">
        <w:rPr>
          <w:rFonts w:ascii="Bookman Old Style" w:hAnsi="Bookman Old Style" w:cs="Arial"/>
          <w:sz w:val="20"/>
          <w:szCs w:val="20"/>
        </w:rPr>
        <w:t xml:space="preserve">quisição de </w:t>
      </w:r>
      <w:r w:rsidR="00591029" w:rsidRPr="00591029">
        <w:rPr>
          <w:rFonts w:ascii="Bookman Old Style" w:hAnsi="Bookman Old Style" w:cs="Arial"/>
          <w:sz w:val="20"/>
          <w:szCs w:val="20"/>
        </w:rPr>
        <w:t>óleos lubrificantes, graxa e aditivos, para veículos da frota municipal,</w:t>
      </w:r>
      <w:r w:rsidRPr="00591029">
        <w:rPr>
          <w:rFonts w:ascii="Bookman Old Style" w:hAnsi="Bookman Old Style" w:cs="Arial"/>
          <w:sz w:val="20"/>
          <w:szCs w:val="20"/>
        </w:rPr>
        <w:t xml:space="preserve"> conforme quantidades, especificações, exigências e condições estabelecidas neste documento.</w:t>
      </w:r>
    </w:p>
    <w:p w:rsidR="00AE308C" w:rsidRPr="00591029" w:rsidRDefault="00AE308C" w:rsidP="00316640">
      <w:pPr>
        <w:jc w:val="both"/>
        <w:rPr>
          <w:rFonts w:ascii="Bookman Old Style" w:hAnsi="Bookman Old Style" w:cs="Arial"/>
          <w:sz w:val="20"/>
          <w:szCs w:val="20"/>
        </w:rPr>
      </w:pPr>
    </w:p>
    <w:p w:rsidR="00316640" w:rsidRPr="00591029" w:rsidRDefault="00316640" w:rsidP="00316640">
      <w:pPr>
        <w:ind w:left="720"/>
        <w:jc w:val="both"/>
        <w:rPr>
          <w:rFonts w:ascii="Bookman Old Style" w:eastAsia="Arial Unicode MS" w:hAnsi="Bookman Old Style" w:cs="Arial"/>
          <w:b/>
          <w:bCs/>
          <w:sz w:val="20"/>
          <w:szCs w:val="20"/>
        </w:rPr>
      </w:pPr>
    </w:p>
    <w:p w:rsidR="00316640" w:rsidRPr="00591029" w:rsidRDefault="00316640" w:rsidP="00316640">
      <w:pPr>
        <w:numPr>
          <w:ilvl w:val="0"/>
          <w:numId w:val="1"/>
        </w:numPr>
        <w:jc w:val="both"/>
        <w:rPr>
          <w:rFonts w:ascii="Bookman Old Style" w:eastAsia="Arial Unicode MS" w:hAnsi="Bookman Old Style" w:cs="Arial"/>
          <w:b/>
          <w:bCs/>
          <w:sz w:val="20"/>
          <w:szCs w:val="20"/>
        </w:rPr>
      </w:pPr>
      <w:r w:rsidRPr="00591029">
        <w:rPr>
          <w:rFonts w:ascii="Bookman Old Style" w:eastAsia="Arial Unicode MS" w:hAnsi="Bookman Old Style" w:cs="Arial"/>
          <w:b/>
          <w:bCs/>
          <w:sz w:val="20"/>
          <w:szCs w:val="20"/>
        </w:rPr>
        <w:t>JUSTIFICATIVA</w:t>
      </w:r>
    </w:p>
    <w:p w:rsidR="00316640" w:rsidRPr="00591029" w:rsidRDefault="00316640" w:rsidP="00316640">
      <w:pPr>
        <w:ind w:left="360" w:firstLine="360"/>
        <w:jc w:val="both"/>
        <w:rPr>
          <w:rFonts w:ascii="Bookman Old Style" w:eastAsia="Arial Unicode MS" w:hAnsi="Bookman Old Style" w:cs="Arial"/>
          <w:b/>
          <w:bCs/>
          <w:sz w:val="20"/>
          <w:szCs w:val="20"/>
        </w:rPr>
      </w:pPr>
    </w:p>
    <w:p w:rsidR="00316640" w:rsidRPr="00591029" w:rsidRDefault="00316640" w:rsidP="00316640">
      <w:pPr>
        <w:ind w:left="360" w:firstLine="360"/>
        <w:jc w:val="both"/>
        <w:rPr>
          <w:rFonts w:ascii="Bookman Old Style" w:hAnsi="Bookman Old Style" w:cs="Arial"/>
          <w:sz w:val="20"/>
          <w:szCs w:val="20"/>
          <w:lang w:eastAsia="zh-CN"/>
        </w:rPr>
      </w:pPr>
      <w:r w:rsidRPr="00591029">
        <w:rPr>
          <w:rFonts w:ascii="Bookman Old Style" w:hAnsi="Bookman Old Style" w:cs="Arial"/>
          <w:sz w:val="20"/>
          <w:szCs w:val="20"/>
          <w:lang w:eastAsia="zh-CN"/>
        </w:rPr>
        <w:t>Tendo em vista que a frota municipal é necessária para o bom funcionamento dos trabalhos essenciais e que é de interesse público que os mesmos continuem sendo executados de maneira eficiente e ininterrupta, faz-se necessária a aquisição de óleo lubrificante, graxa e aditivos, para a manutenção, revisão periódica e conservação das máquinas pesadas e veículos deste município.</w:t>
      </w:r>
    </w:p>
    <w:p w:rsidR="001C6F73" w:rsidRPr="00591029" w:rsidRDefault="00FC1ECD" w:rsidP="00316640">
      <w:pPr>
        <w:ind w:left="360" w:firstLine="360"/>
        <w:jc w:val="both"/>
        <w:rPr>
          <w:rFonts w:ascii="Bookman Old Style" w:hAnsi="Bookman Old Style" w:cs="Arial"/>
          <w:sz w:val="20"/>
          <w:szCs w:val="20"/>
          <w:lang w:eastAsia="zh-CN"/>
        </w:rPr>
      </w:pPr>
      <w:r w:rsidRPr="00591029">
        <w:rPr>
          <w:rFonts w:ascii="Bookman Old Style" w:hAnsi="Bookman Old Style" w:cs="Arial"/>
          <w:sz w:val="20"/>
          <w:szCs w:val="20"/>
          <w:lang w:eastAsia="zh-CN"/>
        </w:rPr>
        <w:t>Sendo assim j</w:t>
      </w:r>
      <w:r w:rsidR="001C6F73" w:rsidRPr="00591029">
        <w:rPr>
          <w:rFonts w:ascii="Bookman Old Style" w:hAnsi="Bookman Old Style" w:cs="Arial"/>
          <w:sz w:val="20"/>
          <w:szCs w:val="20"/>
          <w:lang w:eastAsia="zh-CN"/>
        </w:rPr>
        <w:t>ustifica</w:t>
      </w:r>
      <w:r w:rsidRPr="00591029">
        <w:rPr>
          <w:rFonts w:ascii="Bookman Old Style" w:hAnsi="Bookman Old Style" w:cs="Arial"/>
          <w:sz w:val="20"/>
          <w:szCs w:val="20"/>
          <w:lang w:eastAsia="zh-CN"/>
        </w:rPr>
        <w:t xml:space="preserve">-se </w:t>
      </w:r>
      <w:r w:rsidR="001C6F73" w:rsidRPr="00591029">
        <w:rPr>
          <w:rFonts w:ascii="Bookman Old Style" w:hAnsi="Bookman Old Style" w:cs="Arial"/>
          <w:sz w:val="20"/>
          <w:szCs w:val="20"/>
          <w:lang w:eastAsia="zh-CN"/>
        </w:rPr>
        <w:t>a necessidade da aquisição destes óleos lubrificantes de marca homologadas por montadoras com ingredientes e densidade específicos para as diversas funções dos veículos, acarretando em economia financeira e de episódios em que as máquinas/veículos necessitam ficar paradas para manutenções desnecessárias por não se utilizar produtos homologados testados com referência na qualidade e rendimento.</w:t>
      </w:r>
    </w:p>
    <w:p w:rsidR="00503490" w:rsidRPr="00591029" w:rsidRDefault="00503490" w:rsidP="00316640">
      <w:pPr>
        <w:ind w:left="360" w:firstLine="360"/>
        <w:jc w:val="both"/>
        <w:rPr>
          <w:rFonts w:ascii="Bookman Old Style" w:hAnsi="Bookman Old Style" w:cs="Arial"/>
          <w:sz w:val="20"/>
          <w:szCs w:val="20"/>
          <w:lang w:eastAsia="zh-CN"/>
        </w:rPr>
      </w:pPr>
      <w:r w:rsidRPr="00591029">
        <w:rPr>
          <w:rFonts w:ascii="Bookman Old Style" w:hAnsi="Bookman Old Style" w:cs="Arial"/>
          <w:sz w:val="20"/>
          <w:szCs w:val="20"/>
          <w:lang w:eastAsia="zh-CN"/>
        </w:rPr>
        <w:t xml:space="preserve">A exigência de que o material objeto da licitação seja de marcas homologadas por montadoras é inerente do poder discricionário conferido à Administração Pública, à qual compete avaliar os critérios, condições e produtos mais vantajosos para seu uso. Assim, quando </w:t>
      </w:r>
      <w:r w:rsidR="006B67D1" w:rsidRPr="00591029">
        <w:rPr>
          <w:rFonts w:ascii="Bookman Old Style" w:hAnsi="Bookman Old Style" w:cs="Arial"/>
          <w:sz w:val="20"/>
          <w:szCs w:val="20"/>
          <w:lang w:eastAsia="zh-CN"/>
        </w:rPr>
        <w:t xml:space="preserve">identificada à necessidade de licitar o objeto do pregão em referência, foi verificada em aquisições anteriores que, alguns produtos constantes das ARP, não apresenta a viscosidade/densidade adequada para garantir o funcionamento prolongado das máquinas/veículos, </w:t>
      </w:r>
      <w:r w:rsidR="0032347F" w:rsidRPr="00591029">
        <w:rPr>
          <w:rFonts w:ascii="Bookman Old Style" w:hAnsi="Bookman Old Style" w:cs="Arial"/>
          <w:sz w:val="20"/>
          <w:szCs w:val="20"/>
          <w:lang w:eastAsia="zh-CN"/>
        </w:rPr>
        <w:t>o que tem prejudicado o andamento dos serviços para atender a demanda do município, provocando manutenções frequentes e que comprometem o rendimento e estado de conservação da frota municipal.</w:t>
      </w:r>
    </w:p>
    <w:p w:rsidR="00316640" w:rsidRPr="00591029" w:rsidRDefault="00316640" w:rsidP="00316640">
      <w:pPr>
        <w:ind w:left="360" w:firstLine="360"/>
        <w:jc w:val="both"/>
        <w:rPr>
          <w:rFonts w:ascii="Bookman Old Style" w:hAnsi="Bookman Old Style" w:cs="Arial"/>
          <w:sz w:val="20"/>
          <w:szCs w:val="20"/>
          <w:lang w:eastAsia="zh-CN"/>
        </w:rPr>
      </w:pPr>
    </w:p>
    <w:p w:rsidR="00316640" w:rsidRPr="00591029" w:rsidRDefault="00316640" w:rsidP="00316640">
      <w:pPr>
        <w:ind w:left="720"/>
        <w:jc w:val="both"/>
        <w:rPr>
          <w:rFonts w:ascii="Bookman Old Style" w:eastAsia="Arial Unicode MS" w:hAnsi="Bookman Old Style" w:cs="Arial"/>
          <w:b/>
          <w:bCs/>
          <w:sz w:val="20"/>
          <w:szCs w:val="20"/>
        </w:rPr>
      </w:pPr>
    </w:p>
    <w:p w:rsidR="00316640" w:rsidRPr="00591029" w:rsidRDefault="00316640" w:rsidP="00316640">
      <w:pPr>
        <w:numPr>
          <w:ilvl w:val="0"/>
          <w:numId w:val="1"/>
        </w:numPr>
        <w:jc w:val="both"/>
        <w:rPr>
          <w:rFonts w:ascii="Bookman Old Style" w:eastAsia="Arial Unicode MS" w:hAnsi="Bookman Old Style" w:cs="Arial"/>
          <w:b/>
          <w:bCs/>
          <w:sz w:val="20"/>
          <w:szCs w:val="20"/>
        </w:rPr>
      </w:pPr>
      <w:r w:rsidRPr="00591029">
        <w:rPr>
          <w:rFonts w:ascii="Bookman Old Style" w:eastAsia="Arial Unicode MS" w:hAnsi="Bookman Old Style" w:cs="Arial"/>
          <w:b/>
          <w:bCs/>
          <w:sz w:val="20"/>
          <w:szCs w:val="20"/>
        </w:rPr>
        <w:t>RESPONSÁVEL PELO TERMO DE REFERÊNCIA</w:t>
      </w:r>
    </w:p>
    <w:p w:rsidR="00316640" w:rsidRPr="00591029" w:rsidRDefault="00316640" w:rsidP="00316640">
      <w:pPr>
        <w:ind w:left="720" w:firstLine="696"/>
        <w:jc w:val="both"/>
        <w:rPr>
          <w:rFonts w:ascii="Bookman Old Style" w:hAnsi="Bookman Old Style" w:cs="Arial"/>
          <w:sz w:val="20"/>
          <w:szCs w:val="20"/>
          <w:lang w:eastAsia="zh-CN"/>
        </w:rPr>
      </w:pPr>
    </w:p>
    <w:p w:rsidR="00316640" w:rsidRPr="00591029" w:rsidRDefault="004600AD" w:rsidP="00316640">
      <w:pPr>
        <w:ind w:left="360" w:firstLine="360"/>
        <w:jc w:val="both"/>
        <w:rPr>
          <w:rFonts w:ascii="Bookman Old Style" w:hAnsi="Bookman Old Style" w:cs="Arial"/>
          <w:sz w:val="20"/>
          <w:szCs w:val="20"/>
          <w:lang w:eastAsia="zh-CN"/>
        </w:rPr>
      </w:pPr>
      <w:r w:rsidRPr="00591029">
        <w:rPr>
          <w:rFonts w:ascii="Bookman Old Style" w:hAnsi="Bookman Old Style" w:cs="Arial"/>
          <w:sz w:val="20"/>
          <w:szCs w:val="20"/>
          <w:lang w:eastAsia="zh-CN"/>
        </w:rPr>
        <w:t>A confecção do</w:t>
      </w:r>
      <w:r w:rsidR="00316640" w:rsidRPr="00591029">
        <w:rPr>
          <w:rFonts w:ascii="Bookman Old Style" w:hAnsi="Bookman Old Style" w:cs="Arial"/>
          <w:sz w:val="20"/>
          <w:szCs w:val="20"/>
          <w:lang w:eastAsia="zh-CN"/>
        </w:rPr>
        <w:t xml:space="preserve"> presente Termo de Ref</w:t>
      </w:r>
      <w:r w:rsidR="00591029" w:rsidRPr="00591029">
        <w:rPr>
          <w:rFonts w:ascii="Bookman Old Style" w:hAnsi="Bookman Old Style" w:cs="Arial"/>
          <w:sz w:val="20"/>
          <w:szCs w:val="20"/>
          <w:lang w:eastAsia="zh-CN"/>
        </w:rPr>
        <w:t>erência é de responsabilidade da</w:t>
      </w:r>
      <w:r w:rsidR="00316640" w:rsidRPr="00591029">
        <w:rPr>
          <w:rFonts w:ascii="Bookman Old Style" w:hAnsi="Bookman Old Style" w:cs="Arial"/>
          <w:sz w:val="20"/>
          <w:szCs w:val="20"/>
          <w:lang w:eastAsia="zh-CN"/>
        </w:rPr>
        <w:t xml:space="preserve"> servidor</w:t>
      </w:r>
      <w:r w:rsidR="00591029" w:rsidRPr="00591029">
        <w:rPr>
          <w:rFonts w:ascii="Bookman Old Style" w:hAnsi="Bookman Old Style" w:cs="Arial"/>
          <w:sz w:val="20"/>
          <w:szCs w:val="20"/>
          <w:lang w:eastAsia="zh-CN"/>
        </w:rPr>
        <w:t>a</w:t>
      </w:r>
      <w:r w:rsidR="00316640" w:rsidRPr="00591029">
        <w:rPr>
          <w:rFonts w:ascii="Bookman Old Style" w:hAnsi="Bookman Old Style" w:cs="Arial"/>
          <w:sz w:val="20"/>
          <w:szCs w:val="20"/>
          <w:lang w:eastAsia="zh-CN"/>
        </w:rPr>
        <w:t xml:space="preserve"> </w:t>
      </w:r>
      <w:r w:rsidR="00AA0E4B" w:rsidRPr="00591029">
        <w:rPr>
          <w:rFonts w:ascii="Bookman Old Style" w:hAnsi="Bookman Old Style" w:cs="Arial"/>
          <w:sz w:val="20"/>
          <w:szCs w:val="20"/>
          <w:lang w:eastAsia="zh-CN"/>
        </w:rPr>
        <w:t xml:space="preserve">Nayara Micheli </w:t>
      </w:r>
      <w:proofErr w:type="spellStart"/>
      <w:r w:rsidR="00AA0E4B" w:rsidRPr="00591029">
        <w:rPr>
          <w:rFonts w:ascii="Bookman Old Style" w:hAnsi="Bookman Old Style" w:cs="Arial"/>
          <w:sz w:val="20"/>
          <w:szCs w:val="20"/>
          <w:lang w:eastAsia="zh-CN"/>
        </w:rPr>
        <w:t>Bonfati</w:t>
      </w:r>
      <w:proofErr w:type="spellEnd"/>
      <w:r w:rsidR="00316640" w:rsidRPr="00591029">
        <w:rPr>
          <w:rFonts w:ascii="Bookman Old Style" w:hAnsi="Bookman Old Style" w:cs="Arial"/>
          <w:sz w:val="20"/>
          <w:szCs w:val="20"/>
          <w:lang w:eastAsia="zh-CN"/>
        </w:rPr>
        <w:t>, da Secretaria Municipal de Administração, cujo contato para esclarecimentos seguem:</w:t>
      </w:r>
    </w:p>
    <w:p w:rsidR="00316640" w:rsidRPr="00591029" w:rsidRDefault="00316640" w:rsidP="00316640">
      <w:pPr>
        <w:ind w:left="360" w:firstLine="360"/>
        <w:jc w:val="both"/>
        <w:rPr>
          <w:rFonts w:ascii="Bookman Old Style" w:hAnsi="Bookman Old Style" w:cs="Arial"/>
          <w:b/>
          <w:bCs/>
          <w:sz w:val="20"/>
          <w:szCs w:val="20"/>
          <w:lang w:eastAsia="zh-CN"/>
        </w:rPr>
      </w:pPr>
    </w:p>
    <w:p w:rsidR="00316640" w:rsidRPr="00591029" w:rsidRDefault="00316640" w:rsidP="00316640">
      <w:pPr>
        <w:widowControl w:val="0"/>
        <w:jc w:val="both"/>
        <w:rPr>
          <w:rFonts w:ascii="Bookman Old Style" w:hAnsi="Bookman Old Style" w:cs="Arial"/>
          <w:bCs/>
          <w:sz w:val="20"/>
          <w:szCs w:val="20"/>
          <w:lang w:eastAsia="zh-CN"/>
        </w:rPr>
      </w:pPr>
      <w:r w:rsidRPr="00591029">
        <w:rPr>
          <w:rFonts w:ascii="Bookman Old Style" w:hAnsi="Bookman Old Style" w:cs="Arial"/>
          <w:bCs/>
          <w:sz w:val="20"/>
          <w:szCs w:val="20"/>
          <w:lang w:eastAsia="zh-CN"/>
        </w:rPr>
        <w:t xml:space="preserve">            E-mail: </w:t>
      </w:r>
      <w:r w:rsidR="00AA0E4B" w:rsidRPr="00591029">
        <w:rPr>
          <w:rFonts w:ascii="Bookman Old Style" w:hAnsi="Bookman Old Style" w:cs="Arial"/>
          <w:sz w:val="20"/>
          <w:szCs w:val="20"/>
        </w:rPr>
        <w:t>licitacao@pmsas.pr.gov.br</w:t>
      </w:r>
      <w:r w:rsidRPr="00591029">
        <w:rPr>
          <w:rFonts w:ascii="Bookman Old Style" w:hAnsi="Bookman Old Style" w:cs="Arial"/>
          <w:bCs/>
          <w:sz w:val="20"/>
          <w:szCs w:val="20"/>
          <w:u w:val="single"/>
          <w:lang w:eastAsia="zh-CN"/>
        </w:rPr>
        <w:t xml:space="preserve"> </w:t>
      </w:r>
    </w:p>
    <w:p w:rsidR="00316640" w:rsidRPr="00591029" w:rsidRDefault="00316640" w:rsidP="00316640">
      <w:pPr>
        <w:widowControl w:val="0"/>
        <w:jc w:val="both"/>
        <w:rPr>
          <w:rFonts w:ascii="Bookman Old Style" w:hAnsi="Bookman Old Style" w:cs="Arial"/>
          <w:bCs/>
          <w:sz w:val="20"/>
          <w:szCs w:val="20"/>
          <w:lang w:eastAsia="zh-CN"/>
        </w:rPr>
      </w:pPr>
      <w:r w:rsidRPr="00591029">
        <w:rPr>
          <w:rFonts w:ascii="Bookman Old Style" w:hAnsi="Bookman Old Style" w:cs="Arial"/>
          <w:bCs/>
          <w:sz w:val="20"/>
          <w:szCs w:val="20"/>
          <w:lang w:eastAsia="zh-CN"/>
        </w:rPr>
        <w:t xml:space="preserve">            Telefone: 46 3563 8000</w:t>
      </w:r>
    </w:p>
    <w:p w:rsidR="00E326F7" w:rsidRPr="00591029" w:rsidRDefault="00E326F7" w:rsidP="00316640">
      <w:pPr>
        <w:widowControl w:val="0"/>
        <w:jc w:val="both"/>
        <w:rPr>
          <w:rFonts w:ascii="Bookman Old Style" w:hAnsi="Bookman Old Style" w:cs="Arial"/>
          <w:bCs/>
          <w:sz w:val="20"/>
          <w:szCs w:val="20"/>
          <w:lang w:eastAsia="zh-CN"/>
        </w:rPr>
      </w:pPr>
    </w:p>
    <w:p w:rsidR="00316640" w:rsidRPr="00591029" w:rsidRDefault="00316640" w:rsidP="00316640">
      <w:pPr>
        <w:ind w:left="360" w:firstLine="360"/>
        <w:jc w:val="both"/>
        <w:rPr>
          <w:rFonts w:ascii="Bookman Old Style" w:hAnsi="Bookman Old Style" w:cs="Arial"/>
          <w:b/>
          <w:bCs/>
          <w:color w:val="FF0000"/>
          <w:sz w:val="20"/>
          <w:szCs w:val="20"/>
          <w:lang w:eastAsia="zh-CN"/>
        </w:rPr>
      </w:pPr>
    </w:p>
    <w:p w:rsidR="00316640" w:rsidRPr="00591029" w:rsidRDefault="00316640" w:rsidP="00316640">
      <w:pPr>
        <w:numPr>
          <w:ilvl w:val="0"/>
          <w:numId w:val="1"/>
        </w:numPr>
        <w:jc w:val="both"/>
        <w:rPr>
          <w:rFonts w:ascii="Bookman Old Style" w:eastAsia="Arial Unicode MS" w:hAnsi="Bookman Old Style" w:cs="Arial"/>
          <w:b/>
          <w:bCs/>
          <w:sz w:val="20"/>
          <w:szCs w:val="20"/>
        </w:rPr>
      </w:pPr>
      <w:r w:rsidRPr="00591029">
        <w:rPr>
          <w:rFonts w:ascii="Bookman Old Style" w:eastAsia="Arial Unicode MS" w:hAnsi="Bookman Old Style" w:cs="Arial"/>
          <w:b/>
          <w:bCs/>
          <w:sz w:val="20"/>
          <w:szCs w:val="20"/>
        </w:rPr>
        <w:t>CRITÉRIOS DE JULGAMENTO</w:t>
      </w:r>
    </w:p>
    <w:p w:rsidR="00316640" w:rsidRPr="00591029" w:rsidRDefault="00316640" w:rsidP="00316640">
      <w:pPr>
        <w:jc w:val="both"/>
        <w:rPr>
          <w:rFonts w:ascii="Bookman Old Style" w:hAnsi="Bookman Old Style" w:cs="Arial"/>
          <w:bCs/>
          <w:sz w:val="20"/>
          <w:szCs w:val="20"/>
        </w:rPr>
      </w:pPr>
      <w:r w:rsidRPr="00591029">
        <w:rPr>
          <w:rFonts w:ascii="Bookman Old Style" w:hAnsi="Bookman Old Style" w:cs="Arial"/>
          <w:bCs/>
          <w:sz w:val="20"/>
          <w:szCs w:val="20"/>
        </w:rPr>
        <w:tab/>
      </w:r>
    </w:p>
    <w:p w:rsidR="00316640" w:rsidRPr="00591029" w:rsidRDefault="00316640" w:rsidP="00316640">
      <w:pPr>
        <w:ind w:left="360" w:firstLine="360"/>
        <w:jc w:val="both"/>
        <w:rPr>
          <w:rFonts w:ascii="Bookman Old Style" w:hAnsi="Bookman Old Style" w:cs="Arial"/>
          <w:sz w:val="20"/>
          <w:szCs w:val="20"/>
          <w:lang w:eastAsia="zh-CN"/>
        </w:rPr>
      </w:pPr>
      <w:r w:rsidRPr="00591029">
        <w:rPr>
          <w:rFonts w:ascii="Bookman Old Style" w:hAnsi="Bookman Old Style" w:cs="Arial"/>
          <w:sz w:val="20"/>
          <w:szCs w:val="20"/>
          <w:lang w:eastAsia="zh-CN"/>
        </w:rPr>
        <w:t>Solicitamos o critério de julgamento POR ITEM, haja visto que os bens ou serviços não necessitam ser prestados por uma única empresa.</w:t>
      </w:r>
    </w:p>
    <w:p w:rsidR="00316640" w:rsidRPr="00591029" w:rsidRDefault="00316640" w:rsidP="00316640">
      <w:pPr>
        <w:ind w:left="360" w:firstLine="360"/>
        <w:jc w:val="both"/>
        <w:rPr>
          <w:rFonts w:ascii="Bookman Old Style" w:hAnsi="Bookman Old Style" w:cs="Arial"/>
          <w:b/>
          <w:bCs/>
          <w:color w:val="FF0000"/>
          <w:sz w:val="20"/>
          <w:szCs w:val="20"/>
          <w:lang w:eastAsia="zh-CN"/>
        </w:rPr>
      </w:pPr>
    </w:p>
    <w:p w:rsidR="00E326F7" w:rsidRPr="00591029" w:rsidRDefault="00E326F7" w:rsidP="00316640">
      <w:pPr>
        <w:ind w:left="360" w:firstLine="360"/>
        <w:jc w:val="both"/>
        <w:rPr>
          <w:rFonts w:ascii="Bookman Old Style" w:hAnsi="Bookman Old Style" w:cs="Arial"/>
          <w:b/>
          <w:bCs/>
          <w:color w:val="FF0000"/>
          <w:sz w:val="20"/>
          <w:szCs w:val="20"/>
          <w:lang w:eastAsia="zh-CN"/>
        </w:rPr>
      </w:pPr>
    </w:p>
    <w:p w:rsidR="007A4534" w:rsidRPr="00591029" w:rsidRDefault="00316640" w:rsidP="007A4534">
      <w:pPr>
        <w:numPr>
          <w:ilvl w:val="0"/>
          <w:numId w:val="1"/>
        </w:numPr>
        <w:jc w:val="both"/>
        <w:rPr>
          <w:rFonts w:ascii="Bookman Old Style" w:eastAsia="Arial Unicode MS" w:hAnsi="Bookman Old Style" w:cs="Arial"/>
          <w:b/>
          <w:bCs/>
          <w:sz w:val="20"/>
          <w:szCs w:val="20"/>
        </w:rPr>
      </w:pPr>
      <w:r w:rsidRPr="00591029">
        <w:rPr>
          <w:rFonts w:ascii="Bookman Old Style" w:eastAsia="Arial Unicode MS" w:hAnsi="Bookman Old Style" w:cs="Arial"/>
          <w:b/>
          <w:bCs/>
          <w:sz w:val="20"/>
          <w:szCs w:val="20"/>
        </w:rPr>
        <w:t>SOLICITAÇÃO DE PROSPECTO OU AMOSTRAS</w:t>
      </w:r>
    </w:p>
    <w:p w:rsidR="00B57279" w:rsidRPr="00591029" w:rsidRDefault="00B57279" w:rsidP="007A4534">
      <w:pPr>
        <w:ind w:left="720"/>
        <w:jc w:val="both"/>
        <w:rPr>
          <w:rFonts w:ascii="Bookman Old Style" w:eastAsia="Arial Unicode MS" w:hAnsi="Bookman Old Style" w:cs="Arial"/>
          <w:b/>
          <w:bCs/>
          <w:sz w:val="20"/>
          <w:szCs w:val="20"/>
        </w:rPr>
      </w:pPr>
      <w:r w:rsidRPr="00591029">
        <w:rPr>
          <w:rFonts w:ascii="Bookman Old Style" w:hAnsi="Bookman Old Style" w:cs="Arial"/>
          <w:bCs/>
          <w:sz w:val="20"/>
          <w:szCs w:val="20"/>
        </w:rPr>
        <w:t>NÃO SE APLICA</w:t>
      </w:r>
    </w:p>
    <w:p w:rsidR="00E326F7" w:rsidRPr="00591029" w:rsidRDefault="00E326F7" w:rsidP="00316640">
      <w:pPr>
        <w:ind w:left="720"/>
        <w:jc w:val="both"/>
        <w:rPr>
          <w:rFonts w:ascii="Bookman Old Style" w:hAnsi="Bookman Old Style" w:cs="Arial"/>
          <w:bCs/>
          <w:color w:val="FF0000"/>
          <w:sz w:val="20"/>
          <w:szCs w:val="20"/>
        </w:rPr>
      </w:pPr>
    </w:p>
    <w:p w:rsidR="00316640" w:rsidRPr="00591029" w:rsidRDefault="00316640" w:rsidP="00316640">
      <w:pPr>
        <w:ind w:left="720"/>
        <w:jc w:val="both"/>
        <w:rPr>
          <w:rFonts w:ascii="Bookman Old Style" w:hAnsi="Bookman Old Style" w:cs="Arial"/>
          <w:b/>
          <w:bCs/>
          <w:color w:val="FF0000"/>
          <w:sz w:val="20"/>
          <w:szCs w:val="20"/>
          <w:lang w:eastAsia="zh-CN"/>
        </w:rPr>
      </w:pPr>
    </w:p>
    <w:p w:rsidR="00316640" w:rsidRPr="00591029" w:rsidRDefault="00316640" w:rsidP="00316640">
      <w:pPr>
        <w:numPr>
          <w:ilvl w:val="0"/>
          <w:numId w:val="1"/>
        </w:numPr>
        <w:jc w:val="both"/>
        <w:rPr>
          <w:rFonts w:ascii="Bookman Old Style" w:eastAsia="Arial Unicode MS" w:hAnsi="Bookman Old Style" w:cs="Arial"/>
          <w:b/>
          <w:bCs/>
          <w:sz w:val="20"/>
          <w:szCs w:val="20"/>
        </w:rPr>
      </w:pPr>
      <w:r w:rsidRPr="00591029">
        <w:rPr>
          <w:rFonts w:ascii="Bookman Old Style" w:eastAsia="Arial Unicode MS" w:hAnsi="Bookman Old Style" w:cs="Arial"/>
          <w:b/>
          <w:bCs/>
          <w:sz w:val="20"/>
          <w:szCs w:val="20"/>
        </w:rPr>
        <w:t>DOCUMENTAÇÃO TÉCNICA</w:t>
      </w:r>
    </w:p>
    <w:p w:rsidR="00316640" w:rsidRPr="00591029" w:rsidRDefault="00316640" w:rsidP="00316640">
      <w:pPr>
        <w:ind w:left="720"/>
        <w:jc w:val="both"/>
        <w:rPr>
          <w:rFonts w:ascii="Bookman Old Style" w:eastAsia="Arial Unicode MS" w:hAnsi="Bookman Old Style" w:cs="Arial"/>
          <w:bCs/>
          <w:sz w:val="20"/>
          <w:szCs w:val="20"/>
        </w:rPr>
      </w:pPr>
      <w:r w:rsidRPr="00591029">
        <w:rPr>
          <w:rFonts w:ascii="Bookman Old Style" w:eastAsia="Arial Unicode MS" w:hAnsi="Bookman Old Style" w:cs="Arial"/>
          <w:bCs/>
          <w:sz w:val="20"/>
          <w:szCs w:val="20"/>
        </w:rPr>
        <w:t>NÃO SE APLICA</w:t>
      </w:r>
    </w:p>
    <w:p w:rsidR="003C265B" w:rsidRPr="00591029" w:rsidRDefault="003C265B" w:rsidP="00316640">
      <w:pPr>
        <w:ind w:left="720"/>
        <w:jc w:val="both"/>
        <w:rPr>
          <w:rFonts w:ascii="Bookman Old Style" w:eastAsia="Arial Unicode MS" w:hAnsi="Bookman Old Style" w:cs="Arial"/>
          <w:bCs/>
          <w:sz w:val="20"/>
          <w:szCs w:val="20"/>
        </w:rPr>
      </w:pPr>
    </w:p>
    <w:p w:rsidR="003C265B" w:rsidRPr="00591029" w:rsidRDefault="003C265B" w:rsidP="003C265B">
      <w:pPr>
        <w:pStyle w:val="PargrafodaLista"/>
        <w:ind w:left="720"/>
        <w:jc w:val="both"/>
        <w:rPr>
          <w:rFonts w:ascii="Bookman Old Style" w:eastAsia="Arial Unicode MS" w:hAnsi="Bookman Old Style" w:cs="Arial"/>
          <w:bCs/>
          <w:sz w:val="20"/>
          <w:szCs w:val="20"/>
        </w:rPr>
      </w:pPr>
    </w:p>
    <w:p w:rsidR="003C265B" w:rsidRPr="00591029" w:rsidRDefault="003C265B" w:rsidP="003C265B">
      <w:pPr>
        <w:pStyle w:val="PargrafodaLista"/>
        <w:ind w:left="360"/>
        <w:jc w:val="both"/>
        <w:rPr>
          <w:rFonts w:ascii="Bookman Old Style" w:eastAsia="Arial Unicode MS" w:hAnsi="Bookman Old Style" w:cs="Arial"/>
          <w:b/>
          <w:bCs/>
          <w:sz w:val="20"/>
          <w:szCs w:val="20"/>
        </w:rPr>
      </w:pPr>
      <w:r w:rsidRPr="00591029">
        <w:rPr>
          <w:rFonts w:ascii="Bookman Old Style" w:eastAsia="Arial Unicode MS" w:hAnsi="Bookman Old Style" w:cs="Arial"/>
          <w:b/>
          <w:bCs/>
          <w:sz w:val="20"/>
          <w:szCs w:val="20"/>
        </w:rPr>
        <w:t>PARA CONHECIMENTO DOS PROPONENTES:</w:t>
      </w:r>
    </w:p>
    <w:p w:rsidR="003A064E" w:rsidRPr="00591029" w:rsidRDefault="003C265B" w:rsidP="003C265B">
      <w:pPr>
        <w:rPr>
          <w:rFonts w:ascii="Bookman Old Style" w:hAnsi="Bookman Old Style" w:cs="Arial"/>
          <w:sz w:val="20"/>
          <w:szCs w:val="20"/>
        </w:rPr>
      </w:pPr>
      <w:r w:rsidRPr="00591029">
        <w:rPr>
          <w:rFonts w:ascii="Bookman Old Style" w:hAnsi="Bookman Old Style" w:cs="Arial"/>
          <w:sz w:val="20"/>
          <w:szCs w:val="20"/>
        </w:rPr>
        <w:tab/>
      </w:r>
    </w:p>
    <w:p w:rsidR="003C265B" w:rsidRPr="00591029" w:rsidRDefault="003A064E" w:rsidP="003C265B">
      <w:pPr>
        <w:rPr>
          <w:rFonts w:ascii="Bookman Old Style" w:eastAsia="Arial Unicode MS" w:hAnsi="Bookman Old Style" w:cs="Arial"/>
          <w:bCs/>
          <w:sz w:val="20"/>
          <w:szCs w:val="20"/>
        </w:rPr>
      </w:pPr>
      <w:r w:rsidRPr="00591029">
        <w:rPr>
          <w:rFonts w:ascii="Bookman Old Style" w:hAnsi="Bookman Old Style" w:cs="Arial"/>
          <w:sz w:val="20"/>
          <w:szCs w:val="20"/>
        </w:rPr>
        <w:tab/>
      </w:r>
      <w:r w:rsidR="003C265B" w:rsidRPr="00591029">
        <w:rPr>
          <w:rFonts w:ascii="Bookman Old Style" w:hAnsi="Bookman Old Style" w:cs="Arial"/>
          <w:sz w:val="20"/>
          <w:szCs w:val="20"/>
        </w:rPr>
        <w:t>O Programa de Monitoramento dos Lubrificantes – PML tem por objetivo acompanhar sistematicamente a qualidade dos óleos lubrificantes comercializados no país, bem como proporcionar ferramenta importante para o direcionamento das ações da Fiscalização da ANP</w:t>
      </w:r>
      <w:r w:rsidR="003C265B" w:rsidRPr="00591029">
        <w:rPr>
          <w:rFonts w:ascii="Bookman Old Style" w:eastAsia="Arial Unicode MS" w:hAnsi="Bookman Old Style" w:cs="Arial"/>
          <w:bCs/>
          <w:sz w:val="20"/>
          <w:szCs w:val="20"/>
        </w:rPr>
        <w:t>.</w:t>
      </w:r>
    </w:p>
    <w:p w:rsidR="003C265B" w:rsidRPr="00591029" w:rsidRDefault="003C265B" w:rsidP="003C265B">
      <w:pPr>
        <w:rPr>
          <w:rFonts w:ascii="Bookman Old Style" w:eastAsia="Arial Unicode MS" w:hAnsi="Bookman Old Style" w:cs="Arial"/>
          <w:bCs/>
          <w:sz w:val="20"/>
          <w:szCs w:val="20"/>
        </w:rPr>
      </w:pPr>
      <w:r w:rsidRPr="00591029">
        <w:rPr>
          <w:rFonts w:ascii="Bookman Old Style" w:eastAsia="Arial Unicode MS" w:hAnsi="Bookman Old Style" w:cs="Arial"/>
          <w:bCs/>
          <w:sz w:val="20"/>
          <w:szCs w:val="20"/>
        </w:rPr>
        <w:tab/>
        <w:t>As amostras são coletadas em pontos de revenda tais como: postos revendedores, supermercados, lojas de autopeças, oficinas mecânicas, concessionárias de veículos, distribuidores e atacadistas.</w:t>
      </w:r>
    </w:p>
    <w:p w:rsidR="003C265B" w:rsidRPr="00591029" w:rsidRDefault="003C265B" w:rsidP="003C265B">
      <w:pPr>
        <w:rPr>
          <w:rFonts w:ascii="Bookman Old Style" w:eastAsia="Arial Unicode MS" w:hAnsi="Bookman Old Style" w:cs="Arial"/>
          <w:bCs/>
          <w:sz w:val="20"/>
          <w:szCs w:val="20"/>
        </w:rPr>
      </w:pPr>
      <w:r w:rsidRPr="00591029">
        <w:rPr>
          <w:rFonts w:ascii="Bookman Old Style" w:eastAsia="Arial Unicode MS" w:hAnsi="Bookman Old Style" w:cs="Arial"/>
          <w:bCs/>
          <w:sz w:val="20"/>
          <w:szCs w:val="20"/>
        </w:rPr>
        <w:tab/>
        <w:t>O PML conta com laboratórios contratados pela ANP para coleta e envio das amostras para análise no Centro de Pesquisas e Análises Tecnológicas – CPT. A análise dos registros dos produtos, a execução dos ensaios físico-químicos e a avaliação dos resultados são realizados integralmente pelo CPT.</w:t>
      </w:r>
    </w:p>
    <w:p w:rsidR="003C265B" w:rsidRPr="00591029" w:rsidRDefault="003A064E" w:rsidP="003A064E">
      <w:pPr>
        <w:rPr>
          <w:rFonts w:ascii="Bookman Old Style" w:hAnsi="Bookman Old Style" w:cs="Arial"/>
          <w:b/>
          <w:sz w:val="20"/>
          <w:szCs w:val="20"/>
        </w:rPr>
      </w:pPr>
      <w:r w:rsidRPr="00591029">
        <w:rPr>
          <w:rFonts w:ascii="Bookman Old Style" w:hAnsi="Bookman Old Style" w:cs="Arial"/>
          <w:sz w:val="20"/>
          <w:szCs w:val="20"/>
        </w:rPr>
        <w:tab/>
      </w:r>
      <w:r w:rsidR="00513DED" w:rsidRPr="00591029">
        <w:rPr>
          <w:rFonts w:ascii="Bookman Old Style" w:hAnsi="Bookman Old Style" w:cs="Arial"/>
          <w:b/>
          <w:sz w:val="20"/>
          <w:szCs w:val="20"/>
        </w:rPr>
        <w:t xml:space="preserve">A marca de lubrificante não poderá constar no último boletim de restrição de qualidade da </w:t>
      </w:r>
      <w:r w:rsidRPr="00591029">
        <w:rPr>
          <w:rFonts w:ascii="Bookman Old Style" w:hAnsi="Bookman Old Style" w:cs="Arial"/>
          <w:b/>
          <w:sz w:val="20"/>
          <w:szCs w:val="20"/>
        </w:rPr>
        <w:t>ANP “LISTA DE PRODUTOS NÃO CONFORMES COM RELAÇÃO À QUALIDADE NA ANP – POR MARCA COMERCIAL”. Caso isso ocorra, a mesma será automaticamente considerada INAPTA.</w:t>
      </w:r>
    </w:p>
    <w:p w:rsidR="003A064E" w:rsidRPr="00591029" w:rsidRDefault="003A064E" w:rsidP="003A064E">
      <w:pPr>
        <w:rPr>
          <w:rFonts w:ascii="Bookman Old Style" w:hAnsi="Bookman Old Style" w:cs="Arial"/>
          <w:b/>
          <w:sz w:val="20"/>
          <w:szCs w:val="20"/>
        </w:rPr>
      </w:pPr>
    </w:p>
    <w:p w:rsidR="003A064E" w:rsidRPr="00591029" w:rsidRDefault="003A064E" w:rsidP="003A064E">
      <w:pPr>
        <w:rPr>
          <w:rFonts w:ascii="Bookman Old Style" w:hAnsi="Bookman Old Style" w:cs="Arial"/>
          <w:sz w:val="20"/>
          <w:szCs w:val="20"/>
        </w:rPr>
      </w:pPr>
      <w:r w:rsidRPr="00591029">
        <w:rPr>
          <w:rFonts w:ascii="Bookman Old Style" w:hAnsi="Bookman Old Style" w:cs="Arial"/>
          <w:sz w:val="20"/>
          <w:szCs w:val="20"/>
        </w:rPr>
        <w:t>Conforme Boletim Programa de Monitoramento de Lubrificantes:</w:t>
      </w:r>
    </w:p>
    <w:p w:rsidR="003A064E" w:rsidRPr="00591029" w:rsidRDefault="003A064E" w:rsidP="003A064E">
      <w:pPr>
        <w:rPr>
          <w:rFonts w:ascii="Bookman Old Style" w:hAnsi="Bookman Old Style" w:cs="Arial"/>
          <w:sz w:val="20"/>
          <w:szCs w:val="20"/>
        </w:rPr>
      </w:pPr>
    </w:p>
    <w:p w:rsidR="003A064E" w:rsidRPr="00591029" w:rsidRDefault="005E456F" w:rsidP="003A064E">
      <w:pPr>
        <w:rPr>
          <w:rFonts w:ascii="Bookman Old Style" w:hAnsi="Bookman Old Style" w:cs="Arial"/>
          <w:sz w:val="20"/>
          <w:szCs w:val="20"/>
        </w:rPr>
      </w:pPr>
      <w:hyperlink r:id="rId7" w:history="1">
        <w:r w:rsidR="003A064E" w:rsidRPr="00591029">
          <w:rPr>
            <w:rStyle w:val="Hyperlink"/>
            <w:rFonts w:ascii="Bookman Old Style" w:hAnsi="Bookman Old Style" w:cs="Arial"/>
            <w:sz w:val="20"/>
            <w:szCs w:val="20"/>
          </w:rPr>
          <w:t>https://www.gov.br/anp/pt-br/centrais-de-conteudo/publicacoes/boletins-anp/boletins/boletim-de-monitoramento-de-lubrificantes</w:t>
        </w:r>
      </w:hyperlink>
    </w:p>
    <w:p w:rsidR="00316640" w:rsidRPr="00591029" w:rsidRDefault="00316640" w:rsidP="00316640">
      <w:pPr>
        <w:tabs>
          <w:tab w:val="left" w:pos="708"/>
          <w:tab w:val="left" w:pos="3553"/>
        </w:tabs>
        <w:jc w:val="both"/>
        <w:rPr>
          <w:rFonts w:ascii="Bookman Old Style" w:hAnsi="Bookman Old Style" w:cs="Arial"/>
          <w:bCs/>
          <w:color w:val="FF0000"/>
          <w:sz w:val="20"/>
          <w:szCs w:val="20"/>
        </w:rPr>
      </w:pPr>
      <w:r w:rsidRPr="00591029">
        <w:rPr>
          <w:rFonts w:ascii="Bookman Old Style" w:hAnsi="Bookman Old Style" w:cs="Arial"/>
          <w:bCs/>
          <w:color w:val="FF0000"/>
          <w:sz w:val="20"/>
          <w:szCs w:val="20"/>
        </w:rPr>
        <w:tab/>
      </w:r>
    </w:p>
    <w:p w:rsidR="00316640" w:rsidRPr="00591029" w:rsidRDefault="00316640" w:rsidP="00316640">
      <w:pPr>
        <w:jc w:val="both"/>
        <w:rPr>
          <w:rFonts w:ascii="Bookman Old Style" w:hAnsi="Bookman Old Style" w:cs="Arial"/>
          <w:b/>
          <w:bCs/>
          <w:color w:val="FF0000"/>
          <w:sz w:val="20"/>
          <w:szCs w:val="20"/>
          <w:lang w:eastAsia="zh-CN"/>
        </w:rPr>
      </w:pPr>
    </w:p>
    <w:p w:rsidR="00316640" w:rsidRPr="00591029" w:rsidRDefault="00316640" w:rsidP="00316640">
      <w:pPr>
        <w:numPr>
          <w:ilvl w:val="0"/>
          <w:numId w:val="1"/>
        </w:numPr>
        <w:jc w:val="both"/>
        <w:rPr>
          <w:rFonts w:ascii="Bookman Old Style" w:eastAsia="Arial Unicode MS" w:hAnsi="Bookman Old Style" w:cs="Arial"/>
          <w:b/>
          <w:bCs/>
          <w:sz w:val="20"/>
          <w:szCs w:val="20"/>
        </w:rPr>
      </w:pPr>
      <w:r w:rsidRPr="00591029">
        <w:rPr>
          <w:rFonts w:ascii="Bookman Old Style" w:eastAsia="Arial Unicode MS" w:hAnsi="Bookman Old Style" w:cs="Arial"/>
          <w:b/>
          <w:bCs/>
          <w:sz w:val="20"/>
          <w:szCs w:val="20"/>
        </w:rPr>
        <w:t>PRAZO DE ENTREGA E VIGÊNCIA</w:t>
      </w:r>
    </w:p>
    <w:p w:rsidR="00316640" w:rsidRPr="00591029" w:rsidRDefault="00316640" w:rsidP="00316640">
      <w:pPr>
        <w:jc w:val="both"/>
        <w:rPr>
          <w:rFonts w:ascii="Bookman Old Style" w:hAnsi="Bookman Old Style" w:cs="Arial"/>
          <w:bCs/>
          <w:sz w:val="20"/>
          <w:szCs w:val="20"/>
        </w:rPr>
      </w:pPr>
      <w:r w:rsidRPr="00591029">
        <w:rPr>
          <w:rFonts w:ascii="Bookman Old Style" w:hAnsi="Bookman Old Style" w:cs="Arial"/>
          <w:bCs/>
          <w:sz w:val="20"/>
          <w:szCs w:val="20"/>
        </w:rPr>
        <w:tab/>
      </w:r>
    </w:p>
    <w:p w:rsidR="00316640" w:rsidRPr="00591029" w:rsidRDefault="00316640" w:rsidP="00316640">
      <w:pPr>
        <w:ind w:left="360" w:firstLine="360"/>
        <w:jc w:val="both"/>
        <w:rPr>
          <w:rFonts w:ascii="Bookman Old Style" w:hAnsi="Bookman Old Style" w:cs="Arial"/>
          <w:sz w:val="20"/>
          <w:szCs w:val="20"/>
          <w:lang w:eastAsia="zh-CN"/>
        </w:rPr>
      </w:pPr>
      <w:r w:rsidRPr="00591029">
        <w:rPr>
          <w:rFonts w:ascii="Bookman Old Style" w:hAnsi="Bookman Old Style" w:cs="Arial"/>
          <w:sz w:val="20"/>
          <w:szCs w:val="20"/>
          <w:lang w:eastAsia="zh-CN"/>
        </w:rPr>
        <w:t xml:space="preserve">Os </w:t>
      </w:r>
      <w:r w:rsidR="00591029" w:rsidRPr="00591029">
        <w:rPr>
          <w:rFonts w:ascii="Bookman Old Style" w:hAnsi="Bookman Old Style" w:cs="Arial"/>
          <w:sz w:val="20"/>
          <w:szCs w:val="20"/>
          <w:lang w:eastAsia="zh-CN"/>
        </w:rPr>
        <w:t>produtos</w:t>
      </w:r>
      <w:r w:rsidRPr="00591029">
        <w:rPr>
          <w:rFonts w:ascii="Bookman Old Style" w:hAnsi="Bookman Old Style" w:cs="Arial"/>
          <w:sz w:val="20"/>
          <w:szCs w:val="20"/>
          <w:lang w:eastAsia="zh-CN"/>
        </w:rPr>
        <w:t xml:space="preserve"> deverão ser entregues ou prestados no </w:t>
      </w:r>
      <w:r w:rsidRPr="00591029">
        <w:rPr>
          <w:rFonts w:ascii="Bookman Old Style" w:hAnsi="Bookman Old Style" w:cs="Arial"/>
          <w:b/>
          <w:bCs/>
          <w:sz w:val="20"/>
          <w:szCs w:val="20"/>
          <w:lang w:eastAsia="zh-CN"/>
        </w:rPr>
        <w:t>prazo máximo de 05 (cinco) dias</w:t>
      </w:r>
      <w:r w:rsidRPr="00591029">
        <w:rPr>
          <w:rFonts w:ascii="Bookman Old Style" w:hAnsi="Bookman Old Style" w:cs="Arial"/>
          <w:sz w:val="20"/>
          <w:szCs w:val="20"/>
          <w:lang w:eastAsia="zh-CN"/>
        </w:rPr>
        <w:t xml:space="preserve">, de forma </w:t>
      </w:r>
      <w:r w:rsidRPr="00591029">
        <w:rPr>
          <w:rFonts w:ascii="Bookman Old Style" w:hAnsi="Bookman Old Style" w:cs="Arial"/>
          <w:b/>
          <w:bCs/>
          <w:sz w:val="20"/>
          <w:szCs w:val="20"/>
          <w:lang w:eastAsia="zh-CN"/>
        </w:rPr>
        <w:t>PARCELADA</w:t>
      </w:r>
      <w:r w:rsidRPr="00591029">
        <w:rPr>
          <w:rFonts w:ascii="Bookman Old Style" w:hAnsi="Bookman Old Style" w:cs="Arial"/>
          <w:sz w:val="20"/>
          <w:szCs w:val="20"/>
          <w:lang w:eastAsia="zh-CN"/>
        </w:rPr>
        <w:t>, após o recebimento da nota de empenho, seguindo rigorosamente as quantidades solicitadas na respectiva nota de empenho.</w:t>
      </w:r>
    </w:p>
    <w:p w:rsidR="00316640" w:rsidRPr="00591029" w:rsidRDefault="00316640" w:rsidP="00316640">
      <w:pPr>
        <w:ind w:left="360" w:firstLine="360"/>
        <w:jc w:val="both"/>
        <w:rPr>
          <w:rFonts w:ascii="Bookman Old Style" w:hAnsi="Bookman Old Style" w:cs="Arial"/>
          <w:sz w:val="20"/>
          <w:szCs w:val="20"/>
          <w:lang w:eastAsia="zh-CN"/>
        </w:rPr>
      </w:pPr>
    </w:p>
    <w:p w:rsidR="00316640" w:rsidRPr="00591029" w:rsidRDefault="00316640" w:rsidP="00316640">
      <w:pPr>
        <w:ind w:left="360" w:firstLine="360"/>
        <w:jc w:val="both"/>
        <w:rPr>
          <w:rFonts w:ascii="Bookman Old Style" w:hAnsi="Bookman Old Style" w:cs="Arial"/>
          <w:sz w:val="20"/>
          <w:szCs w:val="20"/>
          <w:lang w:eastAsia="zh-CN"/>
        </w:rPr>
      </w:pPr>
      <w:r w:rsidRPr="00591029">
        <w:rPr>
          <w:rFonts w:ascii="Bookman Old Style" w:hAnsi="Bookman Old Style" w:cs="Arial"/>
          <w:sz w:val="20"/>
          <w:szCs w:val="20"/>
          <w:lang w:eastAsia="zh-CN"/>
        </w:rPr>
        <w:t xml:space="preserve">Os </w:t>
      </w:r>
      <w:r w:rsidR="00591029" w:rsidRPr="00591029">
        <w:rPr>
          <w:rFonts w:ascii="Bookman Old Style" w:hAnsi="Bookman Old Style" w:cs="Arial"/>
          <w:sz w:val="20"/>
          <w:szCs w:val="20"/>
          <w:lang w:eastAsia="zh-CN"/>
        </w:rPr>
        <w:t xml:space="preserve">produtos </w:t>
      </w:r>
      <w:r w:rsidRPr="00591029">
        <w:rPr>
          <w:rFonts w:ascii="Bookman Old Style" w:hAnsi="Bookman Old Style" w:cs="Arial"/>
          <w:sz w:val="20"/>
          <w:szCs w:val="20"/>
          <w:lang w:eastAsia="zh-CN"/>
        </w:rPr>
        <w:t xml:space="preserve">deverão ser entregues ou prestados de acordo com as solicitações, pelo período de </w:t>
      </w:r>
      <w:r w:rsidRPr="00591029">
        <w:rPr>
          <w:rFonts w:ascii="Bookman Old Style" w:hAnsi="Bookman Old Style" w:cs="Arial"/>
          <w:b/>
          <w:bCs/>
          <w:sz w:val="20"/>
          <w:szCs w:val="20"/>
          <w:lang w:eastAsia="zh-CN"/>
        </w:rPr>
        <w:t>12 (doze) meses</w:t>
      </w:r>
      <w:r w:rsidRPr="00591029">
        <w:rPr>
          <w:rFonts w:ascii="Bookman Old Style" w:hAnsi="Bookman Old Style" w:cs="Arial"/>
          <w:sz w:val="20"/>
          <w:szCs w:val="20"/>
          <w:lang w:eastAsia="zh-CN"/>
        </w:rPr>
        <w:t>, que será sua vigência.</w:t>
      </w:r>
    </w:p>
    <w:p w:rsidR="00316640" w:rsidRPr="00591029" w:rsidRDefault="00316640" w:rsidP="00316640">
      <w:pPr>
        <w:jc w:val="both"/>
        <w:rPr>
          <w:rFonts w:ascii="Bookman Old Style" w:hAnsi="Bookman Old Style" w:cs="Arial"/>
          <w:sz w:val="20"/>
          <w:szCs w:val="20"/>
          <w:lang w:eastAsia="zh-CN"/>
        </w:rPr>
      </w:pPr>
    </w:p>
    <w:p w:rsidR="00316640" w:rsidRPr="00591029" w:rsidRDefault="00316640" w:rsidP="00316640">
      <w:pPr>
        <w:ind w:left="360" w:firstLine="360"/>
        <w:jc w:val="both"/>
        <w:rPr>
          <w:rFonts w:ascii="Bookman Old Style" w:hAnsi="Bookman Old Style" w:cs="Arial"/>
          <w:sz w:val="20"/>
          <w:szCs w:val="20"/>
          <w:lang w:eastAsia="zh-CN"/>
        </w:rPr>
      </w:pPr>
      <w:r w:rsidRPr="00591029">
        <w:rPr>
          <w:rFonts w:ascii="Bookman Old Style" w:hAnsi="Bookman Old Style" w:cs="Arial"/>
          <w:sz w:val="20"/>
          <w:szCs w:val="20"/>
          <w:lang w:eastAsia="zh-CN"/>
        </w:rPr>
        <w:t xml:space="preserve">Os </w:t>
      </w:r>
      <w:r w:rsidR="00591029" w:rsidRPr="00591029">
        <w:rPr>
          <w:rFonts w:ascii="Bookman Old Style" w:hAnsi="Bookman Old Style" w:cs="Arial"/>
          <w:sz w:val="20"/>
          <w:szCs w:val="20"/>
          <w:lang w:eastAsia="zh-CN"/>
        </w:rPr>
        <w:t>produtos</w:t>
      </w:r>
      <w:r w:rsidRPr="00591029">
        <w:rPr>
          <w:rFonts w:ascii="Bookman Old Style" w:hAnsi="Bookman Old Style" w:cs="Arial"/>
          <w:sz w:val="20"/>
          <w:szCs w:val="20"/>
          <w:lang w:eastAsia="zh-CN"/>
        </w:rPr>
        <w:t xml:space="preserve"> poderão ser rejeitados no todo ou em parte, quando em desacordo com as especificações constantes neste termo de referência e na proposta, devendo ser substituídos no prazo máximo de </w:t>
      </w:r>
      <w:r w:rsidRPr="00591029">
        <w:rPr>
          <w:rFonts w:ascii="Bookman Old Style" w:hAnsi="Bookman Old Style" w:cs="Arial"/>
          <w:b/>
          <w:bCs/>
          <w:sz w:val="20"/>
          <w:szCs w:val="20"/>
          <w:lang w:eastAsia="zh-CN"/>
        </w:rPr>
        <w:t>2 (dois) dias</w:t>
      </w:r>
      <w:r w:rsidRPr="00591029">
        <w:rPr>
          <w:rFonts w:ascii="Bookman Old Style" w:hAnsi="Bookman Old Style" w:cs="Arial"/>
          <w:sz w:val="20"/>
          <w:szCs w:val="20"/>
          <w:lang w:eastAsia="zh-CN"/>
        </w:rPr>
        <w:t>, a contar da notificação da contratada, sem prejuízo da aplicação das penalidades.</w:t>
      </w:r>
    </w:p>
    <w:p w:rsidR="00316640" w:rsidRPr="00591029" w:rsidRDefault="00316640" w:rsidP="00316640">
      <w:pPr>
        <w:jc w:val="both"/>
        <w:rPr>
          <w:rFonts w:ascii="Bookman Old Style" w:hAnsi="Bookman Old Style" w:cs="Arial"/>
          <w:b/>
          <w:bCs/>
          <w:color w:val="FF0000"/>
          <w:sz w:val="20"/>
          <w:szCs w:val="20"/>
          <w:lang w:eastAsia="zh-CN"/>
        </w:rPr>
      </w:pPr>
    </w:p>
    <w:p w:rsidR="00316640" w:rsidRPr="00591029" w:rsidRDefault="00316640" w:rsidP="00316640">
      <w:pPr>
        <w:jc w:val="both"/>
        <w:rPr>
          <w:rFonts w:ascii="Bookman Old Style" w:hAnsi="Bookman Old Style" w:cs="Arial"/>
          <w:bCs/>
          <w:color w:val="FF0000"/>
          <w:sz w:val="20"/>
          <w:szCs w:val="20"/>
        </w:rPr>
      </w:pPr>
    </w:p>
    <w:p w:rsidR="00316640" w:rsidRPr="00591029" w:rsidRDefault="00316640" w:rsidP="00316640">
      <w:pPr>
        <w:numPr>
          <w:ilvl w:val="0"/>
          <w:numId w:val="1"/>
        </w:numPr>
        <w:jc w:val="both"/>
        <w:rPr>
          <w:rFonts w:ascii="Bookman Old Style" w:eastAsia="Arial Unicode MS" w:hAnsi="Bookman Old Style" w:cs="Arial"/>
          <w:b/>
          <w:bCs/>
          <w:sz w:val="20"/>
          <w:szCs w:val="20"/>
        </w:rPr>
      </w:pPr>
      <w:r w:rsidRPr="00591029">
        <w:rPr>
          <w:rFonts w:ascii="Bookman Old Style" w:eastAsia="Arial Unicode MS" w:hAnsi="Bookman Old Style" w:cs="Arial"/>
          <w:b/>
          <w:bCs/>
          <w:sz w:val="20"/>
          <w:szCs w:val="20"/>
        </w:rPr>
        <w:t>LOCAL E FORMA DE ENTREGA</w:t>
      </w:r>
    </w:p>
    <w:p w:rsidR="00316640" w:rsidRPr="00591029" w:rsidRDefault="00316640" w:rsidP="00316640">
      <w:pPr>
        <w:jc w:val="both"/>
        <w:rPr>
          <w:rFonts w:ascii="Bookman Old Style" w:hAnsi="Bookman Old Style" w:cs="Arial"/>
          <w:bCs/>
          <w:sz w:val="20"/>
          <w:szCs w:val="20"/>
        </w:rPr>
      </w:pPr>
      <w:r w:rsidRPr="00591029">
        <w:rPr>
          <w:rFonts w:ascii="Bookman Old Style" w:hAnsi="Bookman Old Style" w:cs="Arial"/>
          <w:bCs/>
          <w:sz w:val="20"/>
          <w:szCs w:val="20"/>
        </w:rPr>
        <w:tab/>
      </w:r>
    </w:p>
    <w:p w:rsidR="00316640" w:rsidRPr="00591029" w:rsidRDefault="00316640" w:rsidP="00316640">
      <w:pPr>
        <w:ind w:left="360" w:firstLine="360"/>
        <w:jc w:val="both"/>
        <w:rPr>
          <w:rFonts w:ascii="Bookman Old Style" w:hAnsi="Bookman Old Style" w:cs="Arial"/>
          <w:sz w:val="20"/>
          <w:szCs w:val="20"/>
          <w:lang w:eastAsia="zh-CN"/>
        </w:rPr>
      </w:pPr>
      <w:r w:rsidRPr="00591029">
        <w:rPr>
          <w:rFonts w:ascii="Bookman Old Style" w:hAnsi="Bookman Old Style" w:cs="Arial"/>
          <w:sz w:val="20"/>
          <w:szCs w:val="20"/>
          <w:lang w:eastAsia="zh-CN"/>
        </w:rPr>
        <w:t xml:space="preserve">Os </w:t>
      </w:r>
      <w:r w:rsidR="00591029" w:rsidRPr="00591029">
        <w:rPr>
          <w:rFonts w:ascii="Bookman Old Style" w:hAnsi="Bookman Old Style" w:cs="Arial"/>
          <w:sz w:val="20"/>
          <w:szCs w:val="20"/>
          <w:lang w:eastAsia="zh-CN"/>
        </w:rPr>
        <w:t>produtos</w:t>
      </w:r>
      <w:r w:rsidRPr="00591029">
        <w:rPr>
          <w:rFonts w:ascii="Bookman Old Style" w:hAnsi="Bookman Old Style" w:cs="Arial"/>
          <w:sz w:val="20"/>
          <w:szCs w:val="20"/>
          <w:lang w:eastAsia="zh-CN"/>
        </w:rPr>
        <w:t xml:space="preserve"> desta solicitação deverão ser entregues sem ônus de entrega ou prestação de acordo com as solicitações da Secretaria Municipal de Obras e Serviços Públicos, no endereço </w:t>
      </w:r>
      <w:r w:rsidR="00591029" w:rsidRPr="00591029">
        <w:rPr>
          <w:rFonts w:ascii="Bookman Old Style" w:hAnsi="Bookman Old Style" w:cs="Arial"/>
          <w:sz w:val="20"/>
          <w:szCs w:val="20"/>
          <w:lang w:eastAsia="zh-CN"/>
        </w:rPr>
        <w:t xml:space="preserve">Av. </w:t>
      </w:r>
      <w:r w:rsidR="005E456F" w:rsidRPr="00591029">
        <w:rPr>
          <w:rFonts w:ascii="Bookman Old Style" w:hAnsi="Bookman Old Style" w:cs="Arial"/>
          <w:sz w:val="20"/>
          <w:szCs w:val="20"/>
          <w:lang w:eastAsia="zh-CN"/>
        </w:rPr>
        <w:t>Jesuíno</w:t>
      </w:r>
      <w:r w:rsidR="00591029" w:rsidRPr="00591029">
        <w:rPr>
          <w:rFonts w:ascii="Bookman Old Style" w:hAnsi="Bookman Old Style" w:cs="Arial"/>
          <w:sz w:val="20"/>
          <w:szCs w:val="20"/>
          <w:lang w:eastAsia="zh-CN"/>
        </w:rPr>
        <w:t xml:space="preserve"> Teodorico de Andrade Nº 1429, B</w:t>
      </w:r>
      <w:r w:rsidRPr="00591029">
        <w:rPr>
          <w:rFonts w:ascii="Bookman Old Style" w:hAnsi="Bookman Old Style" w:cs="Arial"/>
          <w:sz w:val="20"/>
          <w:szCs w:val="20"/>
          <w:lang w:eastAsia="zh-CN"/>
        </w:rPr>
        <w:t xml:space="preserve">airro Jardim </w:t>
      </w:r>
      <w:proofErr w:type="spellStart"/>
      <w:r w:rsidRPr="00591029">
        <w:rPr>
          <w:rFonts w:ascii="Bookman Old Style" w:hAnsi="Bookman Old Style" w:cs="Arial"/>
          <w:sz w:val="20"/>
          <w:szCs w:val="20"/>
          <w:lang w:eastAsia="zh-CN"/>
        </w:rPr>
        <w:t>Arisi</w:t>
      </w:r>
      <w:proofErr w:type="spellEnd"/>
      <w:r w:rsidRPr="00591029">
        <w:rPr>
          <w:rFonts w:ascii="Bookman Old Style" w:hAnsi="Bookman Old Style" w:cs="Arial"/>
          <w:sz w:val="20"/>
          <w:szCs w:val="20"/>
          <w:lang w:eastAsia="zh-CN"/>
        </w:rPr>
        <w:t>, neste município de Santo Antônio do Sudoeste-</w:t>
      </w:r>
      <w:proofErr w:type="spellStart"/>
      <w:r w:rsidRPr="00591029">
        <w:rPr>
          <w:rFonts w:ascii="Bookman Old Style" w:hAnsi="Bookman Old Style" w:cs="Arial"/>
          <w:sz w:val="20"/>
          <w:szCs w:val="20"/>
          <w:lang w:eastAsia="zh-CN"/>
        </w:rPr>
        <w:t>Pr</w:t>
      </w:r>
      <w:proofErr w:type="spellEnd"/>
      <w:r w:rsidRPr="00591029">
        <w:rPr>
          <w:rFonts w:ascii="Bookman Old Style" w:hAnsi="Bookman Old Style" w:cs="Arial"/>
          <w:sz w:val="20"/>
          <w:szCs w:val="20"/>
          <w:lang w:eastAsia="zh-CN"/>
        </w:rPr>
        <w:t xml:space="preserve">, no horário das 08h00 ás 12h00 e das 13h00 ás 17h00. Sendo que não serão recebidos fora dos horários estabelecidos. </w:t>
      </w:r>
    </w:p>
    <w:p w:rsidR="00316640" w:rsidRPr="00591029" w:rsidRDefault="00316640" w:rsidP="00316640">
      <w:pPr>
        <w:ind w:left="360" w:firstLine="360"/>
        <w:jc w:val="both"/>
        <w:rPr>
          <w:rFonts w:ascii="Bookman Old Style" w:hAnsi="Bookman Old Style" w:cs="Arial"/>
          <w:bCs/>
          <w:sz w:val="20"/>
          <w:szCs w:val="20"/>
        </w:rPr>
      </w:pPr>
      <w:r w:rsidRPr="00591029">
        <w:rPr>
          <w:rFonts w:ascii="Bookman Old Style" w:hAnsi="Bookman Old Style" w:cs="Arial"/>
          <w:sz w:val="20"/>
          <w:szCs w:val="20"/>
          <w:lang w:eastAsia="zh-CN"/>
        </w:rPr>
        <w:t>Solicitamos que antes de cada entrega seja feito contato telefônico no número (46) 3563-8010 para combinar o dia e horário da entrega dos produtos.</w:t>
      </w:r>
    </w:p>
    <w:p w:rsidR="00316640" w:rsidRPr="00591029" w:rsidRDefault="00316640" w:rsidP="00316640">
      <w:pPr>
        <w:tabs>
          <w:tab w:val="left" w:pos="1583"/>
        </w:tabs>
        <w:rPr>
          <w:rFonts w:ascii="Bookman Old Style" w:hAnsi="Bookman Old Style" w:cs="Arial"/>
          <w:bCs/>
          <w:color w:val="FF0000"/>
          <w:sz w:val="20"/>
          <w:szCs w:val="20"/>
        </w:rPr>
      </w:pPr>
      <w:r w:rsidRPr="00591029">
        <w:rPr>
          <w:rFonts w:ascii="Bookman Old Style" w:hAnsi="Bookman Old Style" w:cs="Arial"/>
          <w:bCs/>
          <w:color w:val="FF0000"/>
          <w:sz w:val="20"/>
          <w:szCs w:val="20"/>
        </w:rPr>
        <w:tab/>
      </w:r>
    </w:p>
    <w:p w:rsidR="00316640" w:rsidRPr="00591029" w:rsidRDefault="00316640" w:rsidP="00316640">
      <w:pPr>
        <w:tabs>
          <w:tab w:val="left" w:pos="1583"/>
        </w:tabs>
        <w:rPr>
          <w:rFonts w:ascii="Bookman Old Style" w:hAnsi="Bookman Old Style" w:cs="Arial"/>
          <w:bCs/>
          <w:color w:val="FF0000"/>
          <w:sz w:val="20"/>
          <w:szCs w:val="20"/>
        </w:rPr>
      </w:pPr>
    </w:p>
    <w:p w:rsidR="00316640" w:rsidRPr="00591029" w:rsidRDefault="00316640" w:rsidP="00316640">
      <w:pPr>
        <w:numPr>
          <w:ilvl w:val="0"/>
          <w:numId w:val="1"/>
        </w:numPr>
        <w:jc w:val="both"/>
        <w:rPr>
          <w:rFonts w:ascii="Bookman Old Style" w:eastAsia="Arial Unicode MS" w:hAnsi="Bookman Old Style" w:cs="Arial"/>
          <w:b/>
          <w:bCs/>
          <w:sz w:val="20"/>
          <w:szCs w:val="20"/>
        </w:rPr>
      </w:pPr>
      <w:r w:rsidRPr="00591029">
        <w:rPr>
          <w:rFonts w:ascii="Bookman Old Style" w:eastAsia="Arial Unicode MS" w:hAnsi="Bookman Old Style" w:cs="Arial"/>
          <w:b/>
          <w:bCs/>
          <w:sz w:val="20"/>
          <w:szCs w:val="20"/>
        </w:rPr>
        <w:t>FISCALIZAÇÃO DO CONTRATO E ACOMPANHAMENTO</w:t>
      </w:r>
    </w:p>
    <w:p w:rsidR="00316640" w:rsidRPr="00591029" w:rsidRDefault="00316640" w:rsidP="00316640">
      <w:pPr>
        <w:jc w:val="both"/>
        <w:rPr>
          <w:rFonts w:ascii="Bookman Old Style" w:hAnsi="Bookman Old Style" w:cs="Arial"/>
          <w:bCs/>
          <w:sz w:val="20"/>
          <w:szCs w:val="20"/>
        </w:rPr>
      </w:pPr>
      <w:r w:rsidRPr="00591029">
        <w:rPr>
          <w:rFonts w:ascii="Bookman Old Style" w:hAnsi="Bookman Old Style" w:cs="Arial"/>
          <w:bCs/>
          <w:sz w:val="20"/>
          <w:szCs w:val="20"/>
        </w:rPr>
        <w:tab/>
      </w:r>
    </w:p>
    <w:p w:rsidR="00316640" w:rsidRPr="00591029" w:rsidRDefault="00316640" w:rsidP="00316640">
      <w:pPr>
        <w:ind w:left="360" w:firstLine="360"/>
        <w:jc w:val="both"/>
        <w:rPr>
          <w:rFonts w:ascii="Bookman Old Style" w:hAnsi="Bookman Old Style" w:cs="Arial"/>
          <w:sz w:val="20"/>
          <w:szCs w:val="20"/>
          <w:lang w:eastAsia="zh-CN"/>
        </w:rPr>
      </w:pPr>
      <w:r w:rsidRPr="00591029">
        <w:rPr>
          <w:rFonts w:ascii="Bookman Old Style" w:hAnsi="Bookman Old Style" w:cs="Arial"/>
          <w:sz w:val="20"/>
          <w:szCs w:val="20"/>
          <w:lang w:eastAsia="zh-CN"/>
        </w:rPr>
        <w:t xml:space="preserve">O recebimento dos </w:t>
      </w:r>
      <w:r w:rsidR="00591029" w:rsidRPr="00591029">
        <w:rPr>
          <w:rFonts w:ascii="Bookman Old Style" w:hAnsi="Bookman Old Style" w:cs="Arial"/>
          <w:sz w:val="20"/>
          <w:szCs w:val="20"/>
          <w:lang w:eastAsia="zh-CN"/>
        </w:rPr>
        <w:t>produtos</w:t>
      </w:r>
      <w:r w:rsidRPr="00591029">
        <w:rPr>
          <w:rFonts w:ascii="Bookman Old Style" w:hAnsi="Bookman Old Style" w:cs="Arial"/>
          <w:sz w:val="20"/>
          <w:szCs w:val="20"/>
          <w:lang w:eastAsia="zh-CN"/>
        </w:rPr>
        <w:t>, fiscalização e acompanhamento da execução do contrato será efetuado pelo servidor abaixo indicado, a fim de verificar a conformidade dele com as especificações técnicas dispostas no mesmo.</w:t>
      </w:r>
    </w:p>
    <w:p w:rsidR="00316640" w:rsidRPr="00591029" w:rsidRDefault="00316640" w:rsidP="00316640">
      <w:pPr>
        <w:ind w:left="360" w:firstLine="360"/>
        <w:jc w:val="both"/>
        <w:rPr>
          <w:rFonts w:ascii="Bookman Old Style" w:hAnsi="Bookman Old Style" w:cs="Arial"/>
          <w:sz w:val="20"/>
          <w:szCs w:val="20"/>
          <w:lang w:eastAsia="zh-CN"/>
        </w:rPr>
      </w:pPr>
    </w:p>
    <w:p w:rsidR="00316640" w:rsidRPr="00591029" w:rsidRDefault="00316640" w:rsidP="00316640">
      <w:pPr>
        <w:ind w:left="360" w:firstLine="360"/>
        <w:jc w:val="both"/>
        <w:rPr>
          <w:rFonts w:ascii="Bookman Old Style" w:hAnsi="Bookman Old Style" w:cs="Arial"/>
          <w:b/>
          <w:bCs/>
          <w:sz w:val="20"/>
          <w:szCs w:val="20"/>
          <w:lang w:eastAsia="zh-CN"/>
        </w:rPr>
      </w:pPr>
      <w:r w:rsidRPr="00591029">
        <w:rPr>
          <w:rFonts w:ascii="Bookman Old Style" w:hAnsi="Bookman Old Style" w:cs="Arial"/>
          <w:b/>
          <w:bCs/>
          <w:sz w:val="20"/>
          <w:szCs w:val="20"/>
          <w:lang w:eastAsia="zh-CN"/>
        </w:rPr>
        <w:lastRenderedPageBreak/>
        <w:t xml:space="preserve">Fiscal: </w:t>
      </w:r>
      <w:r w:rsidR="00E74FC0">
        <w:rPr>
          <w:rFonts w:ascii="Bookman Old Style" w:hAnsi="Bookman Old Style" w:cs="Arial"/>
          <w:b/>
          <w:bCs/>
          <w:sz w:val="20"/>
          <w:szCs w:val="20"/>
          <w:lang w:eastAsia="zh-CN"/>
        </w:rPr>
        <w:t>ALEX GOTARDI</w:t>
      </w:r>
    </w:p>
    <w:p w:rsidR="00316640" w:rsidRPr="00591029" w:rsidRDefault="00316640" w:rsidP="00316640">
      <w:pPr>
        <w:ind w:left="360" w:firstLine="360"/>
        <w:jc w:val="both"/>
        <w:rPr>
          <w:rFonts w:ascii="Bookman Old Style" w:hAnsi="Bookman Old Style" w:cs="Arial"/>
          <w:b/>
          <w:bCs/>
          <w:sz w:val="20"/>
          <w:szCs w:val="20"/>
          <w:lang w:eastAsia="zh-CN"/>
        </w:rPr>
      </w:pPr>
      <w:r w:rsidRPr="00591029">
        <w:rPr>
          <w:rFonts w:ascii="Bookman Old Style" w:hAnsi="Bookman Old Style" w:cs="Arial"/>
          <w:b/>
          <w:bCs/>
          <w:sz w:val="20"/>
          <w:szCs w:val="20"/>
          <w:lang w:eastAsia="zh-CN"/>
        </w:rPr>
        <w:t xml:space="preserve">E-mail: </w:t>
      </w:r>
      <w:hyperlink r:id="rId8" w:history="1">
        <w:r w:rsidR="00006FEB" w:rsidRPr="00591029">
          <w:rPr>
            <w:rStyle w:val="Hyperlink"/>
            <w:rFonts w:ascii="Bookman Old Style" w:hAnsi="Bookman Old Style" w:cs="Arial"/>
            <w:b/>
            <w:bCs/>
            <w:sz w:val="20"/>
            <w:szCs w:val="20"/>
            <w:lang w:eastAsia="zh-CN"/>
          </w:rPr>
          <w:t>compras@pmsas.pr.gov.br</w:t>
        </w:r>
      </w:hyperlink>
    </w:p>
    <w:p w:rsidR="00316640" w:rsidRPr="00591029" w:rsidRDefault="00316640" w:rsidP="00316640">
      <w:pPr>
        <w:jc w:val="both"/>
        <w:rPr>
          <w:rFonts w:ascii="Bookman Old Style" w:hAnsi="Bookman Old Style" w:cs="Arial"/>
          <w:b/>
          <w:bCs/>
          <w:sz w:val="20"/>
          <w:szCs w:val="20"/>
          <w:lang w:eastAsia="zh-CN"/>
        </w:rPr>
      </w:pPr>
    </w:p>
    <w:p w:rsidR="00316640" w:rsidRPr="00591029" w:rsidRDefault="00316640" w:rsidP="00316640">
      <w:pPr>
        <w:ind w:left="360" w:firstLine="360"/>
        <w:jc w:val="both"/>
        <w:rPr>
          <w:rFonts w:ascii="Bookman Old Style" w:hAnsi="Bookman Old Style" w:cs="Arial"/>
          <w:sz w:val="20"/>
          <w:szCs w:val="20"/>
          <w:lang w:eastAsia="zh-CN"/>
        </w:rPr>
      </w:pPr>
      <w:r w:rsidRPr="00591029">
        <w:rPr>
          <w:rFonts w:ascii="Bookman Old Style" w:hAnsi="Bookman Old Style" w:cs="Arial"/>
          <w:sz w:val="20"/>
          <w:szCs w:val="20"/>
          <w:lang w:eastAsia="zh-CN"/>
        </w:rPr>
        <w:t>A fiscalização de que trata este item não exclui nem reduz a responsabilidade do fornecedor, ainda que resultem de condições técnicas, vícios redibitórios ou emprego de material inadequado ou de qualidade inferior, e na ocorrência desta, não implica na responsabilidade da administração e de seus agentes e prepostos.</w:t>
      </w:r>
      <w:r w:rsidRPr="00591029">
        <w:rPr>
          <w:rFonts w:ascii="Bookman Old Style" w:hAnsi="Bookman Old Style" w:cs="Arial"/>
          <w:sz w:val="20"/>
          <w:szCs w:val="20"/>
          <w:lang w:eastAsia="zh-CN"/>
        </w:rPr>
        <w:tab/>
      </w:r>
    </w:p>
    <w:p w:rsidR="00316640" w:rsidRPr="00591029" w:rsidRDefault="00316640" w:rsidP="00316640">
      <w:pPr>
        <w:jc w:val="center"/>
        <w:rPr>
          <w:rFonts w:ascii="Bookman Old Style" w:hAnsi="Bookman Old Style" w:cs="Arial"/>
          <w:bCs/>
          <w:sz w:val="20"/>
          <w:szCs w:val="20"/>
        </w:rPr>
      </w:pPr>
    </w:p>
    <w:p w:rsidR="00316640" w:rsidRPr="00591029" w:rsidRDefault="00316640" w:rsidP="00316640">
      <w:pPr>
        <w:numPr>
          <w:ilvl w:val="0"/>
          <w:numId w:val="1"/>
        </w:numPr>
        <w:jc w:val="both"/>
        <w:rPr>
          <w:rFonts w:ascii="Bookman Old Style" w:eastAsia="Arial Unicode MS" w:hAnsi="Bookman Old Style" w:cs="Arial"/>
          <w:b/>
          <w:bCs/>
          <w:sz w:val="20"/>
          <w:szCs w:val="20"/>
        </w:rPr>
      </w:pPr>
      <w:r w:rsidRPr="00591029">
        <w:rPr>
          <w:rFonts w:ascii="Bookman Old Style" w:eastAsia="Arial Unicode MS" w:hAnsi="Bookman Old Style" w:cs="Arial"/>
          <w:b/>
          <w:bCs/>
          <w:sz w:val="20"/>
          <w:szCs w:val="20"/>
        </w:rPr>
        <w:t>ESCLARECIMENTOS TÉCNICOS</w:t>
      </w:r>
    </w:p>
    <w:p w:rsidR="00316640" w:rsidRPr="00591029" w:rsidRDefault="00316640" w:rsidP="00316640">
      <w:pPr>
        <w:ind w:left="720"/>
        <w:jc w:val="both"/>
        <w:rPr>
          <w:rFonts w:ascii="Bookman Old Style" w:hAnsi="Bookman Old Style" w:cs="Arial"/>
          <w:bCs/>
          <w:sz w:val="20"/>
          <w:szCs w:val="20"/>
        </w:rPr>
      </w:pPr>
    </w:p>
    <w:p w:rsidR="00316640" w:rsidRPr="00591029" w:rsidRDefault="00316640" w:rsidP="00316640">
      <w:pPr>
        <w:ind w:left="720"/>
        <w:jc w:val="both"/>
        <w:rPr>
          <w:rFonts w:ascii="Bookman Old Style" w:hAnsi="Bookman Old Style" w:cs="Arial"/>
          <w:bCs/>
          <w:sz w:val="20"/>
          <w:szCs w:val="20"/>
        </w:rPr>
      </w:pPr>
      <w:r w:rsidRPr="00591029">
        <w:rPr>
          <w:rFonts w:ascii="Bookman Old Style" w:hAnsi="Bookman Old Style" w:cs="Arial"/>
          <w:bCs/>
          <w:sz w:val="20"/>
          <w:szCs w:val="20"/>
        </w:rPr>
        <w:t xml:space="preserve">Os esclarecimentos referentes aos documentos técnicos solicitados, dos </w:t>
      </w:r>
      <w:r w:rsidR="00591029" w:rsidRPr="00591029">
        <w:rPr>
          <w:rFonts w:ascii="Bookman Old Style" w:hAnsi="Bookman Old Style" w:cs="Arial"/>
          <w:sz w:val="20"/>
          <w:szCs w:val="20"/>
          <w:lang w:eastAsia="zh-CN"/>
        </w:rPr>
        <w:t>produtos</w:t>
      </w:r>
      <w:r w:rsidRPr="00591029">
        <w:rPr>
          <w:rFonts w:ascii="Bookman Old Style" w:hAnsi="Bookman Old Style" w:cs="Arial"/>
          <w:bCs/>
          <w:sz w:val="20"/>
          <w:szCs w:val="20"/>
        </w:rPr>
        <w:t xml:space="preserve"> pretendidos e demais especificações técnicas serão efetuadas pelo servidor abaixo indicado: </w:t>
      </w:r>
    </w:p>
    <w:p w:rsidR="00316640" w:rsidRPr="00591029" w:rsidRDefault="00316640" w:rsidP="00316640">
      <w:pPr>
        <w:ind w:left="720"/>
        <w:jc w:val="both"/>
        <w:rPr>
          <w:rFonts w:ascii="Bookman Old Style" w:hAnsi="Bookman Old Style" w:cs="Arial"/>
          <w:bCs/>
          <w:sz w:val="20"/>
          <w:szCs w:val="20"/>
        </w:rPr>
      </w:pPr>
    </w:p>
    <w:p w:rsidR="00316640" w:rsidRPr="00591029" w:rsidRDefault="00316640" w:rsidP="00316640">
      <w:pPr>
        <w:ind w:left="360" w:firstLine="360"/>
        <w:jc w:val="both"/>
        <w:rPr>
          <w:rFonts w:ascii="Bookman Old Style" w:hAnsi="Bookman Old Style" w:cs="Arial"/>
          <w:b/>
          <w:bCs/>
          <w:sz w:val="20"/>
          <w:szCs w:val="20"/>
          <w:lang w:eastAsia="zh-CN"/>
        </w:rPr>
      </w:pPr>
      <w:r w:rsidRPr="00591029">
        <w:rPr>
          <w:rFonts w:ascii="Bookman Old Style" w:hAnsi="Bookman Old Style" w:cs="Arial"/>
          <w:b/>
          <w:bCs/>
          <w:sz w:val="20"/>
          <w:szCs w:val="20"/>
          <w:lang w:eastAsia="zh-CN"/>
        </w:rPr>
        <w:t>Fiscal: JOSÉ WANDERLEY CARLOTO DE SÁ</w:t>
      </w:r>
    </w:p>
    <w:p w:rsidR="00316640" w:rsidRPr="00591029" w:rsidRDefault="00316640" w:rsidP="00316640">
      <w:pPr>
        <w:ind w:left="360" w:firstLine="360"/>
        <w:jc w:val="both"/>
        <w:rPr>
          <w:rFonts w:ascii="Bookman Old Style" w:hAnsi="Bookman Old Style" w:cs="Arial"/>
          <w:b/>
          <w:bCs/>
          <w:sz w:val="20"/>
          <w:szCs w:val="20"/>
          <w:lang w:eastAsia="zh-CN"/>
        </w:rPr>
      </w:pPr>
      <w:r w:rsidRPr="00591029">
        <w:rPr>
          <w:rFonts w:ascii="Bookman Old Style" w:hAnsi="Bookman Old Style" w:cs="Arial"/>
          <w:b/>
          <w:bCs/>
          <w:sz w:val="20"/>
          <w:szCs w:val="20"/>
          <w:lang w:eastAsia="zh-CN"/>
        </w:rPr>
        <w:t>CPF: 368.707.659-87</w:t>
      </w:r>
    </w:p>
    <w:p w:rsidR="00316640" w:rsidRPr="00591029" w:rsidRDefault="00316640" w:rsidP="00316640">
      <w:pPr>
        <w:ind w:left="360" w:firstLine="360"/>
        <w:jc w:val="both"/>
        <w:rPr>
          <w:rFonts w:ascii="Bookman Old Style" w:hAnsi="Bookman Old Style" w:cs="Arial"/>
          <w:b/>
          <w:bCs/>
          <w:sz w:val="20"/>
          <w:szCs w:val="20"/>
          <w:lang w:eastAsia="zh-CN"/>
        </w:rPr>
      </w:pPr>
      <w:r w:rsidRPr="00591029">
        <w:rPr>
          <w:rFonts w:ascii="Bookman Old Style" w:hAnsi="Bookman Old Style" w:cs="Arial"/>
          <w:b/>
          <w:bCs/>
          <w:sz w:val="20"/>
          <w:szCs w:val="20"/>
          <w:lang w:eastAsia="zh-CN"/>
        </w:rPr>
        <w:t xml:space="preserve">E-mail: </w:t>
      </w:r>
      <w:hyperlink r:id="rId9" w:history="1">
        <w:r w:rsidRPr="00591029">
          <w:rPr>
            <w:rStyle w:val="Hyperlink"/>
            <w:rFonts w:ascii="Bookman Old Style" w:hAnsi="Bookman Old Style" w:cs="Arial"/>
            <w:b/>
            <w:bCs/>
            <w:color w:val="auto"/>
            <w:sz w:val="20"/>
            <w:szCs w:val="20"/>
            <w:lang w:eastAsia="zh-CN"/>
          </w:rPr>
          <w:t>sec.obras@pmsas.pr.gov.br</w:t>
        </w:r>
      </w:hyperlink>
    </w:p>
    <w:p w:rsidR="00316640" w:rsidRPr="00591029" w:rsidRDefault="00316640" w:rsidP="00316640">
      <w:pPr>
        <w:jc w:val="center"/>
        <w:rPr>
          <w:rFonts w:ascii="Bookman Old Style" w:hAnsi="Bookman Old Style" w:cs="Arial"/>
          <w:bCs/>
          <w:color w:val="FF0000"/>
          <w:sz w:val="20"/>
          <w:szCs w:val="20"/>
        </w:rPr>
      </w:pPr>
    </w:p>
    <w:p w:rsidR="00316640" w:rsidRPr="00591029" w:rsidRDefault="00316640" w:rsidP="00316640">
      <w:pPr>
        <w:numPr>
          <w:ilvl w:val="0"/>
          <w:numId w:val="1"/>
        </w:numPr>
        <w:jc w:val="both"/>
        <w:rPr>
          <w:rFonts w:ascii="Bookman Old Style" w:eastAsia="Arial Unicode MS" w:hAnsi="Bookman Old Style" w:cs="Arial"/>
          <w:b/>
          <w:bCs/>
          <w:sz w:val="20"/>
          <w:szCs w:val="20"/>
        </w:rPr>
      </w:pPr>
      <w:r w:rsidRPr="00591029">
        <w:rPr>
          <w:rFonts w:ascii="Bookman Old Style" w:eastAsia="Arial Unicode MS" w:hAnsi="Bookman Old Style" w:cs="Arial"/>
          <w:b/>
          <w:bCs/>
          <w:sz w:val="20"/>
          <w:szCs w:val="20"/>
        </w:rPr>
        <w:t>OBSERVAÇÕES E OBRIGAÇÕES DA CONTRATADA</w:t>
      </w:r>
    </w:p>
    <w:p w:rsidR="003A064E" w:rsidRPr="00591029" w:rsidRDefault="003A064E" w:rsidP="003A064E">
      <w:pPr>
        <w:ind w:left="720"/>
        <w:jc w:val="both"/>
        <w:rPr>
          <w:rFonts w:ascii="Bookman Old Style" w:eastAsia="Arial Unicode MS" w:hAnsi="Bookman Old Style" w:cs="Arial"/>
          <w:b/>
          <w:bCs/>
          <w:color w:val="FF0000"/>
          <w:sz w:val="20"/>
          <w:szCs w:val="20"/>
        </w:rPr>
      </w:pPr>
    </w:p>
    <w:p w:rsidR="003A064E" w:rsidRPr="00591029" w:rsidRDefault="00E55196" w:rsidP="003A064E">
      <w:pPr>
        <w:ind w:left="720"/>
        <w:jc w:val="both"/>
        <w:rPr>
          <w:rFonts w:ascii="Bookman Old Style" w:eastAsia="Arial Unicode MS" w:hAnsi="Bookman Old Style" w:cs="Arial"/>
          <w:bCs/>
          <w:sz w:val="20"/>
          <w:szCs w:val="20"/>
        </w:rPr>
      </w:pPr>
      <w:r w:rsidRPr="00591029">
        <w:rPr>
          <w:rFonts w:ascii="Bookman Old Style" w:eastAsia="Arial Unicode MS" w:hAnsi="Bookman Old Style" w:cs="Arial"/>
          <w:bCs/>
          <w:sz w:val="20"/>
          <w:szCs w:val="20"/>
        </w:rPr>
        <w:t xml:space="preserve">- </w:t>
      </w:r>
      <w:r w:rsidR="003A064E" w:rsidRPr="00591029">
        <w:rPr>
          <w:rFonts w:ascii="Bookman Old Style" w:eastAsia="Arial Unicode MS" w:hAnsi="Bookman Old Style" w:cs="Arial"/>
          <w:bCs/>
          <w:sz w:val="20"/>
          <w:szCs w:val="20"/>
        </w:rPr>
        <w:t>A contratada deverá cumprir todas as obrigações constantes no Edital, seus anexos e sua proposta, assumindo como exclusivamente seus riscos e as despesas decorrentes da boa e perfe</w:t>
      </w:r>
      <w:r w:rsidRPr="00591029">
        <w:rPr>
          <w:rFonts w:ascii="Bookman Old Style" w:eastAsia="Arial Unicode MS" w:hAnsi="Bookman Old Style" w:cs="Arial"/>
          <w:bCs/>
          <w:sz w:val="20"/>
          <w:szCs w:val="20"/>
        </w:rPr>
        <w:t>ita execução do objeto;</w:t>
      </w:r>
    </w:p>
    <w:p w:rsidR="00316640" w:rsidRPr="00591029" w:rsidRDefault="00316640" w:rsidP="00316640">
      <w:pPr>
        <w:ind w:left="720"/>
        <w:jc w:val="both"/>
        <w:rPr>
          <w:rFonts w:ascii="Bookman Old Style" w:eastAsia="Arial Unicode MS" w:hAnsi="Bookman Old Style" w:cs="Arial"/>
          <w:b/>
          <w:bCs/>
          <w:sz w:val="20"/>
          <w:szCs w:val="20"/>
        </w:rPr>
      </w:pPr>
    </w:p>
    <w:p w:rsidR="00316640" w:rsidRPr="00591029" w:rsidRDefault="00E55196" w:rsidP="00316640">
      <w:pPr>
        <w:numPr>
          <w:ilvl w:val="0"/>
          <w:numId w:val="2"/>
        </w:numPr>
        <w:jc w:val="both"/>
        <w:rPr>
          <w:rFonts w:ascii="Bookman Old Style" w:hAnsi="Bookman Old Style" w:cs="Arial"/>
          <w:bCs/>
          <w:sz w:val="20"/>
          <w:szCs w:val="20"/>
        </w:rPr>
      </w:pPr>
      <w:r w:rsidRPr="00591029">
        <w:rPr>
          <w:rFonts w:ascii="Bookman Old Style" w:hAnsi="Bookman Old Style" w:cs="Arial"/>
          <w:bCs/>
          <w:sz w:val="20"/>
          <w:szCs w:val="20"/>
        </w:rPr>
        <w:t xml:space="preserve">A contratada deverá efetuar a entrega do objeto em perfeitas condições, conforme especificações, prazo e local constantes no Edital e seus anexos, acompanhado da respectiva nota fiscal, na qual constarão as indicações referentes a: marca, fabricante, modelo, procedência </w:t>
      </w:r>
      <w:r w:rsidR="00D8238F" w:rsidRPr="00591029">
        <w:rPr>
          <w:rFonts w:ascii="Bookman Old Style" w:hAnsi="Bookman Old Style" w:cs="Arial"/>
          <w:bCs/>
          <w:sz w:val="20"/>
          <w:szCs w:val="20"/>
        </w:rPr>
        <w:t>e prazo de garantia ou validade;</w:t>
      </w:r>
    </w:p>
    <w:p w:rsidR="00316640" w:rsidRPr="00591029" w:rsidRDefault="00316640" w:rsidP="00316640">
      <w:pPr>
        <w:ind w:left="720"/>
        <w:jc w:val="both"/>
        <w:rPr>
          <w:rFonts w:ascii="Bookman Old Style" w:hAnsi="Bookman Old Style" w:cs="Arial"/>
          <w:bCs/>
          <w:sz w:val="20"/>
          <w:szCs w:val="20"/>
        </w:rPr>
      </w:pPr>
    </w:p>
    <w:p w:rsidR="00316640" w:rsidRPr="00591029" w:rsidRDefault="00316640" w:rsidP="00316640">
      <w:pPr>
        <w:numPr>
          <w:ilvl w:val="0"/>
          <w:numId w:val="2"/>
        </w:numPr>
        <w:jc w:val="both"/>
        <w:rPr>
          <w:rFonts w:ascii="Bookman Old Style" w:hAnsi="Bookman Old Style" w:cs="Arial"/>
          <w:bCs/>
          <w:sz w:val="20"/>
          <w:szCs w:val="20"/>
        </w:rPr>
      </w:pPr>
      <w:r w:rsidRPr="00591029">
        <w:rPr>
          <w:rFonts w:ascii="Bookman Old Style" w:hAnsi="Bookman Old Style" w:cs="Arial"/>
          <w:sz w:val="20"/>
          <w:szCs w:val="20"/>
        </w:rPr>
        <w:t xml:space="preserve">A contratada </w:t>
      </w:r>
      <w:r w:rsidR="00D8238F" w:rsidRPr="00591029">
        <w:rPr>
          <w:rFonts w:ascii="Bookman Old Style" w:hAnsi="Bookman Old Style" w:cs="Arial"/>
          <w:sz w:val="20"/>
          <w:szCs w:val="20"/>
        </w:rPr>
        <w:t>deverá substituir, reparar ou corrigir, às suas expensas, no prazo fixado neste Termo de Referência, o objeto com avarias ou defeitos;</w:t>
      </w:r>
      <w:r w:rsidRPr="00591029">
        <w:rPr>
          <w:rFonts w:ascii="Bookman Old Style" w:hAnsi="Bookman Old Style" w:cs="Arial"/>
          <w:sz w:val="20"/>
          <w:szCs w:val="20"/>
        </w:rPr>
        <w:t xml:space="preserve"> </w:t>
      </w:r>
    </w:p>
    <w:p w:rsidR="00316640" w:rsidRPr="00591029" w:rsidRDefault="00316640" w:rsidP="00316640">
      <w:pPr>
        <w:pStyle w:val="PargrafodaLista"/>
        <w:rPr>
          <w:rFonts w:ascii="Bookman Old Style" w:hAnsi="Bookman Old Style" w:cs="Arial"/>
          <w:sz w:val="20"/>
          <w:szCs w:val="20"/>
        </w:rPr>
      </w:pPr>
    </w:p>
    <w:p w:rsidR="00316640" w:rsidRPr="00591029" w:rsidRDefault="00316640" w:rsidP="00316640">
      <w:pPr>
        <w:numPr>
          <w:ilvl w:val="0"/>
          <w:numId w:val="2"/>
        </w:numPr>
        <w:jc w:val="both"/>
        <w:rPr>
          <w:rFonts w:ascii="Bookman Old Style" w:hAnsi="Bookman Old Style" w:cs="Arial"/>
          <w:bCs/>
          <w:sz w:val="20"/>
          <w:szCs w:val="20"/>
        </w:rPr>
      </w:pPr>
      <w:r w:rsidRPr="00591029">
        <w:rPr>
          <w:rFonts w:ascii="Bookman Old Style" w:hAnsi="Bookman Old Style" w:cs="Arial"/>
          <w:sz w:val="20"/>
          <w:szCs w:val="20"/>
        </w:rPr>
        <w:t xml:space="preserve">A contratada deverá </w:t>
      </w:r>
      <w:r w:rsidR="00D8238F" w:rsidRPr="00591029">
        <w:rPr>
          <w:rFonts w:ascii="Bookman Old Style" w:hAnsi="Bookman Old Style" w:cs="Arial"/>
          <w:sz w:val="20"/>
          <w:szCs w:val="20"/>
        </w:rPr>
        <w:t>comunicar à contratante, no prazo máximo de 24 (vinte e quatro) horas que antecede a data de entrega, os motivos que impossibilitem o cumprimento do prazo previsto, com a devida comprovação;</w:t>
      </w:r>
    </w:p>
    <w:p w:rsidR="00316640" w:rsidRPr="00591029" w:rsidRDefault="00316640" w:rsidP="00316640">
      <w:pPr>
        <w:pStyle w:val="PargrafodaLista"/>
        <w:rPr>
          <w:rFonts w:ascii="Bookman Old Style" w:hAnsi="Bookman Old Style" w:cs="Arial"/>
          <w:sz w:val="20"/>
          <w:szCs w:val="20"/>
        </w:rPr>
      </w:pPr>
    </w:p>
    <w:p w:rsidR="00316640" w:rsidRPr="00591029" w:rsidRDefault="00316640" w:rsidP="00316640">
      <w:pPr>
        <w:numPr>
          <w:ilvl w:val="0"/>
          <w:numId w:val="2"/>
        </w:numPr>
        <w:jc w:val="both"/>
        <w:rPr>
          <w:rFonts w:ascii="Bookman Old Style" w:hAnsi="Bookman Old Style" w:cs="Arial"/>
          <w:bCs/>
          <w:sz w:val="20"/>
          <w:szCs w:val="20"/>
        </w:rPr>
      </w:pPr>
      <w:r w:rsidRPr="00591029">
        <w:rPr>
          <w:rFonts w:ascii="Bookman Old Style" w:hAnsi="Bookman Old Style" w:cs="Arial"/>
          <w:sz w:val="20"/>
          <w:szCs w:val="20"/>
        </w:rPr>
        <w:t>A contratada deverá manter durante toda a execução do contrato, em compatibilidade com as obrigações por ela assumidas, todas as condições de habilitação e qualificação exigidas</w:t>
      </w:r>
      <w:r w:rsidR="00D8238F" w:rsidRPr="00591029">
        <w:rPr>
          <w:rFonts w:ascii="Bookman Old Style" w:hAnsi="Bookman Old Style" w:cs="Arial"/>
          <w:sz w:val="20"/>
          <w:szCs w:val="20"/>
        </w:rPr>
        <w:t xml:space="preserve"> na licitação;</w:t>
      </w:r>
    </w:p>
    <w:p w:rsidR="00D8238F" w:rsidRPr="00591029" w:rsidRDefault="00D8238F" w:rsidP="00D8238F">
      <w:pPr>
        <w:pStyle w:val="PargrafodaLista"/>
        <w:rPr>
          <w:rFonts w:ascii="Bookman Old Style" w:hAnsi="Bookman Old Style" w:cs="Arial"/>
          <w:bCs/>
          <w:sz w:val="20"/>
          <w:szCs w:val="20"/>
        </w:rPr>
      </w:pPr>
    </w:p>
    <w:p w:rsidR="00D8238F" w:rsidRPr="00591029" w:rsidRDefault="00D8238F" w:rsidP="00316640">
      <w:pPr>
        <w:numPr>
          <w:ilvl w:val="0"/>
          <w:numId w:val="2"/>
        </w:numPr>
        <w:jc w:val="both"/>
        <w:rPr>
          <w:rFonts w:ascii="Bookman Old Style" w:hAnsi="Bookman Old Style" w:cs="Arial"/>
          <w:bCs/>
          <w:sz w:val="20"/>
          <w:szCs w:val="20"/>
        </w:rPr>
      </w:pPr>
      <w:r w:rsidRPr="00591029">
        <w:rPr>
          <w:rFonts w:ascii="Bookman Old Style" w:hAnsi="Bookman Old Style" w:cs="Arial"/>
          <w:bCs/>
          <w:sz w:val="20"/>
          <w:szCs w:val="20"/>
        </w:rPr>
        <w:t>Todos os produtos cotados e entregues deverão ser novos de primeira linha, não podendo ser refinados e nem de origem recuperados.</w:t>
      </w:r>
    </w:p>
    <w:p w:rsidR="00D8238F" w:rsidRPr="00591029" w:rsidRDefault="00D8238F" w:rsidP="00D8238F">
      <w:pPr>
        <w:pStyle w:val="PargrafodaLista"/>
        <w:rPr>
          <w:rFonts w:ascii="Bookman Old Style" w:hAnsi="Bookman Old Style" w:cs="Arial"/>
          <w:bCs/>
          <w:sz w:val="20"/>
          <w:szCs w:val="20"/>
        </w:rPr>
      </w:pPr>
    </w:p>
    <w:p w:rsidR="00D8238F" w:rsidRPr="00591029" w:rsidRDefault="00D8238F" w:rsidP="00316640">
      <w:pPr>
        <w:numPr>
          <w:ilvl w:val="0"/>
          <w:numId w:val="2"/>
        </w:numPr>
        <w:jc w:val="both"/>
        <w:rPr>
          <w:rFonts w:ascii="Bookman Old Style" w:hAnsi="Bookman Old Style" w:cs="Arial"/>
          <w:bCs/>
          <w:sz w:val="20"/>
          <w:szCs w:val="20"/>
        </w:rPr>
      </w:pPr>
      <w:r w:rsidRPr="00591029">
        <w:rPr>
          <w:rFonts w:ascii="Bookman Old Style" w:hAnsi="Bookman Old Style" w:cs="Arial"/>
          <w:bCs/>
          <w:sz w:val="20"/>
          <w:szCs w:val="20"/>
        </w:rPr>
        <w:t xml:space="preserve">Certificar-se, preliminarmente, de todas as condições exigidas no Edital, </w:t>
      </w:r>
      <w:r w:rsidR="008D35AE" w:rsidRPr="00591029">
        <w:rPr>
          <w:rFonts w:ascii="Bookman Old Style" w:hAnsi="Bookman Old Style" w:cs="Arial"/>
          <w:bCs/>
          <w:sz w:val="20"/>
          <w:szCs w:val="20"/>
        </w:rPr>
        <w:t>não sendo levada em consideração qualquer argumentação posterior de desconhecimento;</w:t>
      </w:r>
    </w:p>
    <w:p w:rsidR="008D35AE" w:rsidRPr="00591029" w:rsidRDefault="008D35AE" w:rsidP="008D35AE">
      <w:pPr>
        <w:pStyle w:val="PargrafodaLista"/>
        <w:rPr>
          <w:rFonts w:ascii="Bookman Old Style" w:hAnsi="Bookman Old Style" w:cs="Arial"/>
          <w:bCs/>
          <w:sz w:val="20"/>
          <w:szCs w:val="20"/>
        </w:rPr>
      </w:pPr>
    </w:p>
    <w:p w:rsidR="008D35AE" w:rsidRPr="00591029" w:rsidRDefault="008D35AE" w:rsidP="00316640">
      <w:pPr>
        <w:numPr>
          <w:ilvl w:val="0"/>
          <w:numId w:val="2"/>
        </w:numPr>
        <w:jc w:val="both"/>
        <w:rPr>
          <w:rFonts w:ascii="Bookman Old Style" w:hAnsi="Bookman Old Style" w:cs="Arial"/>
          <w:bCs/>
          <w:sz w:val="20"/>
          <w:szCs w:val="20"/>
        </w:rPr>
      </w:pPr>
      <w:r w:rsidRPr="00591029">
        <w:rPr>
          <w:rFonts w:ascii="Bookman Old Style" w:hAnsi="Bookman Old Style" w:cs="Arial"/>
          <w:bCs/>
          <w:sz w:val="20"/>
          <w:szCs w:val="20"/>
        </w:rPr>
        <w:t>A empresa vencedora, ficará obrigada a trocar, a suas expensas, a mercadoria que vier a ser recusada, sendo que o ato do recebimento não importará na aceitação;</w:t>
      </w:r>
    </w:p>
    <w:p w:rsidR="008D35AE" w:rsidRPr="00591029" w:rsidRDefault="008D35AE" w:rsidP="008D35AE">
      <w:pPr>
        <w:pStyle w:val="PargrafodaLista"/>
        <w:rPr>
          <w:rFonts w:ascii="Bookman Old Style" w:hAnsi="Bookman Old Style" w:cs="Arial"/>
          <w:bCs/>
          <w:sz w:val="20"/>
          <w:szCs w:val="20"/>
        </w:rPr>
      </w:pPr>
    </w:p>
    <w:p w:rsidR="008D35AE" w:rsidRPr="00591029" w:rsidRDefault="008D35AE" w:rsidP="00316640">
      <w:pPr>
        <w:numPr>
          <w:ilvl w:val="0"/>
          <w:numId w:val="2"/>
        </w:numPr>
        <w:jc w:val="both"/>
        <w:rPr>
          <w:rFonts w:ascii="Bookman Old Style" w:hAnsi="Bookman Old Style" w:cs="Arial"/>
          <w:bCs/>
          <w:sz w:val="20"/>
          <w:szCs w:val="20"/>
        </w:rPr>
      </w:pPr>
      <w:r w:rsidRPr="00591029">
        <w:rPr>
          <w:rFonts w:ascii="Bookman Old Style" w:hAnsi="Bookman Old Style" w:cs="Arial"/>
          <w:bCs/>
          <w:sz w:val="20"/>
          <w:szCs w:val="20"/>
        </w:rPr>
        <w:t xml:space="preserve">Independentemente da aceitação, o adjudicatório garantirá a qualidade de cada item, obrigando-se a repor aquele que apresentar defeito. Por divergências não adequadas serão aplicadas </w:t>
      </w:r>
      <w:proofErr w:type="gramStart"/>
      <w:r w:rsidRPr="00591029">
        <w:rPr>
          <w:rFonts w:ascii="Bookman Old Style" w:hAnsi="Bookman Old Style" w:cs="Arial"/>
          <w:bCs/>
          <w:sz w:val="20"/>
          <w:szCs w:val="20"/>
        </w:rPr>
        <w:t>às sansões previstas</w:t>
      </w:r>
      <w:proofErr w:type="gramEnd"/>
      <w:r w:rsidRPr="00591029">
        <w:rPr>
          <w:rFonts w:ascii="Bookman Old Style" w:hAnsi="Bookman Old Style" w:cs="Arial"/>
          <w:bCs/>
          <w:sz w:val="20"/>
          <w:szCs w:val="20"/>
        </w:rPr>
        <w:t xml:space="preserve"> neste edital e legislação vigente;</w:t>
      </w:r>
    </w:p>
    <w:p w:rsidR="008D35AE" w:rsidRPr="00591029" w:rsidRDefault="008D35AE" w:rsidP="008D35AE">
      <w:pPr>
        <w:pStyle w:val="PargrafodaLista"/>
        <w:rPr>
          <w:rFonts w:ascii="Bookman Old Style" w:hAnsi="Bookman Old Style" w:cs="Arial"/>
          <w:bCs/>
          <w:sz w:val="20"/>
          <w:szCs w:val="20"/>
        </w:rPr>
      </w:pPr>
    </w:p>
    <w:p w:rsidR="008D35AE" w:rsidRPr="00591029" w:rsidRDefault="008D35AE" w:rsidP="00316640">
      <w:pPr>
        <w:numPr>
          <w:ilvl w:val="0"/>
          <w:numId w:val="2"/>
        </w:numPr>
        <w:jc w:val="both"/>
        <w:rPr>
          <w:rFonts w:ascii="Bookman Old Style" w:hAnsi="Bookman Old Style" w:cs="Arial"/>
          <w:bCs/>
          <w:sz w:val="20"/>
          <w:szCs w:val="20"/>
        </w:rPr>
      </w:pPr>
      <w:r w:rsidRPr="00591029">
        <w:rPr>
          <w:rFonts w:ascii="Bookman Old Style" w:hAnsi="Bookman Old Style" w:cs="Arial"/>
          <w:bCs/>
          <w:sz w:val="20"/>
          <w:szCs w:val="20"/>
        </w:rPr>
        <w:t>Os produtos deverão vir acondicionados em embalagens lacradas;</w:t>
      </w:r>
    </w:p>
    <w:p w:rsidR="008D35AE" w:rsidRPr="00591029" w:rsidRDefault="008D35AE" w:rsidP="008D35AE">
      <w:pPr>
        <w:pStyle w:val="PargrafodaLista"/>
        <w:rPr>
          <w:rFonts w:ascii="Bookman Old Style" w:hAnsi="Bookman Old Style" w:cs="Arial"/>
          <w:bCs/>
          <w:sz w:val="20"/>
          <w:szCs w:val="20"/>
        </w:rPr>
      </w:pPr>
    </w:p>
    <w:p w:rsidR="008D35AE" w:rsidRPr="00591029" w:rsidRDefault="008D35AE" w:rsidP="00316640">
      <w:pPr>
        <w:numPr>
          <w:ilvl w:val="0"/>
          <w:numId w:val="2"/>
        </w:numPr>
        <w:jc w:val="both"/>
        <w:rPr>
          <w:rFonts w:ascii="Bookman Old Style" w:hAnsi="Bookman Old Style" w:cs="Arial"/>
          <w:bCs/>
          <w:sz w:val="20"/>
          <w:szCs w:val="20"/>
        </w:rPr>
      </w:pPr>
      <w:r w:rsidRPr="00591029">
        <w:rPr>
          <w:rFonts w:ascii="Bookman Old Style" w:hAnsi="Bookman Old Style" w:cs="Arial"/>
          <w:bCs/>
          <w:sz w:val="20"/>
          <w:szCs w:val="20"/>
        </w:rPr>
        <w:t>Os produtos deverão estar devidamente registrados na ANP – Agência Nacional de Petróleo, conforme legislação vigente, com a identificação do nº de registo;</w:t>
      </w:r>
    </w:p>
    <w:p w:rsidR="008D35AE" w:rsidRPr="00591029" w:rsidRDefault="008D35AE" w:rsidP="008D35AE">
      <w:pPr>
        <w:pStyle w:val="PargrafodaLista"/>
        <w:rPr>
          <w:rFonts w:ascii="Bookman Old Style" w:hAnsi="Bookman Old Style" w:cs="Arial"/>
          <w:bCs/>
          <w:sz w:val="20"/>
          <w:szCs w:val="20"/>
        </w:rPr>
      </w:pPr>
    </w:p>
    <w:p w:rsidR="008D35AE" w:rsidRPr="00591029" w:rsidRDefault="008D35AE" w:rsidP="00316640">
      <w:pPr>
        <w:numPr>
          <w:ilvl w:val="0"/>
          <w:numId w:val="2"/>
        </w:numPr>
        <w:jc w:val="both"/>
        <w:rPr>
          <w:rFonts w:ascii="Bookman Old Style" w:hAnsi="Bookman Old Style" w:cs="Arial"/>
          <w:bCs/>
          <w:sz w:val="20"/>
          <w:szCs w:val="20"/>
        </w:rPr>
      </w:pPr>
      <w:r w:rsidRPr="00591029">
        <w:rPr>
          <w:rFonts w:ascii="Bookman Old Style" w:hAnsi="Bookman Old Style" w:cs="Arial"/>
          <w:bCs/>
          <w:sz w:val="20"/>
          <w:szCs w:val="20"/>
        </w:rPr>
        <w:t>Os óleos lubrificantes deverão estar devidamente registrados na ANP, conforme prevê a Resolução ANP nº 22 de 11/04/2014;</w:t>
      </w:r>
    </w:p>
    <w:p w:rsidR="008D35AE" w:rsidRPr="00591029" w:rsidRDefault="008D35AE" w:rsidP="008D35AE">
      <w:pPr>
        <w:pStyle w:val="PargrafodaLista"/>
        <w:rPr>
          <w:rFonts w:ascii="Bookman Old Style" w:hAnsi="Bookman Old Style" w:cs="Arial"/>
          <w:bCs/>
          <w:sz w:val="20"/>
          <w:szCs w:val="20"/>
        </w:rPr>
      </w:pPr>
    </w:p>
    <w:p w:rsidR="008D35AE" w:rsidRPr="00591029" w:rsidRDefault="008D35AE" w:rsidP="00316640">
      <w:pPr>
        <w:numPr>
          <w:ilvl w:val="0"/>
          <w:numId w:val="2"/>
        </w:numPr>
        <w:jc w:val="both"/>
        <w:rPr>
          <w:rFonts w:ascii="Bookman Old Style" w:hAnsi="Bookman Old Style" w:cs="Arial"/>
          <w:bCs/>
          <w:sz w:val="20"/>
          <w:szCs w:val="20"/>
        </w:rPr>
      </w:pPr>
      <w:r w:rsidRPr="00591029">
        <w:rPr>
          <w:rFonts w:ascii="Bookman Old Style" w:hAnsi="Bookman Old Style" w:cs="Arial"/>
          <w:bCs/>
          <w:sz w:val="20"/>
          <w:szCs w:val="20"/>
        </w:rPr>
        <w:t>Os óleos lubrificantes deverão estar em conformidade com as normas vigentes da ABNT e Portaria ANP nº 129 de 30/07/1999;</w:t>
      </w:r>
    </w:p>
    <w:p w:rsidR="008D35AE" w:rsidRPr="00591029" w:rsidRDefault="008D35AE" w:rsidP="008D35AE">
      <w:pPr>
        <w:pStyle w:val="PargrafodaLista"/>
        <w:rPr>
          <w:rFonts w:ascii="Bookman Old Style" w:hAnsi="Bookman Old Style" w:cs="Arial"/>
          <w:bCs/>
          <w:sz w:val="20"/>
          <w:szCs w:val="20"/>
        </w:rPr>
      </w:pPr>
    </w:p>
    <w:p w:rsidR="008D35AE" w:rsidRPr="00591029" w:rsidRDefault="008D35AE" w:rsidP="00316640">
      <w:pPr>
        <w:numPr>
          <w:ilvl w:val="0"/>
          <w:numId w:val="2"/>
        </w:numPr>
        <w:jc w:val="both"/>
        <w:rPr>
          <w:rFonts w:ascii="Bookman Old Style" w:hAnsi="Bookman Old Style" w:cs="Arial"/>
          <w:bCs/>
          <w:sz w:val="20"/>
          <w:szCs w:val="20"/>
        </w:rPr>
      </w:pPr>
      <w:r w:rsidRPr="00591029">
        <w:rPr>
          <w:rFonts w:ascii="Bookman Old Style" w:hAnsi="Bookman Old Style" w:cs="Arial"/>
          <w:bCs/>
          <w:sz w:val="20"/>
          <w:szCs w:val="20"/>
        </w:rPr>
        <w:t>Deverá entregar, durante toda a vigência do contrato, a mesma marca dos produtos apresentados na proposta;</w:t>
      </w:r>
    </w:p>
    <w:p w:rsidR="008D35AE" w:rsidRPr="00591029" w:rsidRDefault="008D35AE" w:rsidP="008D35AE">
      <w:pPr>
        <w:pStyle w:val="PargrafodaLista"/>
        <w:rPr>
          <w:rFonts w:ascii="Bookman Old Style" w:hAnsi="Bookman Old Style" w:cs="Arial"/>
          <w:bCs/>
          <w:sz w:val="20"/>
          <w:szCs w:val="20"/>
        </w:rPr>
      </w:pPr>
    </w:p>
    <w:p w:rsidR="008D35AE" w:rsidRPr="00591029" w:rsidRDefault="008D35AE" w:rsidP="00D364AD">
      <w:pPr>
        <w:numPr>
          <w:ilvl w:val="0"/>
          <w:numId w:val="2"/>
        </w:numPr>
        <w:jc w:val="both"/>
        <w:rPr>
          <w:rFonts w:ascii="Bookman Old Style" w:hAnsi="Bookman Old Style" w:cs="Arial"/>
          <w:bCs/>
          <w:sz w:val="20"/>
          <w:szCs w:val="20"/>
        </w:rPr>
      </w:pPr>
      <w:r w:rsidRPr="00591029">
        <w:rPr>
          <w:rFonts w:ascii="Bookman Old Style" w:hAnsi="Bookman Old Style" w:cs="Arial"/>
          <w:bCs/>
          <w:sz w:val="20"/>
          <w:szCs w:val="20"/>
        </w:rPr>
        <w:t>Os produtos/materiais deverão estar em conformidade com as normas vigentes. Na entrega serão verificadas es</w:t>
      </w:r>
      <w:r w:rsidR="00D364AD" w:rsidRPr="00591029">
        <w:rPr>
          <w:rFonts w:ascii="Bookman Old Style" w:hAnsi="Bookman Old Style" w:cs="Arial"/>
          <w:bCs/>
          <w:sz w:val="20"/>
          <w:szCs w:val="20"/>
        </w:rPr>
        <w:t>pecificações conforme descrição.</w:t>
      </w:r>
    </w:p>
    <w:p w:rsidR="00316640" w:rsidRPr="00591029" w:rsidRDefault="00316640" w:rsidP="00316640">
      <w:pPr>
        <w:jc w:val="center"/>
        <w:rPr>
          <w:rFonts w:ascii="Bookman Old Style" w:hAnsi="Bookman Old Style" w:cs="Arial"/>
          <w:bCs/>
          <w:color w:val="FF0000"/>
          <w:sz w:val="20"/>
          <w:szCs w:val="20"/>
        </w:rPr>
      </w:pPr>
    </w:p>
    <w:p w:rsidR="00316640" w:rsidRPr="00591029" w:rsidRDefault="00316640" w:rsidP="00316640">
      <w:pPr>
        <w:jc w:val="center"/>
        <w:rPr>
          <w:rFonts w:ascii="Bookman Old Style" w:hAnsi="Bookman Old Style" w:cs="Arial"/>
          <w:bCs/>
          <w:color w:val="FF0000"/>
          <w:sz w:val="20"/>
          <w:szCs w:val="20"/>
        </w:rPr>
      </w:pPr>
    </w:p>
    <w:p w:rsidR="00316640" w:rsidRPr="00591029" w:rsidRDefault="00316640" w:rsidP="00316640">
      <w:pPr>
        <w:numPr>
          <w:ilvl w:val="0"/>
          <w:numId w:val="1"/>
        </w:numPr>
        <w:jc w:val="both"/>
        <w:rPr>
          <w:rFonts w:ascii="Bookman Old Style" w:eastAsia="Arial Unicode MS" w:hAnsi="Bookman Old Style" w:cs="Arial"/>
          <w:b/>
          <w:bCs/>
          <w:sz w:val="20"/>
          <w:szCs w:val="20"/>
        </w:rPr>
      </w:pPr>
      <w:r w:rsidRPr="00591029">
        <w:rPr>
          <w:rFonts w:ascii="Bookman Old Style" w:eastAsia="Arial Unicode MS" w:hAnsi="Bookman Old Style" w:cs="Arial"/>
          <w:b/>
          <w:bCs/>
          <w:sz w:val="20"/>
          <w:szCs w:val="20"/>
        </w:rPr>
        <w:t>DOTAÇÃO ORÇAMENTÁRIA E VALOR ESTIMADO</w:t>
      </w:r>
    </w:p>
    <w:p w:rsidR="00316640" w:rsidRPr="00591029" w:rsidRDefault="00316640" w:rsidP="00316640">
      <w:pPr>
        <w:jc w:val="both"/>
        <w:rPr>
          <w:rFonts w:ascii="Bookman Old Style" w:hAnsi="Bookman Old Style" w:cs="Arial"/>
          <w:bCs/>
          <w:sz w:val="20"/>
          <w:szCs w:val="20"/>
        </w:rPr>
      </w:pPr>
      <w:r w:rsidRPr="00591029">
        <w:rPr>
          <w:rFonts w:ascii="Bookman Old Style" w:hAnsi="Bookman Old Style" w:cs="Arial"/>
          <w:bCs/>
          <w:sz w:val="20"/>
          <w:szCs w:val="20"/>
        </w:rPr>
        <w:tab/>
      </w:r>
    </w:p>
    <w:p w:rsidR="00316640" w:rsidRPr="00591029" w:rsidRDefault="00316640" w:rsidP="00316640">
      <w:pPr>
        <w:ind w:left="360" w:firstLine="360"/>
        <w:jc w:val="both"/>
        <w:rPr>
          <w:rFonts w:ascii="Bookman Old Style" w:hAnsi="Bookman Old Style" w:cs="Arial"/>
          <w:sz w:val="20"/>
          <w:szCs w:val="20"/>
          <w:lang w:eastAsia="zh-CN"/>
        </w:rPr>
      </w:pPr>
      <w:r w:rsidRPr="00591029">
        <w:rPr>
          <w:rFonts w:ascii="Bookman Old Style" w:hAnsi="Bookman Old Style" w:cs="Arial"/>
          <w:sz w:val="20"/>
          <w:szCs w:val="20"/>
          <w:lang w:eastAsia="zh-CN"/>
        </w:rPr>
        <w:t xml:space="preserve">A cobertura das despesas necessárias à aquisição ou execução dos </w:t>
      </w:r>
      <w:r w:rsidR="00591029" w:rsidRPr="00591029">
        <w:rPr>
          <w:rFonts w:ascii="Bookman Old Style" w:hAnsi="Bookman Old Style" w:cs="Arial"/>
          <w:sz w:val="20"/>
          <w:szCs w:val="20"/>
          <w:lang w:eastAsia="zh-CN"/>
        </w:rPr>
        <w:t xml:space="preserve">produtos </w:t>
      </w:r>
      <w:r w:rsidRPr="00591029">
        <w:rPr>
          <w:rFonts w:ascii="Bookman Old Style" w:hAnsi="Bookman Old Style" w:cs="Arial"/>
          <w:sz w:val="20"/>
          <w:szCs w:val="20"/>
          <w:lang w:eastAsia="zh-CN"/>
        </w:rPr>
        <w:t xml:space="preserve">contratados correrá à conta dos recursos constantes no Orçamento Geral do Munícipio e ainda possível a utilização de recursos de receita livre, que estarão detalhados no Parecer Contábil do processo licitatório. </w:t>
      </w:r>
    </w:p>
    <w:p w:rsidR="00316640" w:rsidRPr="00591029" w:rsidRDefault="00316640" w:rsidP="00316640">
      <w:pPr>
        <w:ind w:left="360" w:firstLine="360"/>
        <w:jc w:val="both"/>
        <w:rPr>
          <w:rFonts w:ascii="Bookman Old Style" w:hAnsi="Bookman Old Style" w:cs="Arial"/>
          <w:color w:val="FF0000"/>
          <w:sz w:val="20"/>
          <w:szCs w:val="20"/>
          <w:lang w:eastAsia="zh-CN"/>
        </w:rPr>
      </w:pPr>
    </w:p>
    <w:p w:rsidR="00316640" w:rsidRPr="00591029" w:rsidRDefault="00316640" w:rsidP="00316640">
      <w:pPr>
        <w:ind w:left="360" w:firstLine="360"/>
        <w:jc w:val="both"/>
        <w:rPr>
          <w:rFonts w:ascii="Bookman Old Style" w:hAnsi="Bookman Old Style" w:cs="Arial"/>
          <w:sz w:val="20"/>
          <w:szCs w:val="20"/>
        </w:rPr>
      </w:pPr>
      <w:r w:rsidRPr="00591029">
        <w:rPr>
          <w:rFonts w:ascii="Bookman Old Style" w:hAnsi="Bookman Old Style" w:cs="Arial"/>
          <w:sz w:val="20"/>
          <w:szCs w:val="20"/>
        </w:rPr>
        <w:t xml:space="preserve">O valor estimado (global) da presente aquisição é de </w:t>
      </w:r>
      <w:r w:rsidRPr="00591029">
        <w:rPr>
          <w:rFonts w:ascii="Bookman Old Style" w:hAnsi="Bookman Old Style" w:cs="Arial"/>
          <w:b/>
          <w:bCs/>
          <w:sz w:val="20"/>
          <w:szCs w:val="20"/>
        </w:rPr>
        <w:t>R$</w:t>
      </w:r>
      <w:r w:rsidR="007C24C1" w:rsidRPr="00591029">
        <w:rPr>
          <w:rFonts w:ascii="Bookman Old Style" w:hAnsi="Bookman Old Style" w:cs="Arial"/>
          <w:b/>
          <w:bCs/>
          <w:sz w:val="20"/>
          <w:szCs w:val="20"/>
        </w:rPr>
        <w:t xml:space="preserve"> </w:t>
      </w:r>
      <w:r w:rsidR="00CD2820" w:rsidRPr="00591029">
        <w:rPr>
          <w:rFonts w:ascii="Bookman Old Style" w:hAnsi="Bookman Old Style" w:cs="Arial"/>
          <w:b/>
          <w:bCs/>
          <w:sz w:val="20"/>
          <w:szCs w:val="20"/>
        </w:rPr>
        <w:t>563.434,30</w:t>
      </w:r>
      <w:r w:rsidRPr="00591029">
        <w:rPr>
          <w:rFonts w:ascii="Bookman Old Style" w:hAnsi="Bookman Old Style" w:cs="Arial"/>
          <w:b/>
          <w:bCs/>
          <w:sz w:val="20"/>
          <w:szCs w:val="20"/>
        </w:rPr>
        <w:t xml:space="preserve"> (</w:t>
      </w:r>
      <w:r w:rsidR="007C24C1" w:rsidRPr="00591029">
        <w:rPr>
          <w:rFonts w:ascii="Bookman Old Style" w:hAnsi="Bookman Old Style" w:cs="Arial"/>
          <w:b/>
          <w:bCs/>
          <w:sz w:val="20"/>
          <w:szCs w:val="20"/>
        </w:rPr>
        <w:t>Quinhentos e Sessenta e Três Mil e Quatrocentos e Trinta e Quatro Reais e Trinta Centavos</w:t>
      </w:r>
      <w:r w:rsidRPr="00591029">
        <w:rPr>
          <w:rFonts w:ascii="Bookman Old Style" w:hAnsi="Bookman Old Style" w:cs="Arial"/>
          <w:b/>
          <w:bCs/>
          <w:sz w:val="20"/>
          <w:szCs w:val="20"/>
        </w:rPr>
        <w:t>)</w:t>
      </w:r>
      <w:r w:rsidRPr="00591029">
        <w:rPr>
          <w:rFonts w:ascii="Bookman Old Style" w:hAnsi="Bookman Old Style" w:cs="Arial"/>
          <w:sz w:val="20"/>
          <w:szCs w:val="20"/>
        </w:rPr>
        <w:t xml:space="preserve">. </w:t>
      </w:r>
    </w:p>
    <w:p w:rsidR="00316640" w:rsidRPr="00591029" w:rsidRDefault="00316640" w:rsidP="00316640">
      <w:pPr>
        <w:ind w:left="360" w:firstLine="360"/>
        <w:jc w:val="both"/>
        <w:rPr>
          <w:rFonts w:ascii="Bookman Old Style" w:hAnsi="Bookman Old Style" w:cs="Arial"/>
          <w:color w:val="FF0000"/>
          <w:sz w:val="20"/>
          <w:szCs w:val="20"/>
        </w:rPr>
      </w:pPr>
    </w:p>
    <w:p w:rsidR="00316640" w:rsidRPr="00591029" w:rsidRDefault="00316640" w:rsidP="00316640">
      <w:pPr>
        <w:ind w:left="360" w:firstLine="360"/>
        <w:jc w:val="both"/>
        <w:rPr>
          <w:rFonts w:ascii="Bookman Old Style" w:hAnsi="Bookman Old Style" w:cs="Arial"/>
          <w:sz w:val="20"/>
          <w:szCs w:val="20"/>
        </w:rPr>
      </w:pPr>
      <w:r w:rsidRPr="00591029">
        <w:rPr>
          <w:rFonts w:ascii="Bookman Old Style" w:hAnsi="Bookman Old Style" w:cs="Arial"/>
          <w:sz w:val="20"/>
          <w:szCs w:val="20"/>
        </w:rPr>
        <w:t>Os valores estimados supracitados não implicam em previsão de crédito em favor da contratada, que somente fará jus aos valores após a solicitação e aquisição dos itens.</w:t>
      </w:r>
    </w:p>
    <w:p w:rsidR="00316640" w:rsidRPr="00591029" w:rsidRDefault="00316640" w:rsidP="00316640">
      <w:pPr>
        <w:ind w:left="360" w:firstLine="360"/>
        <w:jc w:val="both"/>
        <w:rPr>
          <w:rFonts w:ascii="Bookman Old Style" w:hAnsi="Bookman Old Style" w:cs="Arial"/>
          <w:sz w:val="20"/>
          <w:szCs w:val="20"/>
        </w:rPr>
      </w:pPr>
    </w:p>
    <w:p w:rsidR="00316640" w:rsidRPr="00591029" w:rsidRDefault="00316640" w:rsidP="00880A3E">
      <w:pPr>
        <w:ind w:left="360" w:firstLine="360"/>
        <w:jc w:val="both"/>
        <w:rPr>
          <w:rFonts w:ascii="Bookman Old Style" w:hAnsi="Bookman Old Style" w:cs="Arial"/>
          <w:sz w:val="20"/>
          <w:szCs w:val="20"/>
          <w:lang w:eastAsia="zh-CN"/>
        </w:rPr>
      </w:pPr>
      <w:r w:rsidRPr="00591029">
        <w:rPr>
          <w:rFonts w:ascii="Bookman Old Style" w:hAnsi="Bookman Old Style" w:cs="Arial"/>
          <w:sz w:val="20"/>
          <w:szCs w:val="20"/>
        </w:rPr>
        <w:t xml:space="preserve"> O valor estimado da contratação e os respectivos valores máximos foram apurados de acordo com a </w:t>
      </w:r>
      <w:r w:rsidRPr="00591029">
        <w:rPr>
          <w:rFonts w:ascii="Bookman Old Style" w:hAnsi="Bookman Old Style" w:cs="Arial"/>
          <w:b/>
          <w:bCs/>
          <w:sz w:val="20"/>
          <w:szCs w:val="20"/>
        </w:rPr>
        <w:t>MEDIA</w:t>
      </w:r>
      <w:r w:rsidRPr="00591029">
        <w:rPr>
          <w:rFonts w:ascii="Bookman Old Style" w:hAnsi="Bookman Old Style" w:cs="Arial"/>
          <w:sz w:val="20"/>
          <w:szCs w:val="20"/>
        </w:rPr>
        <w:t xml:space="preserve"> da consulta de preços realizados pela Secretaria de Obras e Serviços Públicos.</w:t>
      </w:r>
    </w:p>
    <w:tbl>
      <w:tblPr>
        <w:tblpPr w:leftFromText="141" w:rightFromText="141" w:vertAnchor="text" w:horzAnchor="margin" w:tblpY="32"/>
        <w:tblW w:w="10297" w:type="dxa"/>
        <w:tblLayout w:type="fixed"/>
        <w:tblCellMar>
          <w:left w:w="105" w:type="dxa"/>
          <w:right w:w="105" w:type="dxa"/>
        </w:tblCellMar>
        <w:tblLook w:val="0000" w:firstRow="0" w:lastRow="0" w:firstColumn="0" w:lastColumn="0" w:noHBand="0" w:noVBand="0"/>
      </w:tblPr>
      <w:tblGrid>
        <w:gridCol w:w="6667"/>
        <w:gridCol w:w="3630"/>
      </w:tblGrid>
      <w:tr w:rsidR="00880A3E" w:rsidRPr="00591029" w:rsidTr="00880A3E">
        <w:tc>
          <w:tcPr>
            <w:tcW w:w="10297" w:type="dxa"/>
            <w:gridSpan w:val="2"/>
            <w:tcBorders>
              <w:top w:val="nil"/>
              <w:left w:val="nil"/>
              <w:bottom w:val="nil"/>
              <w:right w:val="nil"/>
            </w:tcBorders>
          </w:tcPr>
          <w:tbl>
            <w:tblPr>
              <w:tblW w:w="9505" w:type="dxa"/>
              <w:tblInd w:w="134" w:type="dxa"/>
              <w:tblLayout w:type="fixed"/>
              <w:tblCellMar>
                <w:top w:w="15" w:type="dxa"/>
                <w:left w:w="15" w:type="dxa"/>
                <w:bottom w:w="15" w:type="dxa"/>
                <w:right w:w="15" w:type="dxa"/>
              </w:tblCellMar>
              <w:tblLook w:val="0000" w:firstRow="0" w:lastRow="0" w:firstColumn="0" w:lastColumn="0" w:noHBand="0" w:noVBand="0"/>
            </w:tblPr>
            <w:tblGrid>
              <w:gridCol w:w="709"/>
              <w:gridCol w:w="1417"/>
              <w:gridCol w:w="3402"/>
              <w:gridCol w:w="993"/>
              <w:gridCol w:w="850"/>
              <w:gridCol w:w="1134"/>
              <w:gridCol w:w="1000"/>
            </w:tblGrid>
            <w:tr w:rsidR="00880A3E" w:rsidRPr="00591029" w:rsidTr="00984AE3">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880A3E" w:rsidRPr="00591029" w:rsidRDefault="00880A3E" w:rsidP="00880A3E">
                  <w:pPr>
                    <w:pStyle w:val="ParagraphStyle"/>
                    <w:framePr w:hSpace="141" w:wrap="around" w:vAnchor="text" w:hAnchor="margin" w:y="32"/>
                    <w:rPr>
                      <w:rFonts w:ascii="Bookman Old Style" w:hAnsi="Bookman Old Style"/>
                      <w:sz w:val="16"/>
                      <w:szCs w:val="16"/>
                    </w:rPr>
                  </w:pPr>
                  <w:r w:rsidRPr="00591029">
                    <w:rPr>
                      <w:rFonts w:ascii="Bookman Old Style" w:hAnsi="Bookman Old Style"/>
                      <w:sz w:val="16"/>
                      <w:szCs w:val="16"/>
                    </w:rPr>
                    <w:t>Item</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880A3E" w:rsidRPr="00591029" w:rsidRDefault="00880A3E" w:rsidP="00880A3E">
                  <w:pPr>
                    <w:pStyle w:val="ParagraphStyle"/>
                    <w:framePr w:hSpace="141" w:wrap="around" w:vAnchor="text" w:hAnchor="margin" w:y="32"/>
                    <w:rPr>
                      <w:rFonts w:ascii="Bookman Old Style" w:hAnsi="Bookman Old Style"/>
                      <w:sz w:val="16"/>
                      <w:szCs w:val="16"/>
                    </w:rPr>
                  </w:pPr>
                  <w:r w:rsidRPr="00591029">
                    <w:rPr>
                      <w:rFonts w:ascii="Bookman Old Style" w:hAnsi="Bookman Old Style"/>
                      <w:sz w:val="16"/>
                      <w:szCs w:val="16"/>
                    </w:rPr>
                    <w:t>Código do produto/serviço</w:t>
                  </w:r>
                </w:p>
              </w:tc>
              <w:tc>
                <w:tcPr>
                  <w:tcW w:w="3402" w:type="dxa"/>
                  <w:tcBorders>
                    <w:top w:val="single" w:sz="6" w:space="0" w:color="000000"/>
                    <w:left w:val="single" w:sz="6" w:space="0" w:color="000000"/>
                    <w:bottom w:val="single" w:sz="6" w:space="0" w:color="000000"/>
                    <w:right w:val="single" w:sz="6" w:space="0" w:color="000000"/>
                  </w:tcBorders>
                  <w:shd w:val="clear" w:color="auto" w:fill="C0C0C0"/>
                </w:tcPr>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Nome do produto/serviço</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Preço máximo</w:t>
                  </w:r>
                </w:p>
              </w:tc>
              <w:tc>
                <w:tcPr>
                  <w:tcW w:w="1000" w:type="dxa"/>
                  <w:tcBorders>
                    <w:top w:val="single" w:sz="6" w:space="0" w:color="000000"/>
                    <w:left w:val="single" w:sz="6" w:space="0" w:color="000000"/>
                    <w:bottom w:val="single" w:sz="6" w:space="0" w:color="000000"/>
                    <w:right w:val="single" w:sz="6" w:space="0" w:color="000000"/>
                  </w:tcBorders>
                  <w:shd w:val="clear" w:color="auto" w:fill="C0C0C0"/>
                </w:tcPr>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Preço máximo total</w:t>
                  </w:r>
                </w:p>
              </w:tc>
            </w:tr>
            <w:tr w:rsidR="00880A3E" w:rsidRPr="00591029" w:rsidTr="00984AE3">
              <w:tc>
                <w:tcPr>
                  <w:tcW w:w="709" w:type="dxa"/>
                  <w:tcBorders>
                    <w:top w:val="single" w:sz="6" w:space="0" w:color="000000"/>
                    <w:left w:val="single" w:sz="6" w:space="0" w:color="000000"/>
                    <w:bottom w:val="single" w:sz="6" w:space="0" w:color="000000"/>
                    <w:right w:val="single" w:sz="6" w:space="0" w:color="000000"/>
                  </w:tcBorders>
                </w:tcPr>
                <w:p w:rsidR="00880A3E" w:rsidRPr="00591029" w:rsidRDefault="00880A3E" w:rsidP="00880A3E">
                  <w:pPr>
                    <w:pStyle w:val="ParagraphStyle"/>
                    <w:framePr w:hSpace="141" w:wrap="around" w:vAnchor="text" w:hAnchor="margin" w:y="32"/>
                    <w:rPr>
                      <w:rFonts w:ascii="Bookman Old Style" w:hAnsi="Bookman Old Style"/>
                      <w:sz w:val="16"/>
                      <w:szCs w:val="16"/>
                    </w:rPr>
                  </w:pPr>
                  <w:r w:rsidRPr="00591029">
                    <w:rPr>
                      <w:rFonts w:ascii="Bookman Old Style" w:hAnsi="Bookman Old Style"/>
                      <w:sz w:val="16"/>
                      <w:szCs w:val="16"/>
                    </w:rPr>
                    <w:t>1</w:t>
                  </w:r>
                </w:p>
              </w:tc>
              <w:tc>
                <w:tcPr>
                  <w:tcW w:w="1417" w:type="dxa"/>
                  <w:tcBorders>
                    <w:top w:val="single" w:sz="6" w:space="0" w:color="000000"/>
                    <w:left w:val="single" w:sz="6" w:space="0" w:color="000000"/>
                    <w:bottom w:val="single" w:sz="6" w:space="0" w:color="000000"/>
                    <w:right w:val="single" w:sz="6" w:space="0" w:color="000000"/>
                  </w:tcBorders>
                </w:tcPr>
                <w:p w:rsidR="00880A3E" w:rsidRPr="00783FC1" w:rsidRDefault="00783FC1" w:rsidP="008E003A">
                  <w:pPr>
                    <w:pStyle w:val="ParagraphStyle"/>
                    <w:framePr w:hSpace="141" w:wrap="around" w:vAnchor="text" w:hAnchor="margin" w:y="32"/>
                    <w:jc w:val="center"/>
                    <w:rPr>
                      <w:rFonts w:ascii="Bookman Old Style" w:hAnsi="Bookman Old Style"/>
                      <w:sz w:val="16"/>
                      <w:szCs w:val="16"/>
                    </w:rPr>
                  </w:pPr>
                  <w:r>
                    <w:rPr>
                      <w:rFonts w:ascii="Bookman Old Style" w:hAnsi="Bookman Old Style"/>
                      <w:sz w:val="16"/>
                      <w:szCs w:val="16"/>
                    </w:rPr>
                    <w:t>21888</w:t>
                  </w:r>
                </w:p>
              </w:tc>
              <w:tc>
                <w:tcPr>
                  <w:tcW w:w="3402" w:type="dxa"/>
                  <w:tcBorders>
                    <w:top w:val="single" w:sz="6" w:space="0" w:color="000000"/>
                    <w:left w:val="single" w:sz="6" w:space="0" w:color="000000"/>
                    <w:bottom w:val="single" w:sz="6" w:space="0" w:color="000000"/>
                    <w:right w:val="single" w:sz="6" w:space="0" w:color="000000"/>
                  </w:tcBorders>
                </w:tcPr>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 xml:space="preserve">ADITIVO DE ARREFECIMENTO para radiadores. Embalagem 1 litro.  </w:t>
                  </w:r>
                </w:p>
              </w:tc>
              <w:tc>
                <w:tcPr>
                  <w:tcW w:w="993" w:type="dxa"/>
                  <w:tcBorders>
                    <w:top w:val="single" w:sz="6" w:space="0" w:color="000000"/>
                    <w:left w:val="single" w:sz="6" w:space="0" w:color="000000"/>
                    <w:bottom w:val="single" w:sz="6" w:space="0" w:color="000000"/>
                    <w:right w:val="single" w:sz="6" w:space="0" w:color="000000"/>
                  </w:tcBorders>
                </w:tcPr>
                <w:p w:rsidR="00880A3E" w:rsidRPr="00591029" w:rsidRDefault="00880A3E" w:rsidP="00880A3E">
                  <w:pPr>
                    <w:pStyle w:val="ParagraphStyle"/>
                    <w:framePr w:hSpace="141" w:wrap="around" w:vAnchor="text" w:hAnchor="margin" w:y="32"/>
                    <w:jc w:val="both"/>
                    <w:rPr>
                      <w:rFonts w:ascii="Bookman Old Style" w:hAnsi="Bookman Old Style"/>
                      <w:sz w:val="16"/>
                      <w:szCs w:val="16"/>
                      <w:lang w:val="x-none"/>
                    </w:rPr>
                  </w:pPr>
                  <w:r w:rsidRPr="00591029">
                    <w:rPr>
                      <w:rFonts w:ascii="Bookman Old Style" w:hAnsi="Bookman Old Style"/>
                      <w:sz w:val="16"/>
                      <w:szCs w:val="16"/>
                      <w:lang w:val="x-none"/>
                    </w:rPr>
                    <w:t>130,00</w:t>
                  </w:r>
                </w:p>
              </w:tc>
              <w:tc>
                <w:tcPr>
                  <w:tcW w:w="850" w:type="dxa"/>
                  <w:tcBorders>
                    <w:top w:val="single" w:sz="6" w:space="0" w:color="000000"/>
                    <w:left w:val="single" w:sz="6" w:space="0" w:color="000000"/>
                    <w:bottom w:val="single" w:sz="6" w:space="0" w:color="000000"/>
                    <w:right w:val="single" w:sz="6" w:space="0" w:color="000000"/>
                  </w:tcBorders>
                </w:tcPr>
                <w:p w:rsidR="00880A3E" w:rsidRPr="00591029" w:rsidRDefault="00880A3E" w:rsidP="00880A3E">
                  <w:pPr>
                    <w:pStyle w:val="ParagraphStyle"/>
                    <w:framePr w:hSpace="141" w:wrap="around" w:vAnchor="text" w:hAnchor="margin" w:y="32"/>
                    <w:jc w:val="both"/>
                    <w:rPr>
                      <w:rFonts w:ascii="Bookman Old Style" w:hAnsi="Bookman Old Style"/>
                      <w:sz w:val="16"/>
                      <w:szCs w:val="16"/>
                      <w:lang w:val="x-none"/>
                    </w:rPr>
                  </w:pPr>
                  <w:r w:rsidRPr="00591029">
                    <w:rPr>
                      <w:rFonts w:ascii="Bookman Old Style" w:hAnsi="Bookman Old Style"/>
                      <w:sz w:val="16"/>
                      <w:szCs w:val="16"/>
                      <w:lang w:val="x-none"/>
                    </w:rPr>
                    <w:t>UN</w:t>
                  </w:r>
                </w:p>
              </w:tc>
              <w:tc>
                <w:tcPr>
                  <w:tcW w:w="1134" w:type="dxa"/>
                  <w:tcBorders>
                    <w:top w:val="single" w:sz="6" w:space="0" w:color="000000"/>
                    <w:left w:val="single" w:sz="6" w:space="0" w:color="000000"/>
                    <w:bottom w:val="single" w:sz="6" w:space="0" w:color="000000"/>
                    <w:right w:val="single" w:sz="6" w:space="0" w:color="000000"/>
                  </w:tcBorders>
                </w:tcPr>
                <w:p w:rsidR="00880A3E" w:rsidRPr="00591029" w:rsidRDefault="00880A3E" w:rsidP="00880A3E">
                  <w:pPr>
                    <w:pStyle w:val="ParagraphStyle"/>
                    <w:framePr w:hSpace="141" w:wrap="around" w:vAnchor="text" w:hAnchor="margin" w:y="32"/>
                    <w:jc w:val="both"/>
                    <w:rPr>
                      <w:rFonts w:ascii="Bookman Old Style" w:hAnsi="Bookman Old Style"/>
                      <w:sz w:val="16"/>
                      <w:szCs w:val="16"/>
                    </w:rPr>
                  </w:pPr>
                  <w:r w:rsidRPr="00591029">
                    <w:rPr>
                      <w:rFonts w:ascii="Bookman Old Style" w:hAnsi="Bookman Old Style"/>
                      <w:sz w:val="16"/>
                      <w:szCs w:val="16"/>
                    </w:rPr>
                    <w:t>23,83</w:t>
                  </w:r>
                </w:p>
              </w:tc>
              <w:tc>
                <w:tcPr>
                  <w:tcW w:w="1000" w:type="dxa"/>
                  <w:tcBorders>
                    <w:top w:val="single" w:sz="6" w:space="0" w:color="000000"/>
                    <w:left w:val="single" w:sz="6" w:space="0" w:color="000000"/>
                    <w:bottom w:val="single" w:sz="6" w:space="0" w:color="000000"/>
                    <w:right w:val="single" w:sz="6" w:space="0" w:color="000000"/>
                  </w:tcBorders>
                </w:tcPr>
                <w:p w:rsidR="00880A3E" w:rsidRPr="00591029" w:rsidRDefault="00006FEB" w:rsidP="00880A3E">
                  <w:pPr>
                    <w:pStyle w:val="ParagraphStyle"/>
                    <w:framePr w:hSpace="141" w:wrap="around" w:vAnchor="text" w:hAnchor="margin" w:y="32"/>
                    <w:jc w:val="both"/>
                    <w:rPr>
                      <w:rFonts w:ascii="Bookman Old Style" w:hAnsi="Bookman Old Style"/>
                      <w:sz w:val="16"/>
                      <w:szCs w:val="16"/>
                    </w:rPr>
                  </w:pPr>
                  <w:r w:rsidRPr="00591029">
                    <w:rPr>
                      <w:rFonts w:ascii="Bookman Old Style" w:hAnsi="Bookman Old Style"/>
                      <w:sz w:val="16"/>
                      <w:szCs w:val="16"/>
                    </w:rPr>
                    <w:t>3.097,90</w:t>
                  </w:r>
                </w:p>
              </w:tc>
            </w:tr>
            <w:tr w:rsidR="00880A3E" w:rsidRPr="00591029" w:rsidTr="00984AE3">
              <w:tc>
                <w:tcPr>
                  <w:tcW w:w="709" w:type="dxa"/>
                  <w:tcBorders>
                    <w:top w:val="single" w:sz="6" w:space="0" w:color="000000"/>
                    <w:left w:val="single" w:sz="6" w:space="0" w:color="000000"/>
                    <w:bottom w:val="single" w:sz="6" w:space="0" w:color="000000"/>
                    <w:right w:val="single" w:sz="6" w:space="0" w:color="000000"/>
                  </w:tcBorders>
                </w:tcPr>
                <w:p w:rsidR="00880A3E" w:rsidRPr="00591029" w:rsidRDefault="00880A3E" w:rsidP="00880A3E">
                  <w:pPr>
                    <w:pStyle w:val="ParagraphStyle"/>
                    <w:framePr w:hSpace="141" w:wrap="around" w:vAnchor="text" w:hAnchor="margin" w:y="32"/>
                    <w:ind w:right="183"/>
                    <w:rPr>
                      <w:rFonts w:ascii="Bookman Old Style" w:hAnsi="Bookman Old Style"/>
                      <w:sz w:val="16"/>
                      <w:szCs w:val="16"/>
                    </w:rPr>
                  </w:pPr>
                  <w:r w:rsidRPr="00591029">
                    <w:rPr>
                      <w:rFonts w:ascii="Bookman Old Style" w:hAnsi="Bookman Old Style"/>
                      <w:sz w:val="16"/>
                      <w:szCs w:val="16"/>
                    </w:rPr>
                    <w:t>2</w:t>
                  </w:r>
                </w:p>
              </w:tc>
              <w:tc>
                <w:tcPr>
                  <w:tcW w:w="1417" w:type="dxa"/>
                  <w:tcBorders>
                    <w:top w:val="single" w:sz="6" w:space="0" w:color="000000"/>
                    <w:left w:val="single" w:sz="6" w:space="0" w:color="000000"/>
                    <w:bottom w:val="single" w:sz="6" w:space="0" w:color="000000"/>
                    <w:right w:val="single" w:sz="6" w:space="0" w:color="000000"/>
                  </w:tcBorders>
                </w:tcPr>
                <w:p w:rsidR="00880A3E" w:rsidRPr="00783FC1" w:rsidRDefault="00783FC1" w:rsidP="00783FC1">
                  <w:pPr>
                    <w:pStyle w:val="ParagraphStyle"/>
                    <w:framePr w:hSpace="141" w:wrap="around" w:vAnchor="text" w:hAnchor="margin" w:y="32"/>
                    <w:jc w:val="center"/>
                    <w:rPr>
                      <w:rFonts w:ascii="Bookman Old Style" w:hAnsi="Bookman Old Style"/>
                      <w:sz w:val="16"/>
                      <w:szCs w:val="16"/>
                    </w:rPr>
                  </w:pPr>
                  <w:r>
                    <w:rPr>
                      <w:rFonts w:ascii="Bookman Old Style" w:hAnsi="Bookman Old Style"/>
                      <w:sz w:val="16"/>
                      <w:szCs w:val="16"/>
                    </w:rPr>
                    <w:t>21889</w:t>
                  </w:r>
                </w:p>
              </w:tc>
              <w:tc>
                <w:tcPr>
                  <w:tcW w:w="3402" w:type="dxa"/>
                  <w:tcBorders>
                    <w:top w:val="single" w:sz="6" w:space="0" w:color="000000"/>
                    <w:left w:val="single" w:sz="6" w:space="0" w:color="000000"/>
                    <w:bottom w:val="single" w:sz="6" w:space="0" w:color="000000"/>
                    <w:right w:val="single" w:sz="6" w:space="0" w:color="000000"/>
                  </w:tcBorders>
                </w:tcPr>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FLUIDO DE FREIO DOT4 Embalagem 500 ml.  Fluido sintético de alto ponto de ebulição, atendendo à classificação DOT-4, para uso em sistemas de freios a disco, a tambor e ABS de veículos automotivos de passeio, utilitários, ônibus e caminhões. atende às normas FMVSS 116 DOT 4, SAE J1703, ABNT NBR 9292 EB 155/1991 tipo 4- MERCEDES BENZ DBL 7760.30 (DOT 4).</w:t>
                  </w:r>
                </w:p>
                <w:p w:rsidR="00880A3E" w:rsidRPr="00591029" w:rsidRDefault="00880A3E" w:rsidP="005E456F">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 xml:space="preserve">-APRESENTAR BOLETIM TÉCNICO DO PRODUTO-APRESENTAR HOMOLOGAÇÃO DE ALGUMA MONTADORA DE VEÍCULOS AUTOMOTORES   </w:t>
                  </w:r>
                </w:p>
              </w:tc>
              <w:tc>
                <w:tcPr>
                  <w:tcW w:w="993" w:type="dxa"/>
                  <w:tcBorders>
                    <w:top w:val="single" w:sz="6" w:space="0" w:color="000000"/>
                    <w:left w:val="single" w:sz="6" w:space="0" w:color="000000"/>
                    <w:bottom w:val="single" w:sz="6" w:space="0" w:color="000000"/>
                    <w:right w:val="single" w:sz="6" w:space="0" w:color="000000"/>
                  </w:tcBorders>
                </w:tcPr>
                <w:p w:rsidR="00880A3E" w:rsidRPr="00591029" w:rsidRDefault="00880A3E" w:rsidP="00880A3E">
                  <w:pPr>
                    <w:pStyle w:val="ParagraphStyle"/>
                    <w:framePr w:hSpace="141" w:wrap="around" w:vAnchor="text" w:hAnchor="margin" w:y="32"/>
                    <w:jc w:val="both"/>
                    <w:rPr>
                      <w:rFonts w:ascii="Bookman Old Style" w:hAnsi="Bookman Old Style"/>
                      <w:sz w:val="16"/>
                      <w:szCs w:val="16"/>
                      <w:lang w:val="x-none"/>
                    </w:rPr>
                  </w:pPr>
                  <w:r w:rsidRPr="00591029">
                    <w:rPr>
                      <w:rFonts w:ascii="Bookman Old Style" w:hAnsi="Bookman Old Style"/>
                      <w:sz w:val="16"/>
                      <w:szCs w:val="16"/>
                      <w:lang w:val="x-none"/>
                    </w:rPr>
                    <w:t>130,00</w:t>
                  </w:r>
                </w:p>
              </w:tc>
              <w:tc>
                <w:tcPr>
                  <w:tcW w:w="850" w:type="dxa"/>
                  <w:tcBorders>
                    <w:top w:val="single" w:sz="6" w:space="0" w:color="000000"/>
                    <w:left w:val="single" w:sz="6" w:space="0" w:color="000000"/>
                    <w:bottom w:val="single" w:sz="6" w:space="0" w:color="000000"/>
                    <w:right w:val="single" w:sz="6" w:space="0" w:color="000000"/>
                  </w:tcBorders>
                </w:tcPr>
                <w:p w:rsidR="00880A3E" w:rsidRPr="00591029" w:rsidRDefault="00880A3E" w:rsidP="00880A3E">
                  <w:pPr>
                    <w:pStyle w:val="ParagraphStyle"/>
                    <w:framePr w:hSpace="141" w:wrap="around" w:vAnchor="text" w:hAnchor="margin" w:y="32"/>
                    <w:jc w:val="both"/>
                    <w:rPr>
                      <w:rFonts w:ascii="Bookman Old Style" w:hAnsi="Bookman Old Style"/>
                      <w:sz w:val="16"/>
                      <w:szCs w:val="16"/>
                      <w:lang w:val="x-none"/>
                    </w:rPr>
                  </w:pPr>
                  <w:r w:rsidRPr="00591029">
                    <w:rPr>
                      <w:rFonts w:ascii="Bookman Old Style" w:hAnsi="Bookman Old Style"/>
                      <w:sz w:val="16"/>
                      <w:szCs w:val="16"/>
                      <w:lang w:val="x-none"/>
                    </w:rPr>
                    <w:t>UN</w:t>
                  </w:r>
                </w:p>
              </w:tc>
              <w:tc>
                <w:tcPr>
                  <w:tcW w:w="1134" w:type="dxa"/>
                  <w:tcBorders>
                    <w:top w:val="single" w:sz="6" w:space="0" w:color="000000"/>
                    <w:left w:val="single" w:sz="6" w:space="0" w:color="000000"/>
                    <w:bottom w:val="single" w:sz="6" w:space="0" w:color="000000"/>
                    <w:right w:val="single" w:sz="6" w:space="0" w:color="000000"/>
                  </w:tcBorders>
                </w:tcPr>
                <w:p w:rsidR="00880A3E" w:rsidRPr="00591029" w:rsidRDefault="00880A3E" w:rsidP="00880A3E">
                  <w:pPr>
                    <w:pStyle w:val="ParagraphStyle"/>
                    <w:framePr w:hSpace="141" w:wrap="around" w:vAnchor="text" w:hAnchor="margin" w:y="32"/>
                    <w:jc w:val="both"/>
                    <w:rPr>
                      <w:rFonts w:ascii="Bookman Old Style" w:hAnsi="Bookman Old Style"/>
                      <w:sz w:val="16"/>
                      <w:szCs w:val="16"/>
                    </w:rPr>
                  </w:pPr>
                  <w:r w:rsidRPr="00591029">
                    <w:rPr>
                      <w:rFonts w:ascii="Bookman Old Style" w:hAnsi="Bookman Old Style"/>
                      <w:sz w:val="16"/>
                      <w:szCs w:val="16"/>
                    </w:rPr>
                    <w:t>25,34</w:t>
                  </w:r>
                </w:p>
              </w:tc>
              <w:tc>
                <w:tcPr>
                  <w:tcW w:w="1000" w:type="dxa"/>
                  <w:tcBorders>
                    <w:top w:val="single" w:sz="6" w:space="0" w:color="000000"/>
                    <w:left w:val="single" w:sz="6" w:space="0" w:color="000000"/>
                    <w:bottom w:val="single" w:sz="6" w:space="0" w:color="000000"/>
                    <w:right w:val="single" w:sz="6" w:space="0" w:color="000000"/>
                  </w:tcBorders>
                </w:tcPr>
                <w:p w:rsidR="00880A3E" w:rsidRPr="00591029" w:rsidRDefault="00006FEB" w:rsidP="00880A3E">
                  <w:pPr>
                    <w:pStyle w:val="ParagraphStyle"/>
                    <w:framePr w:hSpace="141" w:wrap="around" w:vAnchor="text" w:hAnchor="margin" w:y="32"/>
                    <w:jc w:val="both"/>
                    <w:rPr>
                      <w:rFonts w:ascii="Bookman Old Style" w:hAnsi="Bookman Old Style"/>
                      <w:sz w:val="16"/>
                      <w:szCs w:val="16"/>
                    </w:rPr>
                  </w:pPr>
                  <w:r w:rsidRPr="00591029">
                    <w:rPr>
                      <w:rFonts w:ascii="Bookman Old Style" w:hAnsi="Bookman Old Style"/>
                      <w:sz w:val="16"/>
                      <w:szCs w:val="16"/>
                    </w:rPr>
                    <w:t>3.294,20</w:t>
                  </w:r>
                </w:p>
              </w:tc>
            </w:tr>
            <w:tr w:rsidR="00880A3E" w:rsidRPr="00591029" w:rsidTr="00984AE3">
              <w:tc>
                <w:tcPr>
                  <w:tcW w:w="709" w:type="dxa"/>
                  <w:tcBorders>
                    <w:top w:val="single" w:sz="6" w:space="0" w:color="000000"/>
                    <w:left w:val="single" w:sz="6" w:space="0" w:color="000000"/>
                    <w:bottom w:val="single" w:sz="6" w:space="0" w:color="000000"/>
                    <w:right w:val="single" w:sz="6" w:space="0" w:color="000000"/>
                  </w:tcBorders>
                </w:tcPr>
                <w:p w:rsidR="00880A3E" w:rsidRPr="00591029" w:rsidRDefault="00880A3E" w:rsidP="00880A3E">
                  <w:pPr>
                    <w:pStyle w:val="ParagraphStyle"/>
                    <w:framePr w:hSpace="141" w:wrap="around" w:vAnchor="text" w:hAnchor="margin" w:y="32"/>
                    <w:rPr>
                      <w:rFonts w:ascii="Bookman Old Style" w:hAnsi="Bookman Old Style"/>
                      <w:sz w:val="16"/>
                      <w:szCs w:val="16"/>
                    </w:rPr>
                  </w:pPr>
                  <w:r w:rsidRPr="00591029">
                    <w:rPr>
                      <w:rFonts w:ascii="Bookman Old Style" w:hAnsi="Bookman Old Style"/>
                      <w:sz w:val="16"/>
                      <w:szCs w:val="16"/>
                    </w:rPr>
                    <w:t>3</w:t>
                  </w:r>
                </w:p>
              </w:tc>
              <w:tc>
                <w:tcPr>
                  <w:tcW w:w="1417" w:type="dxa"/>
                  <w:tcBorders>
                    <w:top w:val="single" w:sz="6" w:space="0" w:color="000000"/>
                    <w:left w:val="single" w:sz="6" w:space="0" w:color="000000"/>
                    <w:bottom w:val="single" w:sz="6" w:space="0" w:color="000000"/>
                    <w:right w:val="single" w:sz="6" w:space="0" w:color="000000"/>
                  </w:tcBorders>
                </w:tcPr>
                <w:p w:rsidR="00880A3E" w:rsidRPr="008E003A" w:rsidRDefault="008E003A" w:rsidP="008E003A">
                  <w:pPr>
                    <w:pStyle w:val="ParagraphStyle"/>
                    <w:framePr w:hSpace="141" w:wrap="around" w:vAnchor="text" w:hAnchor="margin" w:y="32"/>
                    <w:jc w:val="center"/>
                    <w:rPr>
                      <w:rFonts w:ascii="Bookman Old Style" w:hAnsi="Bookman Old Style"/>
                      <w:sz w:val="16"/>
                      <w:szCs w:val="16"/>
                    </w:rPr>
                  </w:pPr>
                  <w:r>
                    <w:rPr>
                      <w:rFonts w:ascii="Bookman Old Style" w:hAnsi="Bookman Old Style"/>
                      <w:sz w:val="16"/>
                      <w:szCs w:val="16"/>
                    </w:rPr>
                    <w:t>21890</w:t>
                  </w:r>
                </w:p>
              </w:tc>
              <w:tc>
                <w:tcPr>
                  <w:tcW w:w="3402" w:type="dxa"/>
                  <w:tcBorders>
                    <w:top w:val="single" w:sz="6" w:space="0" w:color="000000"/>
                    <w:left w:val="single" w:sz="6" w:space="0" w:color="000000"/>
                    <w:bottom w:val="single" w:sz="6" w:space="0" w:color="000000"/>
                    <w:right w:val="single" w:sz="6" w:space="0" w:color="000000"/>
                  </w:tcBorders>
                </w:tcPr>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 xml:space="preserve">GRAXA LUBRIFICANTE  a base de sabão de </w:t>
                  </w:r>
                  <w:proofErr w:type="spellStart"/>
                  <w:r w:rsidRPr="00591029">
                    <w:rPr>
                      <w:rFonts w:ascii="Bookman Old Style" w:hAnsi="Bookman Old Style"/>
                      <w:sz w:val="16"/>
                      <w:szCs w:val="16"/>
                      <w:lang w:val="x-none"/>
                    </w:rPr>
                    <w:t>litio</w:t>
                  </w:r>
                  <w:proofErr w:type="spellEnd"/>
                  <w:r w:rsidRPr="00591029">
                    <w:rPr>
                      <w:rFonts w:ascii="Bookman Old Style" w:hAnsi="Bookman Old Style"/>
                      <w:sz w:val="16"/>
                      <w:szCs w:val="16"/>
                      <w:lang w:val="x-none"/>
                    </w:rPr>
                    <w:t xml:space="preserve"> para rolamento nlgi2. Embalagem de 20 quilos</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Graxa lubrificante à base de sabão de lítio, contendo inibidores de oxidação e corrosão, recomendada</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 xml:space="preserve">para aplicação em equipamentos </w:t>
                  </w:r>
                  <w:r w:rsidRPr="00591029">
                    <w:rPr>
                      <w:rFonts w:ascii="Bookman Old Style" w:hAnsi="Bookman Old Style"/>
                      <w:sz w:val="16"/>
                      <w:szCs w:val="16"/>
                      <w:lang w:val="x-none"/>
                    </w:rPr>
                    <w:lastRenderedPageBreak/>
                    <w:t>automotivos, industriais ou agrícolas.</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RECOMENDAÇÕES:</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Indicado para rolamentos, mancais e juntas de equipamentos utilizados em ambientes sujeitos a contato com água e que não requeiram uso de graxa com características de extrema pressão.</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CLASSIFICAÇÕES DE DESEMPENHO:</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Graxa de lítio do tipo múltiplas aplicações, disponível nos graus NLGI 2 e 3, contendo inibidores de oxidação e corrosão.</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possui os seguintes atendimentos automotivos segundo a ASTM D-4950: GB (lubrificação de cubos de rodas em serviço moderado) e LA (lubrificação de chassis e juntas universais em serviço leve ou moderado). Possui ainda atendimento a DIN 51502 – K2K-20 e ISO 6743-09 – ISO-L-XBCEA2. 6804.00 – Classe MB 267 para a lubrificação de chassis, bombas d’água, juntas universais e deslizantes.</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-APRESENTAR BOLETIM TÉCNICO DO PRODUTO</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-APRESENTAR HOMOLOGAÇÃO DE ALGUMA MONTADORA DE VEÍCULOS AUTOMOTORES.</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-O PRODUTO NÃO PODERÁ CONSTAR NA ULTIMA LISTA DE NÃO CONFORMES DA (ANP</w:t>
                  </w:r>
                </w:p>
                <w:p w:rsidR="00880A3E" w:rsidRPr="00591029" w:rsidRDefault="00880A3E" w:rsidP="00880A3E">
                  <w:pPr>
                    <w:pStyle w:val="ParagraphStyle"/>
                    <w:framePr w:hSpace="141" w:wrap="around" w:vAnchor="text" w:hAnchor="margin" w:y="32"/>
                    <w:rPr>
                      <w:rFonts w:ascii="Bookman Old Style" w:hAnsi="Bookman Old Style"/>
                      <w:sz w:val="16"/>
                      <w:szCs w:val="16"/>
                    </w:rPr>
                  </w:pPr>
                  <w:r w:rsidRPr="00591029">
                    <w:rPr>
                      <w:rFonts w:ascii="Bookman Old Style" w:hAnsi="Bookman Old Style"/>
                      <w:sz w:val="16"/>
                      <w:szCs w:val="16"/>
                    </w:rPr>
                    <w:t xml:space="preserve"> </w:t>
                  </w:r>
                </w:p>
              </w:tc>
              <w:tc>
                <w:tcPr>
                  <w:tcW w:w="993" w:type="dxa"/>
                  <w:tcBorders>
                    <w:top w:val="single" w:sz="6" w:space="0" w:color="000000"/>
                    <w:left w:val="single" w:sz="6" w:space="0" w:color="000000"/>
                    <w:bottom w:val="single" w:sz="6" w:space="0" w:color="000000"/>
                    <w:right w:val="single" w:sz="6" w:space="0" w:color="000000"/>
                  </w:tcBorders>
                </w:tcPr>
                <w:p w:rsidR="00880A3E" w:rsidRPr="00591029" w:rsidRDefault="00880A3E" w:rsidP="00880A3E">
                  <w:pPr>
                    <w:pStyle w:val="ParagraphStyle"/>
                    <w:framePr w:hSpace="141" w:wrap="around" w:vAnchor="text" w:hAnchor="margin" w:y="32"/>
                    <w:jc w:val="both"/>
                    <w:rPr>
                      <w:rFonts w:ascii="Bookman Old Style" w:hAnsi="Bookman Old Style"/>
                      <w:sz w:val="16"/>
                      <w:szCs w:val="16"/>
                      <w:lang w:val="x-none"/>
                    </w:rPr>
                  </w:pPr>
                  <w:r w:rsidRPr="00591029">
                    <w:rPr>
                      <w:rFonts w:ascii="Bookman Old Style" w:hAnsi="Bookman Old Style"/>
                      <w:sz w:val="16"/>
                      <w:szCs w:val="16"/>
                      <w:lang w:val="x-none"/>
                    </w:rPr>
                    <w:lastRenderedPageBreak/>
                    <w:t>120,00</w:t>
                  </w:r>
                </w:p>
              </w:tc>
              <w:tc>
                <w:tcPr>
                  <w:tcW w:w="850" w:type="dxa"/>
                  <w:tcBorders>
                    <w:top w:val="single" w:sz="6" w:space="0" w:color="000000"/>
                    <w:left w:val="single" w:sz="6" w:space="0" w:color="000000"/>
                    <w:bottom w:val="single" w:sz="6" w:space="0" w:color="000000"/>
                    <w:right w:val="single" w:sz="6" w:space="0" w:color="000000"/>
                  </w:tcBorders>
                </w:tcPr>
                <w:p w:rsidR="00880A3E" w:rsidRPr="00591029" w:rsidRDefault="00880A3E" w:rsidP="00880A3E">
                  <w:pPr>
                    <w:pStyle w:val="ParagraphStyle"/>
                    <w:framePr w:hSpace="141" w:wrap="around" w:vAnchor="text" w:hAnchor="margin" w:y="32"/>
                    <w:jc w:val="both"/>
                    <w:rPr>
                      <w:rFonts w:ascii="Bookman Old Style" w:hAnsi="Bookman Old Style"/>
                      <w:sz w:val="16"/>
                      <w:szCs w:val="16"/>
                      <w:lang w:val="x-none"/>
                    </w:rPr>
                  </w:pPr>
                  <w:r w:rsidRPr="00591029">
                    <w:rPr>
                      <w:rFonts w:ascii="Bookman Old Style" w:hAnsi="Bookman Old Style"/>
                      <w:sz w:val="16"/>
                      <w:szCs w:val="16"/>
                      <w:lang w:val="x-none"/>
                    </w:rPr>
                    <w:t>BALDE</w:t>
                  </w:r>
                </w:p>
              </w:tc>
              <w:tc>
                <w:tcPr>
                  <w:tcW w:w="1134" w:type="dxa"/>
                  <w:tcBorders>
                    <w:top w:val="single" w:sz="6" w:space="0" w:color="000000"/>
                    <w:left w:val="single" w:sz="6" w:space="0" w:color="000000"/>
                    <w:bottom w:val="single" w:sz="6" w:space="0" w:color="000000"/>
                    <w:right w:val="single" w:sz="6" w:space="0" w:color="000000"/>
                  </w:tcBorders>
                </w:tcPr>
                <w:p w:rsidR="00880A3E" w:rsidRPr="00591029" w:rsidRDefault="00880A3E" w:rsidP="00880A3E">
                  <w:pPr>
                    <w:pStyle w:val="ParagraphStyle"/>
                    <w:framePr w:hSpace="141" w:wrap="around" w:vAnchor="text" w:hAnchor="margin" w:y="32"/>
                    <w:jc w:val="both"/>
                    <w:rPr>
                      <w:rFonts w:ascii="Bookman Old Style" w:hAnsi="Bookman Old Style"/>
                      <w:sz w:val="16"/>
                      <w:szCs w:val="16"/>
                    </w:rPr>
                  </w:pPr>
                  <w:r w:rsidRPr="00591029">
                    <w:rPr>
                      <w:rFonts w:ascii="Bookman Old Style" w:hAnsi="Bookman Old Style"/>
                      <w:sz w:val="16"/>
                      <w:szCs w:val="16"/>
                    </w:rPr>
                    <w:t>610,19</w:t>
                  </w:r>
                </w:p>
              </w:tc>
              <w:tc>
                <w:tcPr>
                  <w:tcW w:w="1000" w:type="dxa"/>
                  <w:tcBorders>
                    <w:top w:val="single" w:sz="6" w:space="0" w:color="000000"/>
                    <w:left w:val="single" w:sz="6" w:space="0" w:color="000000"/>
                    <w:bottom w:val="single" w:sz="6" w:space="0" w:color="000000"/>
                    <w:right w:val="single" w:sz="6" w:space="0" w:color="000000"/>
                  </w:tcBorders>
                </w:tcPr>
                <w:p w:rsidR="00880A3E" w:rsidRPr="00591029" w:rsidRDefault="00CD2820" w:rsidP="00880A3E">
                  <w:pPr>
                    <w:pStyle w:val="ParagraphStyle"/>
                    <w:framePr w:hSpace="141" w:wrap="around" w:vAnchor="text" w:hAnchor="margin" w:y="32"/>
                    <w:jc w:val="both"/>
                    <w:rPr>
                      <w:rFonts w:ascii="Bookman Old Style" w:hAnsi="Bookman Old Style"/>
                      <w:sz w:val="16"/>
                      <w:szCs w:val="16"/>
                    </w:rPr>
                  </w:pPr>
                  <w:r w:rsidRPr="00591029">
                    <w:rPr>
                      <w:rFonts w:ascii="Bookman Old Style" w:hAnsi="Bookman Old Style"/>
                      <w:sz w:val="16"/>
                      <w:szCs w:val="16"/>
                    </w:rPr>
                    <w:t>73.222,80</w:t>
                  </w:r>
                </w:p>
              </w:tc>
            </w:tr>
            <w:tr w:rsidR="00880A3E" w:rsidRPr="00591029" w:rsidTr="00984AE3">
              <w:tc>
                <w:tcPr>
                  <w:tcW w:w="709" w:type="dxa"/>
                  <w:tcBorders>
                    <w:top w:val="single" w:sz="6" w:space="0" w:color="000000"/>
                    <w:left w:val="single" w:sz="6" w:space="0" w:color="000000"/>
                    <w:bottom w:val="single" w:sz="6" w:space="0" w:color="000000"/>
                    <w:right w:val="single" w:sz="6" w:space="0" w:color="000000"/>
                  </w:tcBorders>
                </w:tcPr>
                <w:p w:rsidR="00880A3E" w:rsidRPr="00591029" w:rsidRDefault="00006FEB" w:rsidP="00880A3E">
                  <w:pPr>
                    <w:pStyle w:val="ParagraphStyle"/>
                    <w:framePr w:hSpace="141" w:wrap="around" w:vAnchor="text" w:hAnchor="margin" w:y="32"/>
                    <w:rPr>
                      <w:rFonts w:ascii="Bookman Old Style" w:hAnsi="Bookman Old Style"/>
                      <w:sz w:val="16"/>
                      <w:szCs w:val="16"/>
                    </w:rPr>
                  </w:pPr>
                  <w:r w:rsidRPr="00591029">
                    <w:rPr>
                      <w:rFonts w:ascii="Bookman Old Style" w:hAnsi="Bookman Old Style"/>
                      <w:sz w:val="16"/>
                      <w:szCs w:val="16"/>
                    </w:rPr>
                    <w:t>4</w:t>
                  </w:r>
                </w:p>
              </w:tc>
              <w:tc>
                <w:tcPr>
                  <w:tcW w:w="1417" w:type="dxa"/>
                  <w:tcBorders>
                    <w:top w:val="single" w:sz="6" w:space="0" w:color="000000"/>
                    <w:left w:val="single" w:sz="6" w:space="0" w:color="000000"/>
                    <w:bottom w:val="single" w:sz="6" w:space="0" w:color="000000"/>
                    <w:right w:val="single" w:sz="6" w:space="0" w:color="000000"/>
                  </w:tcBorders>
                </w:tcPr>
                <w:p w:rsidR="00880A3E" w:rsidRDefault="008E003A" w:rsidP="00880A3E">
                  <w:pPr>
                    <w:pStyle w:val="ParagraphStyle"/>
                    <w:framePr w:hSpace="141" w:wrap="around" w:vAnchor="text" w:hAnchor="margin" w:y="32"/>
                    <w:rPr>
                      <w:rFonts w:ascii="Bookman Old Style" w:hAnsi="Bookman Old Style"/>
                      <w:sz w:val="16"/>
                      <w:szCs w:val="16"/>
                    </w:rPr>
                  </w:pPr>
                  <w:r>
                    <w:rPr>
                      <w:rFonts w:ascii="Bookman Old Style" w:hAnsi="Bookman Old Style"/>
                      <w:sz w:val="16"/>
                      <w:szCs w:val="16"/>
                    </w:rPr>
                    <w:t>21891</w:t>
                  </w:r>
                </w:p>
                <w:p w:rsidR="008E003A" w:rsidRPr="008E003A" w:rsidRDefault="008E003A" w:rsidP="00880A3E">
                  <w:pPr>
                    <w:pStyle w:val="ParagraphStyle"/>
                    <w:framePr w:hSpace="141" w:wrap="around" w:vAnchor="text" w:hAnchor="margin" w:y="32"/>
                    <w:rPr>
                      <w:rFonts w:ascii="Bookman Old Style" w:hAnsi="Bookman Old Style"/>
                      <w:sz w:val="16"/>
                      <w:szCs w:val="16"/>
                    </w:rPr>
                  </w:pPr>
                </w:p>
              </w:tc>
              <w:tc>
                <w:tcPr>
                  <w:tcW w:w="3402" w:type="dxa"/>
                  <w:tcBorders>
                    <w:top w:val="single" w:sz="6" w:space="0" w:color="000000"/>
                    <w:left w:val="single" w:sz="6" w:space="0" w:color="000000"/>
                    <w:bottom w:val="single" w:sz="6" w:space="0" w:color="000000"/>
                    <w:right w:val="single" w:sz="6" w:space="0" w:color="000000"/>
                  </w:tcBorders>
                </w:tcPr>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ÓLEO LUBRIFICANTE  recomendado para uso nos sistemas de transmissão, hidráulicos e de freio em óleo que atende as Especificações Alisson C-4. Com sistema antirruído. Embalagem 20 litros. Lubrificante equivalente ao ISAFLUIDO 434 e similares</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 xml:space="preserve">Óleo lubrificante mineral </w:t>
                  </w:r>
                  <w:proofErr w:type="spellStart"/>
                  <w:r w:rsidRPr="00591029">
                    <w:rPr>
                      <w:rFonts w:ascii="Bookman Old Style" w:hAnsi="Bookman Old Style"/>
                      <w:sz w:val="16"/>
                      <w:szCs w:val="16"/>
                      <w:lang w:val="x-none"/>
                    </w:rPr>
                    <w:t>multiviscoso</w:t>
                  </w:r>
                  <w:proofErr w:type="spellEnd"/>
                  <w:r w:rsidRPr="00591029">
                    <w:rPr>
                      <w:rFonts w:ascii="Bookman Old Style" w:hAnsi="Bookman Old Style"/>
                      <w:sz w:val="16"/>
                      <w:szCs w:val="16"/>
                      <w:lang w:val="x-none"/>
                    </w:rPr>
                    <w:t xml:space="preserve"> SAE 10W30, formulado com óleos básicos e aditivos de alto padrão. Indicado para uso em aplicações do tipo UTTO (Universal </w:t>
                  </w:r>
                  <w:proofErr w:type="spellStart"/>
                  <w:r w:rsidRPr="00591029">
                    <w:rPr>
                      <w:rFonts w:ascii="Bookman Old Style" w:hAnsi="Bookman Old Style"/>
                      <w:sz w:val="16"/>
                      <w:szCs w:val="16"/>
                      <w:lang w:val="x-none"/>
                    </w:rPr>
                    <w:t>Tractor</w:t>
                  </w:r>
                  <w:proofErr w:type="spellEnd"/>
                  <w:r w:rsidRPr="00591029">
                    <w:rPr>
                      <w:rFonts w:ascii="Bookman Old Style" w:hAnsi="Bookman Old Style"/>
                      <w:sz w:val="16"/>
                      <w:szCs w:val="16"/>
                      <w:lang w:val="x-none"/>
                    </w:rPr>
                    <w:t xml:space="preserve"> </w:t>
                  </w:r>
                  <w:proofErr w:type="spellStart"/>
                  <w:r w:rsidRPr="00591029">
                    <w:rPr>
                      <w:rFonts w:ascii="Bookman Old Style" w:hAnsi="Bookman Old Style"/>
                      <w:sz w:val="16"/>
                      <w:szCs w:val="16"/>
                      <w:lang w:val="x-none"/>
                    </w:rPr>
                    <w:t>Transmission</w:t>
                  </w:r>
                  <w:proofErr w:type="spellEnd"/>
                  <w:r w:rsidRPr="00591029">
                    <w:rPr>
                      <w:rFonts w:ascii="Bookman Old Style" w:hAnsi="Bookman Old Style"/>
                      <w:sz w:val="16"/>
                      <w:szCs w:val="16"/>
                      <w:lang w:val="x-none"/>
                    </w:rPr>
                    <w:t xml:space="preserve"> </w:t>
                  </w:r>
                  <w:proofErr w:type="spellStart"/>
                  <w:r w:rsidRPr="00591029">
                    <w:rPr>
                      <w:rFonts w:ascii="Bookman Old Style" w:hAnsi="Bookman Old Style"/>
                      <w:sz w:val="16"/>
                      <w:szCs w:val="16"/>
                      <w:lang w:val="x-none"/>
                    </w:rPr>
                    <w:t>Oil</w:t>
                  </w:r>
                  <w:proofErr w:type="spellEnd"/>
                  <w:r w:rsidRPr="00591029">
                    <w:rPr>
                      <w:rFonts w:ascii="Bookman Old Style" w:hAnsi="Bookman Old Style"/>
                      <w:sz w:val="16"/>
                      <w:szCs w:val="16"/>
                      <w:lang w:val="x-none"/>
                    </w:rPr>
                    <w:t>), abrangendo componentes como transmissão, sistemas hidráulicos e freios úmidos de equipamentos de uso fora de estrada.</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RECOMENDAÇÕES:</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Indicado para uso em sistema de lubrificação caixa/hidráulico/freio, encontrados em equipamentos agrícolas.</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APROVAÇÕES E ATENDIMENTOS:</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CLASSIFICAÇÕES DE DESEMPENHO:</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 xml:space="preserve">API GL-4, AGCO </w:t>
                  </w:r>
                  <w:proofErr w:type="spellStart"/>
                  <w:r w:rsidRPr="00591029">
                    <w:rPr>
                      <w:rFonts w:ascii="Bookman Old Style" w:hAnsi="Bookman Old Style"/>
                      <w:sz w:val="16"/>
                      <w:szCs w:val="16"/>
                      <w:lang w:val="x-none"/>
                    </w:rPr>
                    <w:t>Powerfluid</w:t>
                  </w:r>
                  <w:proofErr w:type="spellEnd"/>
                  <w:r w:rsidRPr="00591029">
                    <w:rPr>
                      <w:rFonts w:ascii="Bookman Old Style" w:hAnsi="Bookman Old Style"/>
                      <w:sz w:val="16"/>
                      <w:szCs w:val="16"/>
                      <w:lang w:val="x-none"/>
                    </w:rPr>
                    <w:t xml:space="preserve"> 821XL, Allison C-4, Caterpillar TO,2, Case New </w:t>
                  </w:r>
                  <w:proofErr w:type="spellStart"/>
                  <w:r w:rsidRPr="00591029">
                    <w:rPr>
                      <w:rFonts w:ascii="Bookman Old Style" w:hAnsi="Bookman Old Style"/>
                      <w:sz w:val="16"/>
                      <w:szCs w:val="16"/>
                      <w:lang w:val="x-none"/>
                    </w:rPr>
                    <w:t>Holland</w:t>
                  </w:r>
                  <w:proofErr w:type="spellEnd"/>
                  <w:r w:rsidRPr="00591029">
                    <w:rPr>
                      <w:rFonts w:ascii="Bookman Old Style" w:hAnsi="Bookman Old Style"/>
                      <w:sz w:val="16"/>
                      <w:szCs w:val="16"/>
                      <w:lang w:val="x-none"/>
                    </w:rPr>
                    <w:t xml:space="preserve"> MAT 3509/3525/3540, </w:t>
                  </w:r>
                  <w:proofErr w:type="spellStart"/>
                  <w:r w:rsidRPr="00591029">
                    <w:rPr>
                      <w:rFonts w:ascii="Bookman Old Style" w:hAnsi="Bookman Old Style"/>
                      <w:sz w:val="16"/>
                      <w:szCs w:val="16"/>
                      <w:lang w:val="x-none"/>
                    </w:rPr>
                    <w:t>Fendt</w:t>
                  </w:r>
                  <w:proofErr w:type="spellEnd"/>
                  <w:r w:rsidRPr="00591029">
                    <w:rPr>
                      <w:rFonts w:ascii="Bookman Old Style" w:hAnsi="Bookman Old Style"/>
                      <w:sz w:val="16"/>
                      <w:szCs w:val="16"/>
                      <w:lang w:val="x-none"/>
                    </w:rPr>
                    <w:t xml:space="preserve">, FNHA-2-C-201.00, Ford ESN-M2C86-C/ESN-M2C134-D, HCE-102/102W, John Deere </w:t>
                  </w:r>
                  <w:r w:rsidRPr="00591029">
                    <w:rPr>
                      <w:rFonts w:ascii="Bookman Old Style" w:hAnsi="Bookman Old Style"/>
                      <w:sz w:val="16"/>
                      <w:szCs w:val="16"/>
                      <w:lang w:val="x-none"/>
                    </w:rPr>
                    <w:lastRenderedPageBreak/>
                    <w:t xml:space="preserve">JDM J20C, </w:t>
                  </w:r>
                  <w:proofErr w:type="spellStart"/>
                  <w:r w:rsidRPr="00591029">
                    <w:rPr>
                      <w:rFonts w:ascii="Bookman Old Style" w:hAnsi="Bookman Old Style"/>
                      <w:sz w:val="16"/>
                      <w:szCs w:val="16"/>
                      <w:lang w:val="x-none"/>
                    </w:rPr>
                    <w:t>Massey</w:t>
                  </w:r>
                  <w:proofErr w:type="spellEnd"/>
                  <w:r w:rsidRPr="00591029">
                    <w:rPr>
                      <w:rFonts w:ascii="Bookman Old Style" w:hAnsi="Bookman Old Style"/>
                      <w:sz w:val="16"/>
                      <w:szCs w:val="16"/>
                      <w:lang w:val="x-none"/>
                    </w:rPr>
                    <w:t xml:space="preserve"> Ferguson CMS M1143/M1145, VCE WB 101, ZF TE-ML 03E/05F/06K/17E/21F.</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-APRESENTAR BOLETIM TÉCNICO DO PRODUTO</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tc>
              <w:tc>
                <w:tcPr>
                  <w:tcW w:w="993" w:type="dxa"/>
                  <w:tcBorders>
                    <w:top w:val="single" w:sz="6" w:space="0" w:color="000000"/>
                    <w:left w:val="single" w:sz="6" w:space="0" w:color="000000"/>
                    <w:bottom w:val="single" w:sz="6" w:space="0" w:color="000000"/>
                    <w:right w:val="single" w:sz="6" w:space="0" w:color="000000"/>
                  </w:tcBorders>
                </w:tcPr>
                <w:p w:rsidR="00880A3E" w:rsidRPr="00591029" w:rsidRDefault="00880A3E" w:rsidP="00880A3E">
                  <w:pPr>
                    <w:pStyle w:val="ParagraphStyle"/>
                    <w:framePr w:hSpace="141" w:wrap="around" w:vAnchor="text" w:hAnchor="margin" w:y="32"/>
                    <w:jc w:val="both"/>
                    <w:rPr>
                      <w:rFonts w:ascii="Bookman Old Style" w:hAnsi="Bookman Old Style"/>
                      <w:sz w:val="16"/>
                      <w:szCs w:val="16"/>
                      <w:lang w:val="x-none"/>
                    </w:rPr>
                  </w:pPr>
                  <w:r w:rsidRPr="00591029">
                    <w:rPr>
                      <w:rFonts w:ascii="Bookman Old Style" w:hAnsi="Bookman Old Style"/>
                      <w:sz w:val="16"/>
                      <w:szCs w:val="16"/>
                      <w:lang w:val="x-none"/>
                    </w:rPr>
                    <w:lastRenderedPageBreak/>
                    <w:t>70,00</w:t>
                  </w:r>
                </w:p>
              </w:tc>
              <w:tc>
                <w:tcPr>
                  <w:tcW w:w="850" w:type="dxa"/>
                  <w:tcBorders>
                    <w:top w:val="single" w:sz="6" w:space="0" w:color="000000"/>
                    <w:left w:val="single" w:sz="6" w:space="0" w:color="000000"/>
                    <w:bottom w:val="single" w:sz="6" w:space="0" w:color="000000"/>
                    <w:right w:val="single" w:sz="6" w:space="0" w:color="000000"/>
                  </w:tcBorders>
                </w:tcPr>
                <w:p w:rsidR="00880A3E" w:rsidRPr="00591029" w:rsidRDefault="00880A3E" w:rsidP="00880A3E">
                  <w:pPr>
                    <w:pStyle w:val="ParagraphStyle"/>
                    <w:framePr w:hSpace="141" w:wrap="around" w:vAnchor="text" w:hAnchor="margin" w:y="32"/>
                    <w:jc w:val="both"/>
                    <w:rPr>
                      <w:rFonts w:ascii="Bookman Old Style" w:hAnsi="Bookman Old Style"/>
                      <w:sz w:val="16"/>
                      <w:szCs w:val="16"/>
                      <w:lang w:val="x-none"/>
                    </w:rPr>
                  </w:pPr>
                  <w:r w:rsidRPr="00591029">
                    <w:rPr>
                      <w:rFonts w:ascii="Bookman Old Style" w:hAnsi="Bookman Old Style"/>
                      <w:sz w:val="16"/>
                      <w:szCs w:val="16"/>
                      <w:lang w:val="x-none"/>
                    </w:rPr>
                    <w:t>BALDE</w:t>
                  </w:r>
                </w:p>
              </w:tc>
              <w:tc>
                <w:tcPr>
                  <w:tcW w:w="1134" w:type="dxa"/>
                  <w:tcBorders>
                    <w:top w:val="single" w:sz="6" w:space="0" w:color="000000"/>
                    <w:left w:val="single" w:sz="6" w:space="0" w:color="000000"/>
                    <w:bottom w:val="single" w:sz="6" w:space="0" w:color="000000"/>
                    <w:right w:val="single" w:sz="6" w:space="0" w:color="000000"/>
                  </w:tcBorders>
                </w:tcPr>
                <w:p w:rsidR="00880A3E" w:rsidRPr="00591029" w:rsidRDefault="00880A3E" w:rsidP="00880A3E">
                  <w:pPr>
                    <w:pStyle w:val="ParagraphStyle"/>
                    <w:framePr w:hSpace="141" w:wrap="around" w:vAnchor="text" w:hAnchor="margin" w:y="32"/>
                    <w:jc w:val="both"/>
                    <w:rPr>
                      <w:rFonts w:ascii="Bookman Old Style" w:hAnsi="Bookman Old Style"/>
                      <w:sz w:val="16"/>
                      <w:szCs w:val="16"/>
                    </w:rPr>
                  </w:pPr>
                  <w:r w:rsidRPr="00591029">
                    <w:rPr>
                      <w:rFonts w:ascii="Bookman Old Style" w:hAnsi="Bookman Old Style"/>
                      <w:sz w:val="16"/>
                      <w:szCs w:val="16"/>
                    </w:rPr>
                    <w:t>596,36</w:t>
                  </w:r>
                </w:p>
              </w:tc>
              <w:tc>
                <w:tcPr>
                  <w:tcW w:w="1000" w:type="dxa"/>
                  <w:tcBorders>
                    <w:top w:val="single" w:sz="6" w:space="0" w:color="000000"/>
                    <w:left w:val="single" w:sz="6" w:space="0" w:color="000000"/>
                    <w:bottom w:val="single" w:sz="6" w:space="0" w:color="000000"/>
                    <w:right w:val="single" w:sz="6" w:space="0" w:color="000000"/>
                  </w:tcBorders>
                </w:tcPr>
                <w:p w:rsidR="00880A3E" w:rsidRPr="00591029" w:rsidRDefault="00CD2820" w:rsidP="00880A3E">
                  <w:pPr>
                    <w:pStyle w:val="ParagraphStyle"/>
                    <w:framePr w:hSpace="141" w:wrap="around" w:vAnchor="text" w:hAnchor="margin" w:y="32"/>
                    <w:jc w:val="both"/>
                    <w:rPr>
                      <w:rFonts w:ascii="Bookman Old Style" w:hAnsi="Bookman Old Style"/>
                      <w:sz w:val="16"/>
                      <w:szCs w:val="16"/>
                    </w:rPr>
                  </w:pPr>
                  <w:r w:rsidRPr="00591029">
                    <w:rPr>
                      <w:rFonts w:ascii="Bookman Old Style" w:hAnsi="Bookman Old Style"/>
                      <w:sz w:val="16"/>
                      <w:szCs w:val="16"/>
                    </w:rPr>
                    <w:t>41.745,20</w:t>
                  </w:r>
                </w:p>
              </w:tc>
            </w:tr>
            <w:tr w:rsidR="00880A3E" w:rsidRPr="00591029" w:rsidTr="00984AE3">
              <w:tc>
                <w:tcPr>
                  <w:tcW w:w="709" w:type="dxa"/>
                  <w:tcBorders>
                    <w:top w:val="single" w:sz="6" w:space="0" w:color="000000"/>
                    <w:left w:val="single" w:sz="6" w:space="0" w:color="000000"/>
                    <w:bottom w:val="single" w:sz="6" w:space="0" w:color="000000"/>
                    <w:right w:val="single" w:sz="6" w:space="0" w:color="000000"/>
                  </w:tcBorders>
                </w:tcPr>
                <w:p w:rsidR="00880A3E" w:rsidRPr="00591029" w:rsidRDefault="00006FEB" w:rsidP="00880A3E">
                  <w:pPr>
                    <w:pStyle w:val="ParagraphStyle"/>
                    <w:framePr w:hSpace="141" w:wrap="around" w:vAnchor="text" w:hAnchor="margin" w:y="32"/>
                    <w:rPr>
                      <w:rFonts w:ascii="Bookman Old Style" w:hAnsi="Bookman Old Style"/>
                      <w:sz w:val="16"/>
                      <w:szCs w:val="16"/>
                    </w:rPr>
                  </w:pPr>
                  <w:r w:rsidRPr="00591029">
                    <w:rPr>
                      <w:rFonts w:ascii="Bookman Old Style" w:hAnsi="Bookman Old Style"/>
                      <w:sz w:val="16"/>
                      <w:szCs w:val="16"/>
                    </w:rPr>
                    <w:t>5</w:t>
                  </w:r>
                </w:p>
              </w:tc>
              <w:tc>
                <w:tcPr>
                  <w:tcW w:w="1417" w:type="dxa"/>
                  <w:tcBorders>
                    <w:top w:val="single" w:sz="6" w:space="0" w:color="000000"/>
                    <w:left w:val="single" w:sz="6" w:space="0" w:color="000000"/>
                    <w:bottom w:val="single" w:sz="6" w:space="0" w:color="000000"/>
                    <w:right w:val="single" w:sz="6" w:space="0" w:color="000000"/>
                  </w:tcBorders>
                </w:tcPr>
                <w:p w:rsidR="00880A3E" w:rsidRPr="00FE03D7" w:rsidRDefault="00FE03D7" w:rsidP="00880A3E">
                  <w:pPr>
                    <w:pStyle w:val="ParagraphStyle"/>
                    <w:framePr w:hSpace="141" w:wrap="around" w:vAnchor="text" w:hAnchor="margin" w:y="32"/>
                    <w:rPr>
                      <w:rFonts w:ascii="Bookman Old Style" w:hAnsi="Bookman Old Style"/>
                      <w:sz w:val="16"/>
                      <w:szCs w:val="16"/>
                    </w:rPr>
                  </w:pPr>
                  <w:r>
                    <w:rPr>
                      <w:rFonts w:ascii="Bookman Old Style" w:hAnsi="Bookman Old Style"/>
                      <w:sz w:val="16"/>
                      <w:szCs w:val="16"/>
                    </w:rPr>
                    <w:t>21892</w:t>
                  </w:r>
                </w:p>
              </w:tc>
              <w:tc>
                <w:tcPr>
                  <w:tcW w:w="3402" w:type="dxa"/>
                  <w:tcBorders>
                    <w:top w:val="single" w:sz="6" w:space="0" w:color="000000"/>
                    <w:left w:val="single" w:sz="6" w:space="0" w:color="000000"/>
                    <w:bottom w:val="single" w:sz="6" w:space="0" w:color="000000"/>
                    <w:right w:val="single" w:sz="6" w:space="0" w:color="000000"/>
                  </w:tcBorders>
                </w:tcPr>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ÓLEO LUBRIFICANTE 10W utilizado em sistemas hidráulicos e conversores de torque que atendam ALLISON C-4 e CATERPILLAR TO-4. Embalagem 20 litros</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ÓLEO LUBRIFICANTE TO-4 – P/SISTEMAS HIDRÁULICOS, TRANSMISSÃO E COMANDO FINAL -  CATERPILLAR - ALISSON C-4</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 xml:space="preserve">Óleo lubrificante mineral </w:t>
                  </w:r>
                  <w:proofErr w:type="spellStart"/>
                  <w:r w:rsidRPr="00591029">
                    <w:rPr>
                      <w:rFonts w:ascii="Bookman Old Style" w:hAnsi="Bookman Old Style"/>
                      <w:sz w:val="16"/>
                      <w:szCs w:val="16"/>
                      <w:lang w:val="x-none"/>
                    </w:rPr>
                    <w:t>monoviscoso</w:t>
                  </w:r>
                  <w:proofErr w:type="spellEnd"/>
                  <w:r w:rsidRPr="00591029">
                    <w:rPr>
                      <w:rFonts w:ascii="Bookman Old Style" w:hAnsi="Bookman Old Style"/>
                      <w:sz w:val="16"/>
                      <w:szCs w:val="16"/>
                      <w:lang w:val="x-none"/>
                    </w:rPr>
                    <w:t>, formulado com óleos básicos e aditivos de alto padrão. Indicado para                                                                          uso em sistemas hidráulicos, transmissões e comandos finais de veículos automotivos pesados ou de uso fora de estrada</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RECOMENDAÇÕES:</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Indicado para uso em sistemas hidráulicos, conversores de torque, transmissões mecânicas e automáticas, diferenciais, comandos finais e trens de acionamento de veículos comerciais ou fora de estrada que requeiram as especificações descritas acima.</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APROVAÇÕES E ATENDIMENTOS:</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CLASSIFICAÇÕES DE DESEMPENHO:</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 xml:space="preserve">API CF/CF-2, Caterpillar TO-4, Allison C-4, </w:t>
                  </w:r>
                  <w:proofErr w:type="spellStart"/>
                  <w:r w:rsidRPr="00591029">
                    <w:rPr>
                      <w:rFonts w:ascii="Bookman Old Style" w:hAnsi="Bookman Old Style"/>
                      <w:sz w:val="16"/>
                      <w:szCs w:val="16"/>
                      <w:lang w:val="x-none"/>
                    </w:rPr>
                    <w:t>Komatsu</w:t>
                  </w:r>
                  <w:proofErr w:type="spellEnd"/>
                  <w:r w:rsidRPr="00591029">
                    <w:rPr>
                      <w:rFonts w:ascii="Bookman Old Style" w:hAnsi="Bookman Old Style"/>
                      <w:sz w:val="16"/>
                      <w:szCs w:val="16"/>
                      <w:lang w:val="x-none"/>
                    </w:rPr>
                    <w:t xml:space="preserve"> </w:t>
                  </w:r>
                  <w:proofErr w:type="spellStart"/>
                  <w:r w:rsidRPr="00591029">
                    <w:rPr>
                      <w:rFonts w:ascii="Bookman Old Style" w:hAnsi="Bookman Old Style"/>
                      <w:sz w:val="16"/>
                      <w:szCs w:val="16"/>
                      <w:lang w:val="x-none"/>
                    </w:rPr>
                    <w:t>kES</w:t>
                  </w:r>
                  <w:proofErr w:type="spellEnd"/>
                  <w:r w:rsidRPr="00591029">
                    <w:rPr>
                      <w:rFonts w:ascii="Bookman Old Style" w:hAnsi="Bookman Old Style"/>
                      <w:sz w:val="16"/>
                      <w:szCs w:val="16"/>
                      <w:lang w:val="x-none"/>
                    </w:rPr>
                    <w:t xml:space="preserve"> 07.868.1. Atende as classificações ZF TE-ML 03C (SAE 10W e SAE 30) e ZF TE-ML 07F (SAE 30).</w:t>
                  </w:r>
                </w:p>
                <w:p w:rsidR="00880A3E" w:rsidRPr="00591029" w:rsidRDefault="00880A3E" w:rsidP="005E456F">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-APRESENTAR BOLETIM TÉCNICO DO PRODUTO</w:t>
                  </w:r>
                  <w:bookmarkStart w:id="0" w:name="_GoBack"/>
                  <w:bookmarkEnd w:id="0"/>
                </w:p>
              </w:tc>
              <w:tc>
                <w:tcPr>
                  <w:tcW w:w="993" w:type="dxa"/>
                  <w:tcBorders>
                    <w:top w:val="single" w:sz="6" w:space="0" w:color="000000"/>
                    <w:left w:val="single" w:sz="6" w:space="0" w:color="000000"/>
                    <w:bottom w:val="single" w:sz="6" w:space="0" w:color="000000"/>
                    <w:right w:val="single" w:sz="6" w:space="0" w:color="000000"/>
                  </w:tcBorders>
                </w:tcPr>
                <w:p w:rsidR="00880A3E" w:rsidRPr="00591029" w:rsidRDefault="00880A3E" w:rsidP="00880A3E">
                  <w:pPr>
                    <w:pStyle w:val="ParagraphStyle"/>
                    <w:framePr w:hSpace="141" w:wrap="around" w:vAnchor="text" w:hAnchor="margin" w:y="32"/>
                    <w:jc w:val="both"/>
                    <w:rPr>
                      <w:rFonts w:ascii="Bookman Old Style" w:hAnsi="Bookman Old Style"/>
                      <w:sz w:val="16"/>
                      <w:szCs w:val="16"/>
                      <w:lang w:val="x-none"/>
                    </w:rPr>
                  </w:pPr>
                  <w:r w:rsidRPr="00591029">
                    <w:rPr>
                      <w:rFonts w:ascii="Bookman Old Style" w:hAnsi="Bookman Old Style"/>
                      <w:sz w:val="16"/>
                      <w:szCs w:val="16"/>
                      <w:lang w:val="x-none"/>
                    </w:rPr>
                    <w:t>120,00</w:t>
                  </w:r>
                </w:p>
              </w:tc>
              <w:tc>
                <w:tcPr>
                  <w:tcW w:w="850" w:type="dxa"/>
                  <w:tcBorders>
                    <w:top w:val="single" w:sz="6" w:space="0" w:color="000000"/>
                    <w:left w:val="single" w:sz="6" w:space="0" w:color="000000"/>
                    <w:bottom w:val="single" w:sz="6" w:space="0" w:color="000000"/>
                    <w:right w:val="single" w:sz="6" w:space="0" w:color="000000"/>
                  </w:tcBorders>
                </w:tcPr>
                <w:p w:rsidR="00880A3E" w:rsidRPr="00591029" w:rsidRDefault="00880A3E" w:rsidP="00880A3E">
                  <w:pPr>
                    <w:pStyle w:val="ParagraphStyle"/>
                    <w:framePr w:hSpace="141" w:wrap="around" w:vAnchor="text" w:hAnchor="margin" w:y="32"/>
                    <w:jc w:val="both"/>
                    <w:rPr>
                      <w:rFonts w:ascii="Bookman Old Style" w:hAnsi="Bookman Old Style"/>
                      <w:sz w:val="16"/>
                      <w:szCs w:val="16"/>
                      <w:lang w:val="x-none"/>
                    </w:rPr>
                  </w:pPr>
                  <w:r w:rsidRPr="00591029">
                    <w:rPr>
                      <w:rFonts w:ascii="Bookman Old Style" w:hAnsi="Bookman Old Style"/>
                      <w:sz w:val="16"/>
                      <w:szCs w:val="16"/>
                      <w:lang w:val="x-none"/>
                    </w:rPr>
                    <w:t>BALDE</w:t>
                  </w:r>
                </w:p>
              </w:tc>
              <w:tc>
                <w:tcPr>
                  <w:tcW w:w="1134" w:type="dxa"/>
                  <w:tcBorders>
                    <w:top w:val="single" w:sz="6" w:space="0" w:color="000000"/>
                    <w:left w:val="single" w:sz="6" w:space="0" w:color="000000"/>
                    <w:bottom w:val="single" w:sz="6" w:space="0" w:color="000000"/>
                    <w:right w:val="single" w:sz="6" w:space="0" w:color="000000"/>
                  </w:tcBorders>
                </w:tcPr>
                <w:p w:rsidR="00880A3E" w:rsidRPr="00591029" w:rsidRDefault="00880A3E" w:rsidP="00880A3E">
                  <w:pPr>
                    <w:pStyle w:val="ParagraphStyle"/>
                    <w:framePr w:hSpace="141" w:wrap="around" w:vAnchor="text" w:hAnchor="margin" w:y="32"/>
                    <w:jc w:val="both"/>
                    <w:rPr>
                      <w:rFonts w:ascii="Bookman Old Style" w:hAnsi="Bookman Old Style"/>
                      <w:sz w:val="16"/>
                      <w:szCs w:val="16"/>
                    </w:rPr>
                  </w:pPr>
                  <w:r w:rsidRPr="00591029">
                    <w:rPr>
                      <w:rFonts w:ascii="Bookman Old Style" w:hAnsi="Bookman Old Style"/>
                      <w:sz w:val="16"/>
                      <w:szCs w:val="16"/>
                    </w:rPr>
                    <w:t>621,65</w:t>
                  </w:r>
                </w:p>
              </w:tc>
              <w:tc>
                <w:tcPr>
                  <w:tcW w:w="1000" w:type="dxa"/>
                  <w:tcBorders>
                    <w:top w:val="single" w:sz="6" w:space="0" w:color="000000"/>
                    <w:left w:val="single" w:sz="6" w:space="0" w:color="000000"/>
                    <w:bottom w:val="single" w:sz="6" w:space="0" w:color="000000"/>
                    <w:right w:val="single" w:sz="6" w:space="0" w:color="000000"/>
                  </w:tcBorders>
                </w:tcPr>
                <w:p w:rsidR="00880A3E" w:rsidRPr="00591029" w:rsidRDefault="00CD2820" w:rsidP="00880A3E">
                  <w:pPr>
                    <w:pStyle w:val="ParagraphStyle"/>
                    <w:framePr w:hSpace="141" w:wrap="around" w:vAnchor="text" w:hAnchor="margin" w:y="32"/>
                    <w:jc w:val="both"/>
                    <w:rPr>
                      <w:rFonts w:ascii="Bookman Old Style" w:hAnsi="Bookman Old Style"/>
                      <w:sz w:val="16"/>
                      <w:szCs w:val="16"/>
                    </w:rPr>
                  </w:pPr>
                  <w:r w:rsidRPr="00591029">
                    <w:rPr>
                      <w:rFonts w:ascii="Bookman Old Style" w:hAnsi="Bookman Old Style"/>
                      <w:sz w:val="16"/>
                      <w:szCs w:val="16"/>
                    </w:rPr>
                    <w:t>74.598,00</w:t>
                  </w:r>
                </w:p>
              </w:tc>
            </w:tr>
            <w:tr w:rsidR="00880A3E" w:rsidRPr="00591029" w:rsidTr="00984AE3">
              <w:tc>
                <w:tcPr>
                  <w:tcW w:w="709" w:type="dxa"/>
                  <w:tcBorders>
                    <w:top w:val="single" w:sz="6" w:space="0" w:color="000000"/>
                    <w:left w:val="single" w:sz="6" w:space="0" w:color="000000"/>
                    <w:bottom w:val="single" w:sz="6" w:space="0" w:color="000000"/>
                    <w:right w:val="single" w:sz="6" w:space="0" w:color="000000"/>
                  </w:tcBorders>
                </w:tcPr>
                <w:p w:rsidR="00880A3E" w:rsidRPr="00591029" w:rsidRDefault="00006FEB" w:rsidP="00880A3E">
                  <w:pPr>
                    <w:pStyle w:val="ParagraphStyle"/>
                    <w:framePr w:hSpace="141" w:wrap="around" w:vAnchor="text" w:hAnchor="margin" w:y="32"/>
                    <w:rPr>
                      <w:rFonts w:ascii="Bookman Old Style" w:hAnsi="Bookman Old Style"/>
                      <w:sz w:val="16"/>
                      <w:szCs w:val="16"/>
                    </w:rPr>
                  </w:pPr>
                  <w:r w:rsidRPr="00591029">
                    <w:rPr>
                      <w:rFonts w:ascii="Bookman Old Style" w:hAnsi="Bookman Old Style"/>
                      <w:sz w:val="16"/>
                      <w:szCs w:val="16"/>
                    </w:rPr>
                    <w:t>6</w:t>
                  </w:r>
                </w:p>
              </w:tc>
              <w:tc>
                <w:tcPr>
                  <w:tcW w:w="1417" w:type="dxa"/>
                  <w:tcBorders>
                    <w:top w:val="single" w:sz="6" w:space="0" w:color="000000"/>
                    <w:left w:val="single" w:sz="6" w:space="0" w:color="000000"/>
                    <w:bottom w:val="single" w:sz="6" w:space="0" w:color="000000"/>
                    <w:right w:val="single" w:sz="6" w:space="0" w:color="000000"/>
                  </w:tcBorders>
                </w:tcPr>
                <w:p w:rsidR="00880A3E" w:rsidRDefault="002622F4" w:rsidP="00880A3E">
                  <w:pPr>
                    <w:pStyle w:val="ParagraphStyle"/>
                    <w:framePr w:hSpace="141" w:wrap="around" w:vAnchor="text" w:hAnchor="margin" w:y="32"/>
                    <w:rPr>
                      <w:rFonts w:ascii="Bookman Old Style" w:hAnsi="Bookman Old Style"/>
                      <w:sz w:val="16"/>
                      <w:szCs w:val="16"/>
                    </w:rPr>
                  </w:pPr>
                  <w:r>
                    <w:rPr>
                      <w:rFonts w:ascii="Bookman Old Style" w:hAnsi="Bookman Old Style"/>
                      <w:sz w:val="16"/>
                      <w:szCs w:val="16"/>
                    </w:rPr>
                    <w:t>21893</w:t>
                  </w:r>
                </w:p>
                <w:p w:rsidR="002622F4" w:rsidRPr="002622F4" w:rsidRDefault="002622F4" w:rsidP="00880A3E">
                  <w:pPr>
                    <w:pStyle w:val="ParagraphStyle"/>
                    <w:framePr w:hSpace="141" w:wrap="around" w:vAnchor="text" w:hAnchor="margin" w:y="32"/>
                    <w:rPr>
                      <w:rFonts w:ascii="Bookman Old Style" w:hAnsi="Bookman Old Style"/>
                      <w:sz w:val="16"/>
                      <w:szCs w:val="16"/>
                    </w:rPr>
                  </w:pPr>
                </w:p>
              </w:tc>
              <w:tc>
                <w:tcPr>
                  <w:tcW w:w="3402" w:type="dxa"/>
                  <w:tcBorders>
                    <w:top w:val="single" w:sz="6" w:space="0" w:color="000000"/>
                    <w:left w:val="single" w:sz="6" w:space="0" w:color="000000"/>
                    <w:bottom w:val="single" w:sz="6" w:space="0" w:color="000000"/>
                    <w:right w:val="single" w:sz="6" w:space="0" w:color="000000"/>
                  </w:tcBorders>
                </w:tcPr>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ÓLEO LUBRIFICANTE 10W40 API SN SEMI-SINTÉTICO para Van Master  motor diesel, embalagem de 01 litro.</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 xml:space="preserve">Óleo lubrificante sintético </w:t>
                  </w:r>
                  <w:proofErr w:type="spellStart"/>
                  <w:r w:rsidRPr="00591029">
                    <w:rPr>
                      <w:rFonts w:ascii="Bookman Old Style" w:hAnsi="Bookman Old Style"/>
                      <w:sz w:val="16"/>
                      <w:szCs w:val="16"/>
                      <w:lang w:val="x-none"/>
                    </w:rPr>
                    <w:t>multiviscoso</w:t>
                  </w:r>
                  <w:proofErr w:type="spellEnd"/>
                  <w:r w:rsidRPr="00591029">
                    <w:rPr>
                      <w:rFonts w:ascii="Bookman Old Style" w:hAnsi="Bookman Old Style"/>
                      <w:sz w:val="16"/>
                      <w:szCs w:val="16"/>
                      <w:lang w:val="x-none"/>
                    </w:rPr>
                    <w:t xml:space="preserve"> de alto desempenho para uso nos modernos motores a diesel turbinados, em serviços severos com ou sem sistema de tratamento dos gases de escape como EGR (Sistema de Recirculação de Gases) ou SCR (Redução Catalítica Seletiva) para o controle das emissões. Atende aos requerimentos conforme estabelecidos para os motores EURO 5, EURO 3 e anteriores.</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RECOMENDAÇÕES:</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 xml:space="preserve">Indicado para motores de veículos dotados de sistemas de pós-tratamento, que utilizem óleo diesel de baixo teor de enxofre (S10), fabricados pelas montadoras MAN, Volvo, Mack, Cummins, Renault </w:t>
                  </w:r>
                  <w:proofErr w:type="spellStart"/>
                  <w:r w:rsidRPr="00591029">
                    <w:rPr>
                      <w:rFonts w:ascii="Bookman Old Style" w:hAnsi="Bookman Old Style"/>
                      <w:sz w:val="16"/>
                      <w:szCs w:val="16"/>
                      <w:lang w:val="x-none"/>
                    </w:rPr>
                    <w:t>Truck</w:t>
                  </w:r>
                  <w:proofErr w:type="spellEnd"/>
                  <w:r w:rsidRPr="00591029">
                    <w:rPr>
                      <w:rFonts w:ascii="Bookman Old Style" w:hAnsi="Bookman Old Style"/>
                      <w:sz w:val="16"/>
                      <w:szCs w:val="16"/>
                      <w:lang w:val="x-none"/>
                    </w:rPr>
                    <w:t xml:space="preserve">, Caterpillar, MTU, </w:t>
                  </w:r>
                  <w:proofErr w:type="spellStart"/>
                  <w:r w:rsidRPr="00591029">
                    <w:rPr>
                      <w:rFonts w:ascii="Bookman Old Style" w:hAnsi="Bookman Old Style"/>
                      <w:sz w:val="16"/>
                      <w:szCs w:val="16"/>
                      <w:lang w:val="x-none"/>
                    </w:rPr>
                    <w:t>Deutz</w:t>
                  </w:r>
                  <w:proofErr w:type="spellEnd"/>
                  <w:r w:rsidRPr="00591029">
                    <w:rPr>
                      <w:rFonts w:ascii="Bookman Old Style" w:hAnsi="Bookman Old Style"/>
                      <w:sz w:val="16"/>
                      <w:szCs w:val="16"/>
                      <w:lang w:val="x-none"/>
                    </w:rPr>
                    <w:t>, Scania ou as demais que indiquem as especificações deste produto.</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APROVAÇÕES E ATENDIMENTO:</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CLASSIFICAÇÕES DE DESEMPENHO:</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 xml:space="preserve">API CJ-4/SN – SAE 10W40 - Cummins CES 20081, Mack EO-O Premium Plus, Detroit - Diesel DDC 93K218, - CAT ECF-3, ACEA E9-12, MB 228.31, MAN M 3575 - MTU </w:t>
                  </w:r>
                  <w:proofErr w:type="spellStart"/>
                  <w:r w:rsidRPr="00591029">
                    <w:rPr>
                      <w:rFonts w:ascii="Bookman Old Style" w:hAnsi="Bookman Old Style"/>
                      <w:sz w:val="16"/>
                      <w:szCs w:val="16"/>
                      <w:lang w:val="x-none"/>
                    </w:rPr>
                    <w:t>Type</w:t>
                  </w:r>
                  <w:proofErr w:type="spellEnd"/>
                  <w:r w:rsidRPr="00591029">
                    <w:rPr>
                      <w:rFonts w:ascii="Bookman Old Style" w:hAnsi="Bookman Old Style"/>
                      <w:sz w:val="16"/>
                      <w:szCs w:val="16"/>
                      <w:lang w:val="x-none"/>
                    </w:rPr>
                    <w:t xml:space="preserve"> 2.1, Volvo VDS-4, Renault </w:t>
                  </w:r>
                  <w:proofErr w:type="spellStart"/>
                  <w:r w:rsidRPr="00591029">
                    <w:rPr>
                      <w:rFonts w:ascii="Bookman Old Style" w:hAnsi="Bookman Old Style"/>
                      <w:sz w:val="16"/>
                      <w:szCs w:val="16"/>
                      <w:lang w:val="x-none"/>
                    </w:rPr>
                    <w:t>Truck</w:t>
                  </w:r>
                  <w:proofErr w:type="spellEnd"/>
                  <w:r w:rsidRPr="00591029">
                    <w:rPr>
                      <w:rFonts w:ascii="Bookman Old Style" w:hAnsi="Bookman Old Style"/>
                      <w:sz w:val="16"/>
                      <w:szCs w:val="16"/>
                      <w:lang w:val="x-none"/>
                    </w:rPr>
                    <w:t xml:space="preserve"> RLD-3 e </w:t>
                  </w:r>
                  <w:proofErr w:type="spellStart"/>
                  <w:r w:rsidRPr="00591029">
                    <w:rPr>
                      <w:rFonts w:ascii="Bookman Old Style" w:hAnsi="Bookman Old Style"/>
                      <w:sz w:val="16"/>
                      <w:szCs w:val="16"/>
                      <w:lang w:val="x-none"/>
                    </w:rPr>
                    <w:t>Deutz</w:t>
                  </w:r>
                  <w:proofErr w:type="spellEnd"/>
                  <w:r w:rsidRPr="00591029">
                    <w:rPr>
                      <w:rFonts w:ascii="Bookman Old Style" w:hAnsi="Bookman Old Style"/>
                      <w:sz w:val="16"/>
                      <w:szCs w:val="16"/>
                      <w:lang w:val="x-none"/>
                    </w:rPr>
                    <w:t xml:space="preserve"> DQC III-10 LA.</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-APRESENTAR BOLETIM TÉCNICO DO PRODUTO</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-APRESENTAR HOMOLOGAÇÃO DE ALGUMA MONTADORA DE VEÍCULOS AUTOMOTORES</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-O PRODUTO NÃO PODERÁ CONSTAR NA ULTIMA LISTA DE NÃO CONFORMES DA (ANP)</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tc>
              <w:tc>
                <w:tcPr>
                  <w:tcW w:w="993" w:type="dxa"/>
                  <w:tcBorders>
                    <w:top w:val="single" w:sz="6" w:space="0" w:color="000000"/>
                    <w:left w:val="single" w:sz="6" w:space="0" w:color="000000"/>
                    <w:bottom w:val="single" w:sz="6" w:space="0" w:color="000000"/>
                    <w:right w:val="single" w:sz="6" w:space="0" w:color="000000"/>
                  </w:tcBorders>
                </w:tcPr>
                <w:p w:rsidR="00880A3E" w:rsidRPr="00591029" w:rsidRDefault="00880A3E" w:rsidP="00880A3E">
                  <w:pPr>
                    <w:pStyle w:val="ParagraphStyle"/>
                    <w:framePr w:hSpace="141" w:wrap="around" w:vAnchor="text" w:hAnchor="margin" w:y="32"/>
                    <w:jc w:val="both"/>
                    <w:rPr>
                      <w:rFonts w:ascii="Bookman Old Style" w:hAnsi="Bookman Old Style"/>
                      <w:sz w:val="16"/>
                      <w:szCs w:val="16"/>
                      <w:lang w:val="x-none"/>
                    </w:rPr>
                  </w:pPr>
                  <w:r w:rsidRPr="00591029">
                    <w:rPr>
                      <w:rFonts w:ascii="Bookman Old Style" w:hAnsi="Bookman Old Style"/>
                      <w:sz w:val="16"/>
                      <w:szCs w:val="16"/>
                      <w:lang w:val="x-none"/>
                    </w:rPr>
                    <w:t>70,00</w:t>
                  </w:r>
                </w:p>
              </w:tc>
              <w:tc>
                <w:tcPr>
                  <w:tcW w:w="850" w:type="dxa"/>
                  <w:tcBorders>
                    <w:top w:val="single" w:sz="6" w:space="0" w:color="000000"/>
                    <w:left w:val="single" w:sz="6" w:space="0" w:color="000000"/>
                    <w:bottom w:val="single" w:sz="6" w:space="0" w:color="000000"/>
                    <w:right w:val="single" w:sz="6" w:space="0" w:color="000000"/>
                  </w:tcBorders>
                </w:tcPr>
                <w:p w:rsidR="00880A3E" w:rsidRPr="00591029" w:rsidRDefault="00880A3E" w:rsidP="00880A3E">
                  <w:pPr>
                    <w:pStyle w:val="ParagraphStyle"/>
                    <w:framePr w:hSpace="141" w:wrap="around" w:vAnchor="text" w:hAnchor="margin" w:y="32"/>
                    <w:jc w:val="both"/>
                    <w:rPr>
                      <w:rFonts w:ascii="Bookman Old Style" w:hAnsi="Bookman Old Style"/>
                      <w:sz w:val="16"/>
                      <w:szCs w:val="16"/>
                      <w:lang w:val="x-none"/>
                    </w:rPr>
                  </w:pPr>
                  <w:r w:rsidRPr="00591029">
                    <w:rPr>
                      <w:rFonts w:ascii="Bookman Old Style" w:hAnsi="Bookman Old Style"/>
                      <w:sz w:val="16"/>
                      <w:szCs w:val="16"/>
                      <w:lang w:val="x-none"/>
                    </w:rPr>
                    <w:t>UN</w:t>
                  </w:r>
                </w:p>
              </w:tc>
              <w:tc>
                <w:tcPr>
                  <w:tcW w:w="1134" w:type="dxa"/>
                  <w:tcBorders>
                    <w:top w:val="single" w:sz="6" w:space="0" w:color="000000"/>
                    <w:left w:val="single" w:sz="6" w:space="0" w:color="000000"/>
                    <w:bottom w:val="single" w:sz="6" w:space="0" w:color="000000"/>
                    <w:right w:val="single" w:sz="6" w:space="0" w:color="000000"/>
                  </w:tcBorders>
                </w:tcPr>
                <w:p w:rsidR="00880A3E" w:rsidRPr="00591029" w:rsidRDefault="00880A3E" w:rsidP="00880A3E">
                  <w:pPr>
                    <w:pStyle w:val="ParagraphStyle"/>
                    <w:framePr w:hSpace="141" w:wrap="around" w:vAnchor="text" w:hAnchor="margin" w:y="32"/>
                    <w:jc w:val="both"/>
                    <w:rPr>
                      <w:rFonts w:ascii="Bookman Old Style" w:hAnsi="Bookman Old Style"/>
                      <w:sz w:val="16"/>
                      <w:szCs w:val="16"/>
                    </w:rPr>
                  </w:pPr>
                  <w:r w:rsidRPr="00591029">
                    <w:rPr>
                      <w:rFonts w:ascii="Bookman Old Style" w:hAnsi="Bookman Old Style"/>
                      <w:sz w:val="16"/>
                      <w:szCs w:val="16"/>
                    </w:rPr>
                    <w:t>42,04</w:t>
                  </w:r>
                </w:p>
              </w:tc>
              <w:tc>
                <w:tcPr>
                  <w:tcW w:w="1000" w:type="dxa"/>
                  <w:tcBorders>
                    <w:top w:val="single" w:sz="6" w:space="0" w:color="000000"/>
                    <w:left w:val="single" w:sz="6" w:space="0" w:color="000000"/>
                    <w:bottom w:val="single" w:sz="6" w:space="0" w:color="000000"/>
                    <w:right w:val="single" w:sz="6" w:space="0" w:color="000000"/>
                  </w:tcBorders>
                </w:tcPr>
                <w:p w:rsidR="00880A3E" w:rsidRPr="00591029" w:rsidRDefault="00CD2820" w:rsidP="00880A3E">
                  <w:pPr>
                    <w:pStyle w:val="ParagraphStyle"/>
                    <w:framePr w:hSpace="141" w:wrap="around" w:vAnchor="text" w:hAnchor="margin" w:y="32"/>
                    <w:jc w:val="both"/>
                    <w:rPr>
                      <w:rFonts w:ascii="Bookman Old Style" w:hAnsi="Bookman Old Style"/>
                      <w:sz w:val="16"/>
                      <w:szCs w:val="16"/>
                    </w:rPr>
                  </w:pPr>
                  <w:r w:rsidRPr="00591029">
                    <w:rPr>
                      <w:rFonts w:ascii="Bookman Old Style" w:hAnsi="Bookman Old Style"/>
                      <w:sz w:val="16"/>
                      <w:szCs w:val="16"/>
                    </w:rPr>
                    <w:t>2.942,80</w:t>
                  </w:r>
                </w:p>
              </w:tc>
            </w:tr>
            <w:tr w:rsidR="00880A3E" w:rsidRPr="00591029" w:rsidTr="00984AE3">
              <w:tc>
                <w:tcPr>
                  <w:tcW w:w="709" w:type="dxa"/>
                  <w:tcBorders>
                    <w:top w:val="single" w:sz="6" w:space="0" w:color="000000"/>
                    <w:left w:val="single" w:sz="6" w:space="0" w:color="000000"/>
                    <w:bottom w:val="single" w:sz="6" w:space="0" w:color="000000"/>
                    <w:right w:val="single" w:sz="6" w:space="0" w:color="000000"/>
                  </w:tcBorders>
                </w:tcPr>
                <w:p w:rsidR="00880A3E" w:rsidRPr="00591029" w:rsidRDefault="00006FEB" w:rsidP="00880A3E">
                  <w:pPr>
                    <w:pStyle w:val="ParagraphStyle"/>
                    <w:framePr w:hSpace="141" w:wrap="around" w:vAnchor="text" w:hAnchor="margin" w:y="32"/>
                    <w:rPr>
                      <w:rFonts w:ascii="Bookman Old Style" w:hAnsi="Bookman Old Style"/>
                      <w:sz w:val="16"/>
                      <w:szCs w:val="16"/>
                    </w:rPr>
                  </w:pPr>
                  <w:r w:rsidRPr="00591029">
                    <w:rPr>
                      <w:rFonts w:ascii="Bookman Old Style" w:hAnsi="Bookman Old Style"/>
                      <w:sz w:val="16"/>
                      <w:szCs w:val="16"/>
                    </w:rPr>
                    <w:t>7</w:t>
                  </w:r>
                </w:p>
              </w:tc>
              <w:tc>
                <w:tcPr>
                  <w:tcW w:w="1417" w:type="dxa"/>
                  <w:tcBorders>
                    <w:top w:val="single" w:sz="6" w:space="0" w:color="000000"/>
                    <w:left w:val="single" w:sz="6" w:space="0" w:color="000000"/>
                    <w:bottom w:val="single" w:sz="6" w:space="0" w:color="000000"/>
                    <w:right w:val="single" w:sz="6" w:space="0" w:color="000000"/>
                  </w:tcBorders>
                </w:tcPr>
                <w:p w:rsidR="00880A3E" w:rsidRDefault="00B1451B" w:rsidP="00B1451B">
                  <w:pPr>
                    <w:pStyle w:val="ParagraphStyle"/>
                    <w:framePr w:hSpace="141" w:wrap="around" w:vAnchor="text" w:hAnchor="margin" w:y="32"/>
                    <w:jc w:val="center"/>
                    <w:rPr>
                      <w:rFonts w:ascii="Bookman Old Style" w:hAnsi="Bookman Old Style"/>
                      <w:sz w:val="16"/>
                      <w:szCs w:val="16"/>
                    </w:rPr>
                  </w:pPr>
                  <w:r>
                    <w:rPr>
                      <w:rFonts w:ascii="Bookman Old Style" w:hAnsi="Bookman Old Style"/>
                      <w:sz w:val="16"/>
                      <w:szCs w:val="16"/>
                    </w:rPr>
                    <w:t>21894</w:t>
                  </w:r>
                </w:p>
                <w:p w:rsidR="00B1451B" w:rsidRPr="00B1451B" w:rsidRDefault="00B1451B" w:rsidP="00B1451B">
                  <w:pPr>
                    <w:pStyle w:val="ParagraphStyle"/>
                    <w:framePr w:hSpace="141" w:wrap="around" w:vAnchor="text" w:hAnchor="margin" w:y="32"/>
                    <w:jc w:val="center"/>
                    <w:rPr>
                      <w:rFonts w:ascii="Bookman Old Style" w:hAnsi="Bookman Old Style"/>
                      <w:sz w:val="16"/>
                      <w:szCs w:val="16"/>
                    </w:rPr>
                  </w:pPr>
                </w:p>
              </w:tc>
              <w:tc>
                <w:tcPr>
                  <w:tcW w:w="3402" w:type="dxa"/>
                  <w:tcBorders>
                    <w:top w:val="single" w:sz="6" w:space="0" w:color="000000"/>
                    <w:left w:val="single" w:sz="6" w:space="0" w:color="000000"/>
                    <w:bottom w:val="single" w:sz="6" w:space="0" w:color="000000"/>
                    <w:right w:val="single" w:sz="6" w:space="0" w:color="000000"/>
                  </w:tcBorders>
                </w:tcPr>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ÓLEO LUBRIFICANTE 20W30 para uso em sistemas de transmissão, hidráulico e freio úmido de tratores. Embalagem 20 litros.</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 xml:space="preserve">Óleo lubrificante mineral </w:t>
                  </w:r>
                  <w:proofErr w:type="spellStart"/>
                  <w:r w:rsidRPr="00591029">
                    <w:rPr>
                      <w:rFonts w:ascii="Bookman Old Style" w:hAnsi="Bookman Old Style"/>
                      <w:sz w:val="16"/>
                      <w:szCs w:val="16"/>
                      <w:lang w:val="x-none"/>
                    </w:rPr>
                    <w:t>monoviscoso</w:t>
                  </w:r>
                  <w:proofErr w:type="spellEnd"/>
                  <w:r w:rsidRPr="00591029">
                    <w:rPr>
                      <w:rFonts w:ascii="Bookman Old Style" w:hAnsi="Bookman Old Style"/>
                      <w:sz w:val="16"/>
                      <w:szCs w:val="16"/>
                      <w:lang w:val="x-none"/>
                    </w:rPr>
                    <w:t xml:space="preserve"> SAE 30, formulado com óleos básicos e aditivos de alto padrão. Indicado para uso em aplicações do tipo UTTO (Universal </w:t>
                  </w:r>
                  <w:proofErr w:type="spellStart"/>
                  <w:r w:rsidRPr="00591029">
                    <w:rPr>
                      <w:rFonts w:ascii="Bookman Old Style" w:hAnsi="Bookman Old Style"/>
                      <w:sz w:val="16"/>
                      <w:szCs w:val="16"/>
                      <w:lang w:val="x-none"/>
                    </w:rPr>
                    <w:t>Tractor</w:t>
                  </w:r>
                  <w:proofErr w:type="spellEnd"/>
                  <w:r w:rsidRPr="00591029">
                    <w:rPr>
                      <w:rFonts w:ascii="Bookman Old Style" w:hAnsi="Bookman Old Style"/>
                      <w:sz w:val="16"/>
                      <w:szCs w:val="16"/>
                      <w:lang w:val="x-none"/>
                    </w:rPr>
                    <w:t xml:space="preserve"> </w:t>
                  </w:r>
                  <w:proofErr w:type="spellStart"/>
                  <w:r w:rsidRPr="00591029">
                    <w:rPr>
                      <w:rFonts w:ascii="Bookman Old Style" w:hAnsi="Bookman Old Style"/>
                      <w:sz w:val="16"/>
                      <w:szCs w:val="16"/>
                      <w:lang w:val="x-none"/>
                    </w:rPr>
                    <w:t>Transmission</w:t>
                  </w:r>
                  <w:proofErr w:type="spellEnd"/>
                  <w:r w:rsidRPr="00591029">
                    <w:rPr>
                      <w:rFonts w:ascii="Bookman Old Style" w:hAnsi="Bookman Old Style"/>
                      <w:sz w:val="16"/>
                      <w:szCs w:val="16"/>
                      <w:lang w:val="x-none"/>
                    </w:rPr>
                    <w:t xml:space="preserve"> </w:t>
                  </w:r>
                  <w:proofErr w:type="spellStart"/>
                  <w:r w:rsidRPr="00591029">
                    <w:rPr>
                      <w:rFonts w:ascii="Bookman Old Style" w:hAnsi="Bookman Old Style"/>
                      <w:sz w:val="16"/>
                      <w:szCs w:val="16"/>
                      <w:lang w:val="x-none"/>
                    </w:rPr>
                    <w:t>Oil</w:t>
                  </w:r>
                  <w:proofErr w:type="spellEnd"/>
                  <w:r w:rsidRPr="00591029">
                    <w:rPr>
                      <w:rFonts w:ascii="Bookman Old Style" w:hAnsi="Bookman Old Style"/>
                      <w:sz w:val="16"/>
                      <w:szCs w:val="16"/>
                      <w:lang w:val="x-none"/>
                    </w:rPr>
                    <w:t>), abrangendo componentes como transmissão, sistemas hidráulicos e freios úmidos de equipamentos de uso fora de estrada.</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RECOMENDAÇÕES:</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Indicado para uso em sistema de lubrificação caixa/hidráulico/freio, encontrados em equipamentos agrícolas.</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APROVAÇÕES E ATENDIMENTOS:</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CLASSIFICAÇÃO DE DESEMPENHO:</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 xml:space="preserve">API GL-4, AGCO </w:t>
                  </w:r>
                  <w:proofErr w:type="spellStart"/>
                  <w:r w:rsidRPr="00591029">
                    <w:rPr>
                      <w:rFonts w:ascii="Bookman Old Style" w:hAnsi="Bookman Old Style"/>
                      <w:sz w:val="16"/>
                      <w:szCs w:val="16"/>
                      <w:lang w:val="x-none"/>
                    </w:rPr>
                    <w:t>Powerfluid</w:t>
                  </w:r>
                  <w:proofErr w:type="spellEnd"/>
                  <w:r w:rsidRPr="00591029">
                    <w:rPr>
                      <w:rFonts w:ascii="Bookman Old Style" w:hAnsi="Bookman Old Style"/>
                      <w:sz w:val="16"/>
                      <w:szCs w:val="16"/>
                      <w:lang w:val="x-none"/>
                    </w:rPr>
                    <w:t xml:space="preserve"> 821XL, Ford ESN-M2C134-D, Case New </w:t>
                  </w:r>
                  <w:proofErr w:type="spellStart"/>
                  <w:r w:rsidRPr="00591029">
                    <w:rPr>
                      <w:rFonts w:ascii="Bookman Old Style" w:hAnsi="Bookman Old Style"/>
                      <w:sz w:val="16"/>
                      <w:szCs w:val="16"/>
                      <w:lang w:val="x-none"/>
                    </w:rPr>
                    <w:t>Holland</w:t>
                  </w:r>
                  <w:proofErr w:type="spellEnd"/>
                  <w:r w:rsidRPr="00591029">
                    <w:rPr>
                      <w:rFonts w:ascii="Bookman Old Style" w:hAnsi="Bookman Old Style"/>
                      <w:sz w:val="16"/>
                      <w:szCs w:val="16"/>
                      <w:lang w:val="x-none"/>
                    </w:rPr>
                    <w:t xml:space="preserve"> CNH MAT 3509, FNHA-2-C-201.00, John Deere JDM J20C, </w:t>
                  </w:r>
                  <w:proofErr w:type="spellStart"/>
                  <w:r w:rsidRPr="00591029">
                    <w:rPr>
                      <w:rFonts w:ascii="Bookman Old Style" w:hAnsi="Bookman Old Style"/>
                      <w:sz w:val="16"/>
                      <w:szCs w:val="16"/>
                      <w:lang w:val="x-none"/>
                    </w:rPr>
                    <w:t>Massey</w:t>
                  </w:r>
                  <w:proofErr w:type="spellEnd"/>
                  <w:r w:rsidRPr="00591029">
                    <w:rPr>
                      <w:rFonts w:ascii="Bookman Old Style" w:hAnsi="Bookman Old Style"/>
                      <w:sz w:val="16"/>
                      <w:szCs w:val="16"/>
                      <w:lang w:val="x-none"/>
                    </w:rPr>
                    <w:t xml:space="preserve"> Ferguson CMS M1143/M1145.</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 xml:space="preserve">-APRESENTAR BOLETIM TÉCNICO DO PRODUTO  </w:t>
                  </w:r>
                </w:p>
              </w:tc>
              <w:tc>
                <w:tcPr>
                  <w:tcW w:w="993" w:type="dxa"/>
                  <w:tcBorders>
                    <w:top w:val="single" w:sz="6" w:space="0" w:color="000000"/>
                    <w:left w:val="single" w:sz="6" w:space="0" w:color="000000"/>
                    <w:bottom w:val="single" w:sz="6" w:space="0" w:color="000000"/>
                    <w:right w:val="single" w:sz="6" w:space="0" w:color="000000"/>
                  </w:tcBorders>
                </w:tcPr>
                <w:p w:rsidR="00880A3E" w:rsidRPr="00591029" w:rsidRDefault="00880A3E" w:rsidP="00880A3E">
                  <w:pPr>
                    <w:pStyle w:val="ParagraphStyle"/>
                    <w:framePr w:hSpace="141" w:wrap="around" w:vAnchor="text" w:hAnchor="margin" w:y="32"/>
                    <w:jc w:val="both"/>
                    <w:rPr>
                      <w:rFonts w:ascii="Bookman Old Style" w:hAnsi="Bookman Old Style"/>
                      <w:sz w:val="16"/>
                      <w:szCs w:val="16"/>
                      <w:lang w:val="x-none"/>
                    </w:rPr>
                  </w:pPr>
                  <w:r w:rsidRPr="00591029">
                    <w:rPr>
                      <w:rFonts w:ascii="Bookman Old Style" w:hAnsi="Bookman Old Style"/>
                      <w:sz w:val="16"/>
                      <w:szCs w:val="16"/>
                      <w:lang w:val="x-none"/>
                    </w:rPr>
                    <w:t>70,00</w:t>
                  </w:r>
                </w:p>
              </w:tc>
              <w:tc>
                <w:tcPr>
                  <w:tcW w:w="850" w:type="dxa"/>
                  <w:tcBorders>
                    <w:top w:val="single" w:sz="6" w:space="0" w:color="000000"/>
                    <w:left w:val="single" w:sz="6" w:space="0" w:color="000000"/>
                    <w:bottom w:val="single" w:sz="6" w:space="0" w:color="000000"/>
                    <w:right w:val="single" w:sz="6" w:space="0" w:color="000000"/>
                  </w:tcBorders>
                </w:tcPr>
                <w:p w:rsidR="00880A3E" w:rsidRPr="00591029" w:rsidRDefault="00880A3E" w:rsidP="00880A3E">
                  <w:pPr>
                    <w:pStyle w:val="ParagraphStyle"/>
                    <w:framePr w:hSpace="141" w:wrap="around" w:vAnchor="text" w:hAnchor="margin" w:y="32"/>
                    <w:jc w:val="both"/>
                    <w:rPr>
                      <w:rFonts w:ascii="Bookman Old Style" w:hAnsi="Bookman Old Style"/>
                      <w:sz w:val="16"/>
                      <w:szCs w:val="16"/>
                      <w:lang w:val="x-none"/>
                    </w:rPr>
                  </w:pPr>
                  <w:r w:rsidRPr="00591029">
                    <w:rPr>
                      <w:rFonts w:ascii="Bookman Old Style" w:hAnsi="Bookman Old Style"/>
                      <w:sz w:val="16"/>
                      <w:szCs w:val="16"/>
                      <w:lang w:val="x-none"/>
                    </w:rPr>
                    <w:t>BALDE</w:t>
                  </w:r>
                </w:p>
              </w:tc>
              <w:tc>
                <w:tcPr>
                  <w:tcW w:w="1134" w:type="dxa"/>
                  <w:tcBorders>
                    <w:top w:val="single" w:sz="6" w:space="0" w:color="000000"/>
                    <w:left w:val="single" w:sz="6" w:space="0" w:color="000000"/>
                    <w:bottom w:val="single" w:sz="6" w:space="0" w:color="000000"/>
                    <w:right w:val="single" w:sz="6" w:space="0" w:color="000000"/>
                  </w:tcBorders>
                </w:tcPr>
                <w:p w:rsidR="00880A3E" w:rsidRPr="00591029" w:rsidRDefault="00880A3E" w:rsidP="00880A3E">
                  <w:pPr>
                    <w:pStyle w:val="ParagraphStyle"/>
                    <w:framePr w:hSpace="141" w:wrap="around" w:vAnchor="text" w:hAnchor="margin" w:y="32"/>
                    <w:jc w:val="both"/>
                    <w:rPr>
                      <w:rFonts w:ascii="Bookman Old Style" w:hAnsi="Bookman Old Style"/>
                      <w:sz w:val="16"/>
                      <w:szCs w:val="16"/>
                    </w:rPr>
                  </w:pPr>
                  <w:r w:rsidRPr="00591029">
                    <w:rPr>
                      <w:rFonts w:ascii="Bookman Old Style" w:hAnsi="Bookman Old Style"/>
                      <w:sz w:val="16"/>
                      <w:szCs w:val="16"/>
                    </w:rPr>
                    <w:t>609,22</w:t>
                  </w:r>
                </w:p>
              </w:tc>
              <w:tc>
                <w:tcPr>
                  <w:tcW w:w="1000" w:type="dxa"/>
                  <w:tcBorders>
                    <w:top w:val="single" w:sz="6" w:space="0" w:color="000000"/>
                    <w:left w:val="single" w:sz="6" w:space="0" w:color="000000"/>
                    <w:bottom w:val="single" w:sz="6" w:space="0" w:color="000000"/>
                    <w:right w:val="single" w:sz="6" w:space="0" w:color="000000"/>
                  </w:tcBorders>
                </w:tcPr>
                <w:p w:rsidR="00880A3E" w:rsidRPr="00591029" w:rsidRDefault="00CD2820" w:rsidP="00880A3E">
                  <w:pPr>
                    <w:pStyle w:val="ParagraphStyle"/>
                    <w:framePr w:hSpace="141" w:wrap="around" w:vAnchor="text" w:hAnchor="margin" w:y="32"/>
                    <w:jc w:val="both"/>
                    <w:rPr>
                      <w:rFonts w:ascii="Bookman Old Style" w:hAnsi="Bookman Old Style"/>
                      <w:sz w:val="16"/>
                      <w:szCs w:val="16"/>
                    </w:rPr>
                  </w:pPr>
                  <w:r w:rsidRPr="00591029">
                    <w:rPr>
                      <w:rFonts w:ascii="Bookman Old Style" w:hAnsi="Bookman Old Style"/>
                      <w:sz w:val="16"/>
                      <w:szCs w:val="16"/>
                    </w:rPr>
                    <w:t>42.645,40</w:t>
                  </w:r>
                </w:p>
              </w:tc>
            </w:tr>
            <w:tr w:rsidR="00880A3E" w:rsidRPr="00591029" w:rsidTr="00984AE3">
              <w:tc>
                <w:tcPr>
                  <w:tcW w:w="709" w:type="dxa"/>
                  <w:tcBorders>
                    <w:top w:val="single" w:sz="6" w:space="0" w:color="000000"/>
                    <w:left w:val="single" w:sz="6" w:space="0" w:color="000000"/>
                    <w:bottom w:val="single" w:sz="6" w:space="0" w:color="000000"/>
                    <w:right w:val="single" w:sz="6" w:space="0" w:color="000000"/>
                  </w:tcBorders>
                </w:tcPr>
                <w:p w:rsidR="00880A3E" w:rsidRPr="00591029" w:rsidRDefault="00006FEB" w:rsidP="00880A3E">
                  <w:pPr>
                    <w:pStyle w:val="ParagraphStyle"/>
                    <w:framePr w:hSpace="141" w:wrap="around" w:vAnchor="text" w:hAnchor="margin" w:y="32"/>
                    <w:rPr>
                      <w:rFonts w:ascii="Bookman Old Style" w:hAnsi="Bookman Old Style"/>
                      <w:sz w:val="16"/>
                      <w:szCs w:val="16"/>
                    </w:rPr>
                  </w:pPr>
                  <w:r w:rsidRPr="00591029">
                    <w:rPr>
                      <w:rFonts w:ascii="Bookman Old Style" w:hAnsi="Bookman Old Style"/>
                      <w:sz w:val="16"/>
                      <w:szCs w:val="16"/>
                    </w:rPr>
                    <w:t>8</w:t>
                  </w:r>
                </w:p>
              </w:tc>
              <w:tc>
                <w:tcPr>
                  <w:tcW w:w="1417" w:type="dxa"/>
                  <w:tcBorders>
                    <w:top w:val="single" w:sz="6" w:space="0" w:color="000000"/>
                    <w:left w:val="single" w:sz="6" w:space="0" w:color="000000"/>
                    <w:bottom w:val="single" w:sz="6" w:space="0" w:color="000000"/>
                    <w:right w:val="single" w:sz="6" w:space="0" w:color="000000"/>
                  </w:tcBorders>
                </w:tcPr>
                <w:p w:rsidR="00880A3E" w:rsidRDefault="00B1451B" w:rsidP="00880A3E">
                  <w:pPr>
                    <w:pStyle w:val="ParagraphStyle"/>
                    <w:framePr w:hSpace="141" w:wrap="around" w:vAnchor="text" w:hAnchor="margin" w:y="32"/>
                    <w:rPr>
                      <w:rFonts w:ascii="Bookman Old Style" w:hAnsi="Bookman Old Style"/>
                      <w:sz w:val="16"/>
                      <w:szCs w:val="16"/>
                    </w:rPr>
                  </w:pPr>
                  <w:r>
                    <w:rPr>
                      <w:rFonts w:ascii="Bookman Old Style" w:hAnsi="Bookman Old Style"/>
                      <w:sz w:val="16"/>
                      <w:szCs w:val="16"/>
                    </w:rPr>
                    <w:t>21895</w:t>
                  </w:r>
                </w:p>
                <w:p w:rsidR="00B1451B" w:rsidRPr="00B1451B" w:rsidRDefault="00B1451B" w:rsidP="00880A3E">
                  <w:pPr>
                    <w:pStyle w:val="ParagraphStyle"/>
                    <w:framePr w:hSpace="141" w:wrap="around" w:vAnchor="text" w:hAnchor="margin" w:y="32"/>
                    <w:rPr>
                      <w:rFonts w:ascii="Bookman Old Style" w:hAnsi="Bookman Old Style"/>
                      <w:sz w:val="16"/>
                      <w:szCs w:val="16"/>
                    </w:rPr>
                  </w:pPr>
                </w:p>
              </w:tc>
              <w:tc>
                <w:tcPr>
                  <w:tcW w:w="3402" w:type="dxa"/>
                  <w:tcBorders>
                    <w:top w:val="single" w:sz="6" w:space="0" w:color="000000"/>
                    <w:left w:val="single" w:sz="6" w:space="0" w:color="000000"/>
                    <w:bottom w:val="single" w:sz="6" w:space="0" w:color="000000"/>
                    <w:right w:val="single" w:sz="6" w:space="0" w:color="000000"/>
                  </w:tcBorders>
                </w:tcPr>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 xml:space="preserve">ÓLEO LUBRIFICANTE 85 W 140 </w:t>
                  </w:r>
                  <w:proofErr w:type="spellStart"/>
                  <w:r w:rsidRPr="00591029">
                    <w:rPr>
                      <w:rFonts w:ascii="Bookman Old Style" w:hAnsi="Bookman Old Style"/>
                      <w:sz w:val="16"/>
                      <w:szCs w:val="16"/>
                      <w:lang w:val="x-none"/>
                    </w:rPr>
                    <w:t>Multiviscoso</w:t>
                  </w:r>
                  <w:proofErr w:type="spellEnd"/>
                  <w:r w:rsidRPr="00591029">
                    <w:rPr>
                      <w:rFonts w:ascii="Bookman Old Style" w:hAnsi="Bookman Old Style"/>
                      <w:sz w:val="16"/>
                      <w:szCs w:val="16"/>
                      <w:lang w:val="x-none"/>
                    </w:rPr>
                    <w:t xml:space="preserve"> para diferenciais </w:t>
                  </w:r>
                  <w:proofErr w:type="spellStart"/>
                  <w:r w:rsidRPr="00591029">
                    <w:rPr>
                      <w:rFonts w:ascii="Bookman Old Style" w:hAnsi="Bookman Old Style"/>
                      <w:sz w:val="16"/>
                      <w:szCs w:val="16"/>
                      <w:lang w:val="x-none"/>
                    </w:rPr>
                    <w:t>hipóidais</w:t>
                  </w:r>
                  <w:proofErr w:type="spellEnd"/>
                  <w:r w:rsidRPr="00591029">
                    <w:rPr>
                      <w:rFonts w:ascii="Bookman Old Style" w:hAnsi="Bookman Old Style"/>
                      <w:sz w:val="16"/>
                      <w:szCs w:val="16"/>
                      <w:lang w:val="x-none"/>
                    </w:rPr>
                    <w:t xml:space="preserve"> e transmissão automotiva operando  em </w:t>
                  </w:r>
                  <w:proofErr w:type="spellStart"/>
                  <w:r w:rsidRPr="00591029">
                    <w:rPr>
                      <w:rFonts w:ascii="Bookman Old Style" w:hAnsi="Bookman Old Style"/>
                      <w:sz w:val="16"/>
                      <w:szCs w:val="16"/>
                      <w:lang w:val="x-none"/>
                    </w:rPr>
                    <w:t>codições</w:t>
                  </w:r>
                  <w:proofErr w:type="spellEnd"/>
                  <w:r w:rsidRPr="00591029">
                    <w:rPr>
                      <w:rFonts w:ascii="Bookman Old Style" w:hAnsi="Bookman Old Style"/>
                      <w:sz w:val="16"/>
                      <w:szCs w:val="16"/>
                      <w:lang w:val="x-none"/>
                    </w:rPr>
                    <w:t xml:space="preserve"> de alto torque e baixa velocidade. Especificações API GL-5. Embalagem 20 litros </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Óleo lubrificante mineral, formulado com óleos básicos e aditivos de alto padrão. Indicado para uso em</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eixos e diferenciais que equipam veículos com tração traseira, como ônibus, caminhões, equipamentos</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de construção civil ou agrícolas.</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RECOMENDAÇÕES:</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Indicado para uso em eixos traseiros e diferenciais de veículos automotivos que recomendem a classificação API GL-5.</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APROVAÇÕES E ATENDIMENTOS</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CLASSIFICAÇÃO DE DESEMPENHO:</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API GL-5 (Todas as viscosidades), ZF TE-ML 07A / ZF TE-ML 08 (Viscosidades 80W90, 85W140)</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-APRESENTAR BOLETIM TÉCNICO DO PRODUTO</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-APRESENTAR HOMOLOGAÇÃO DE ALGUMA MONTADORA DE VEÍCULOS AUTOMOTORES OU FABRICANTE DE CAIXAS DE TRANSMISSÕES/ENGRENAGENS.</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-O PRODUTO NÃO PODERÁ CONSTAR NA LISTA DE NÃO CONFORMES DA (ANP).</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tc>
              <w:tc>
                <w:tcPr>
                  <w:tcW w:w="993" w:type="dxa"/>
                  <w:tcBorders>
                    <w:top w:val="single" w:sz="6" w:space="0" w:color="000000"/>
                    <w:left w:val="single" w:sz="6" w:space="0" w:color="000000"/>
                    <w:bottom w:val="single" w:sz="6" w:space="0" w:color="000000"/>
                    <w:right w:val="single" w:sz="6" w:space="0" w:color="000000"/>
                  </w:tcBorders>
                </w:tcPr>
                <w:p w:rsidR="00880A3E" w:rsidRPr="00591029" w:rsidRDefault="00880A3E" w:rsidP="00880A3E">
                  <w:pPr>
                    <w:pStyle w:val="ParagraphStyle"/>
                    <w:framePr w:hSpace="141" w:wrap="around" w:vAnchor="text" w:hAnchor="margin" w:y="32"/>
                    <w:jc w:val="both"/>
                    <w:rPr>
                      <w:rFonts w:ascii="Bookman Old Style" w:hAnsi="Bookman Old Style"/>
                      <w:sz w:val="16"/>
                      <w:szCs w:val="16"/>
                      <w:lang w:val="x-none"/>
                    </w:rPr>
                  </w:pPr>
                  <w:r w:rsidRPr="00591029">
                    <w:rPr>
                      <w:rFonts w:ascii="Bookman Old Style" w:hAnsi="Bookman Old Style"/>
                      <w:sz w:val="16"/>
                      <w:szCs w:val="16"/>
                      <w:lang w:val="x-none"/>
                    </w:rPr>
                    <w:t>60,00</w:t>
                  </w:r>
                </w:p>
              </w:tc>
              <w:tc>
                <w:tcPr>
                  <w:tcW w:w="850" w:type="dxa"/>
                  <w:tcBorders>
                    <w:top w:val="single" w:sz="6" w:space="0" w:color="000000"/>
                    <w:left w:val="single" w:sz="6" w:space="0" w:color="000000"/>
                    <w:bottom w:val="single" w:sz="6" w:space="0" w:color="000000"/>
                    <w:right w:val="single" w:sz="6" w:space="0" w:color="000000"/>
                  </w:tcBorders>
                </w:tcPr>
                <w:p w:rsidR="00880A3E" w:rsidRPr="00591029" w:rsidRDefault="00880A3E" w:rsidP="00880A3E">
                  <w:pPr>
                    <w:pStyle w:val="ParagraphStyle"/>
                    <w:framePr w:hSpace="141" w:wrap="around" w:vAnchor="text" w:hAnchor="margin" w:y="32"/>
                    <w:jc w:val="both"/>
                    <w:rPr>
                      <w:rFonts w:ascii="Bookman Old Style" w:hAnsi="Bookman Old Style"/>
                      <w:sz w:val="16"/>
                      <w:szCs w:val="16"/>
                      <w:lang w:val="x-none"/>
                    </w:rPr>
                  </w:pPr>
                  <w:r w:rsidRPr="00591029">
                    <w:rPr>
                      <w:rFonts w:ascii="Bookman Old Style" w:hAnsi="Bookman Old Style"/>
                      <w:sz w:val="16"/>
                      <w:szCs w:val="16"/>
                      <w:lang w:val="x-none"/>
                    </w:rPr>
                    <w:t>BALDE</w:t>
                  </w:r>
                </w:p>
              </w:tc>
              <w:tc>
                <w:tcPr>
                  <w:tcW w:w="1134" w:type="dxa"/>
                  <w:tcBorders>
                    <w:top w:val="single" w:sz="6" w:space="0" w:color="000000"/>
                    <w:left w:val="single" w:sz="6" w:space="0" w:color="000000"/>
                    <w:bottom w:val="single" w:sz="6" w:space="0" w:color="000000"/>
                    <w:right w:val="single" w:sz="6" w:space="0" w:color="000000"/>
                  </w:tcBorders>
                </w:tcPr>
                <w:p w:rsidR="00880A3E" w:rsidRPr="00591029" w:rsidRDefault="00880A3E" w:rsidP="00880A3E">
                  <w:pPr>
                    <w:pStyle w:val="ParagraphStyle"/>
                    <w:framePr w:hSpace="141" w:wrap="around" w:vAnchor="text" w:hAnchor="margin" w:y="32"/>
                    <w:jc w:val="both"/>
                    <w:rPr>
                      <w:rFonts w:ascii="Bookman Old Style" w:hAnsi="Bookman Old Style"/>
                      <w:sz w:val="16"/>
                      <w:szCs w:val="16"/>
                    </w:rPr>
                  </w:pPr>
                  <w:r w:rsidRPr="00591029">
                    <w:rPr>
                      <w:rFonts w:ascii="Bookman Old Style" w:hAnsi="Bookman Old Style"/>
                      <w:sz w:val="16"/>
                      <w:szCs w:val="16"/>
                    </w:rPr>
                    <w:t>475,35</w:t>
                  </w:r>
                </w:p>
              </w:tc>
              <w:tc>
                <w:tcPr>
                  <w:tcW w:w="1000" w:type="dxa"/>
                  <w:tcBorders>
                    <w:top w:val="single" w:sz="6" w:space="0" w:color="000000"/>
                    <w:left w:val="single" w:sz="6" w:space="0" w:color="000000"/>
                    <w:bottom w:val="single" w:sz="6" w:space="0" w:color="000000"/>
                    <w:right w:val="single" w:sz="6" w:space="0" w:color="000000"/>
                  </w:tcBorders>
                </w:tcPr>
                <w:p w:rsidR="00880A3E" w:rsidRPr="00591029" w:rsidRDefault="00CD2820" w:rsidP="00880A3E">
                  <w:pPr>
                    <w:pStyle w:val="ParagraphStyle"/>
                    <w:framePr w:hSpace="141" w:wrap="around" w:vAnchor="text" w:hAnchor="margin" w:y="32"/>
                    <w:jc w:val="both"/>
                    <w:rPr>
                      <w:rFonts w:ascii="Bookman Old Style" w:hAnsi="Bookman Old Style"/>
                      <w:sz w:val="16"/>
                      <w:szCs w:val="16"/>
                    </w:rPr>
                  </w:pPr>
                  <w:r w:rsidRPr="00591029">
                    <w:rPr>
                      <w:rFonts w:ascii="Bookman Old Style" w:hAnsi="Bookman Old Style"/>
                      <w:sz w:val="16"/>
                      <w:szCs w:val="16"/>
                    </w:rPr>
                    <w:t>28.521,00</w:t>
                  </w:r>
                </w:p>
              </w:tc>
            </w:tr>
            <w:tr w:rsidR="00880A3E" w:rsidRPr="00591029" w:rsidTr="00984AE3">
              <w:tc>
                <w:tcPr>
                  <w:tcW w:w="709" w:type="dxa"/>
                  <w:tcBorders>
                    <w:top w:val="single" w:sz="6" w:space="0" w:color="000000"/>
                    <w:left w:val="single" w:sz="6" w:space="0" w:color="000000"/>
                    <w:bottom w:val="single" w:sz="6" w:space="0" w:color="000000"/>
                    <w:right w:val="single" w:sz="6" w:space="0" w:color="000000"/>
                  </w:tcBorders>
                </w:tcPr>
                <w:p w:rsidR="00880A3E" w:rsidRPr="00591029" w:rsidRDefault="00006FEB" w:rsidP="00880A3E">
                  <w:pPr>
                    <w:pStyle w:val="ParagraphStyle"/>
                    <w:framePr w:hSpace="141" w:wrap="around" w:vAnchor="text" w:hAnchor="margin" w:y="32"/>
                    <w:rPr>
                      <w:rFonts w:ascii="Bookman Old Style" w:hAnsi="Bookman Old Style"/>
                      <w:sz w:val="16"/>
                      <w:szCs w:val="16"/>
                    </w:rPr>
                  </w:pPr>
                  <w:r w:rsidRPr="00591029">
                    <w:rPr>
                      <w:rFonts w:ascii="Bookman Old Style" w:hAnsi="Bookman Old Style"/>
                      <w:sz w:val="16"/>
                      <w:szCs w:val="16"/>
                    </w:rPr>
                    <w:t>9</w:t>
                  </w:r>
                </w:p>
              </w:tc>
              <w:tc>
                <w:tcPr>
                  <w:tcW w:w="1417" w:type="dxa"/>
                  <w:tcBorders>
                    <w:top w:val="single" w:sz="6" w:space="0" w:color="000000"/>
                    <w:left w:val="single" w:sz="6" w:space="0" w:color="000000"/>
                    <w:bottom w:val="single" w:sz="6" w:space="0" w:color="000000"/>
                    <w:right w:val="single" w:sz="6" w:space="0" w:color="000000"/>
                  </w:tcBorders>
                </w:tcPr>
                <w:p w:rsidR="00880A3E" w:rsidRDefault="00FD2098" w:rsidP="00880A3E">
                  <w:pPr>
                    <w:pStyle w:val="ParagraphStyle"/>
                    <w:framePr w:hSpace="141" w:wrap="around" w:vAnchor="text" w:hAnchor="margin" w:y="32"/>
                    <w:rPr>
                      <w:rFonts w:ascii="Bookman Old Style" w:hAnsi="Bookman Old Style"/>
                      <w:sz w:val="16"/>
                      <w:szCs w:val="16"/>
                    </w:rPr>
                  </w:pPr>
                  <w:r>
                    <w:rPr>
                      <w:rFonts w:ascii="Bookman Old Style" w:hAnsi="Bookman Old Style"/>
                      <w:sz w:val="16"/>
                      <w:szCs w:val="16"/>
                    </w:rPr>
                    <w:t>21896</w:t>
                  </w:r>
                </w:p>
                <w:p w:rsidR="00FD2098" w:rsidRPr="00FD2098" w:rsidRDefault="00FD2098" w:rsidP="00880A3E">
                  <w:pPr>
                    <w:pStyle w:val="ParagraphStyle"/>
                    <w:framePr w:hSpace="141" w:wrap="around" w:vAnchor="text" w:hAnchor="margin" w:y="32"/>
                    <w:rPr>
                      <w:rFonts w:ascii="Bookman Old Style" w:hAnsi="Bookman Old Style"/>
                      <w:sz w:val="16"/>
                      <w:szCs w:val="16"/>
                    </w:rPr>
                  </w:pPr>
                </w:p>
              </w:tc>
              <w:tc>
                <w:tcPr>
                  <w:tcW w:w="3402" w:type="dxa"/>
                  <w:tcBorders>
                    <w:top w:val="single" w:sz="6" w:space="0" w:color="000000"/>
                    <w:left w:val="single" w:sz="6" w:space="0" w:color="000000"/>
                    <w:bottom w:val="single" w:sz="6" w:space="0" w:color="000000"/>
                    <w:right w:val="single" w:sz="6" w:space="0" w:color="000000"/>
                  </w:tcBorders>
                </w:tcPr>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 xml:space="preserve">ÓLEO LUBRIFICANTE ATF   para transmissões automáticas, sistemas hidráulicos e redutores. Embalagem 20 litros </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Óleo lubrificante ATF DEXRON II indicado para aplicação em sistema de direção hidráulica e transmissões automáticas automotivas assim como em sistemas hidráulicos industriais.</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Atende os seguintes níveis de desempenho:</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GM DEXRON IID - MB 236.7 - VOITH H55.6335XX (G607) - ALLISON C-4 - RENK - CATERPILLAR TO-2 - ZF TE-ML 09 11 e 14 - MANN 339 TYPE V1 Z1</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 xml:space="preserve">Recomendado para equipamentos que necessitam um fluido ATF - DEXRON II                </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 xml:space="preserve"> Aprovado para transmissões automática e direção hidráulica GM, Mercedes Benz, Volvo, Voith e ZF, recomendado para veículos nacionais e importados, bem como para caminhões, tratores e utilitários e todos aqueles equipamentos que especifiquem lubrificante com atendimento das especificações acima.</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 xml:space="preserve">-APRESENTAR BOLETIM TÉCNICO DO PRODUTO                          </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-APRESENTAR HOMOLOGAÇÃO DE ALGUMA MONTADORA DE VEÍCULOS AUTOMOTORES OU FABRICANTE DE CAIXAS DE TRANSMISSÕES.</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-O PRODUTO NÃO PODERÁ CONSTAR NA LISTA DE NÃO CONFORMES DA (ANP).</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tc>
              <w:tc>
                <w:tcPr>
                  <w:tcW w:w="993" w:type="dxa"/>
                  <w:tcBorders>
                    <w:top w:val="single" w:sz="6" w:space="0" w:color="000000"/>
                    <w:left w:val="single" w:sz="6" w:space="0" w:color="000000"/>
                    <w:bottom w:val="single" w:sz="6" w:space="0" w:color="000000"/>
                    <w:right w:val="single" w:sz="6" w:space="0" w:color="000000"/>
                  </w:tcBorders>
                </w:tcPr>
                <w:p w:rsidR="00880A3E" w:rsidRPr="00591029" w:rsidRDefault="00880A3E" w:rsidP="00880A3E">
                  <w:pPr>
                    <w:pStyle w:val="ParagraphStyle"/>
                    <w:framePr w:hSpace="141" w:wrap="around" w:vAnchor="text" w:hAnchor="margin" w:y="32"/>
                    <w:jc w:val="both"/>
                    <w:rPr>
                      <w:rFonts w:ascii="Bookman Old Style" w:hAnsi="Bookman Old Style"/>
                      <w:sz w:val="16"/>
                      <w:szCs w:val="16"/>
                      <w:lang w:val="x-none"/>
                    </w:rPr>
                  </w:pPr>
                  <w:r w:rsidRPr="00591029">
                    <w:rPr>
                      <w:rFonts w:ascii="Bookman Old Style" w:hAnsi="Bookman Old Style"/>
                      <w:sz w:val="16"/>
                      <w:szCs w:val="16"/>
                      <w:lang w:val="x-none"/>
                    </w:rPr>
                    <w:t>70,00</w:t>
                  </w:r>
                </w:p>
              </w:tc>
              <w:tc>
                <w:tcPr>
                  <w:tcW w:w="850" w:type="dxa"/>
                  <w:tcBorders>
                    <w:top w:val="single" w:sz="6" w:space="0" w:color="000000"/>
                    <w:left w:val="single" w:sz="6" w:space="0" w:color="000000"/>
                    <w:bottom w:val="single" w:sz="6" w:space="0" w:color="000000"/>
                    <w:right w:val="single" w:sz="6" w:space="0" w:color="000000"/>
                  </w:tcBorders>
                </w:tcPr>
                <w:p w:rsidR="00880A3E" w:rsidRPr="00591029" w:rsidRDefault="00880A3E" w:rsidP="00880A3E">
                  <w:pPr>
                    <w:pStyle w:val="ParagraphStyle"/>
                    <w:framePr w:hSpace="141" w:wrap="around" w:vAnchor="text" w:hAnchor="margin" w:y="32"/>
                    <w:jc w:val="both"/>
                    <w:rPr>
                      <w:rFonts w:ascii="Bookman Old Style" w:hAnsi="Bookman Old Style"/>
                      <w:sz w:val="16"/>
                      <w:szCs w:val="16"/>
                      <w:lang w:val="x-none"/>
                    </w:rPr>
                  </w:pPr>
                  <w:r w:rsidRPr="00591029">
                    <w:rPr>
                      <w:rFonts w:ascii="Bookman Old Style" w:hAnsi="Bookman Old Style"/>
                      <w:sz w:val="16"/>
                      <w:szCs w:val="16"/>
                      <w:lang w:val="x-none"/>
                    </w:rPr>
                    <w:t>BALDE</w:t>
                  </w:r>
                </w:p>
              </w:tc>
              <w:tc>
                <w:tcPr>
                  <w:tcW w:w="1134" w:type="dxa"/>
                  <w:tcBorders>
                    <w:top w:val="single" w:sz="6" w:space="0" w:color="000000"/>
                    <w:left w:val="single" w:sz="6" w:space="0" w:color="000000"/>
                    <w:bottom w:val="single" w:sz="6" w:space="0" w:color="000000"/>
                    <w:right w:val="single" w:sz="6" w:space="0" w:color="000000"/>
                  </w:tcBorders>
                </w:tcPr>
                <w:p w:rsidR="00880A3E" w:rsidRPr="00591029" w:rsidRDefault="00880A3E" w:rsidP="00880A3E">
                  <w:pPr>
                    <w:pStyle w:val="ParagraphStyle"/>
                    <w:framePr w:hSpace="141" w:wrap="around" w:vAnchor="text" w:hAnchor="margin" w:y="32"/>
                    <w:jc w:val="both"/>
                    <w:rPr>
                      <w:rFonts w:ascii="Bookman Old Style" w:hAnsi="Bookman Old Style"/>
                      <w:sz w:val="16"/>
                      <w:szCs w:val="16"/>
                    </w:rPr>
                  </w:pPr>
                  <w:r w:rsidRPr="00591029">
                    <w:rPr>
                      <w:rFonts w:ascii="Bookman Old Style" w:hAnsi="Bookman Old Style"/>
                      <w:sz w:val="16"/>
                      <w:szCs w:val="16"/>
                    </w:rPr>
                    <w:t>389,45</w:t>
                  </w:r>
                </w:p>
              </w:tc>
              <w:tc>
                <w:tcPr>
                  <w:tcW w:w="1000" w:type="dxa"/>
                  <w:tcBorders>
                    <w:top w:val="single" w:sz="6" w:space="0" w:color="000000"/>
                    <w:left w:val="single" w:sz="6" w:space="0" w:color="000000"/>
                    <w:bottom w:val="single" w:sz="6" w:space="0" w:color="000000"/>
                    <w:right w:val="single" w:sz="6" w:space="0" w:color="000000"/>
                  </w:tcBorders>
                </w:tcPr>
                <w:p w:rsidR="00880A3E" w:rsidRPr="00591029" w:rsidRDefault="00CD2820" w:rsidP="00880A3E">
                  <w:pPr>
                    <w:pStyle w:val="ParagraphStyle"/>
                    <w:framePr w:hSpace="141" w:wrap="around" w:vAnchor="text" w:hAnchor="margin" w:y="32"/>
                    <w:jc w:val="both"/>
                    <w:rPr>
                      <w:rFonts w:ascii="Bookman Old Style" w:hAnsi="Bookman Old Style"/>
                      <w:sz w:val="16"/>
                      <w:szCs w:val="16"/>
                    </w:rPr>
                  </w:pPr>
                  <w:r w:rsidRPr="00591029">
                    <w:rPr>
                      <w:rFonts w:ascii="Bookman Old Style" w:hAnsi="Bookman Old Style"/>
                      <w:sz w:val="16"/>
                      <w:szCs w:val="16"/>
                    </w:rPr>
                    <w:t>27.261,50</w:t>
                  </w:r>
                </w:p>
              </w:tc>
            </w:tr>
            <w:tr w:rsidR="00880A3E" w:rsidRPr="00591029" w:rsidTr="00984AE3">
              <w:tc>
                <w:tcPr>
                  <w:tcW w:w="709" w:type="dxa"/>
                  <w:tcBorders>
                    <w:top w:val="single" w:sz="6" w:space="0" w:color="000000"/>
                    <w:left w:val="single" w:sz="6" w:space="0" w:color="000000"/>
                    <w:bottom w:val="single" w:sz="6" w:space="0" w:color="000000"/>
                    <w:right w:val="single" w:sz="6" w:space="0" w:color="000000"/>
                  </w:tcBorders>
                </w:tcPr>
                <w:p w:rsidR="00880A3E" w:rsidRPr="00591029" w:rsidRDefault="00006FEB" w:rsidP="00880A3E">
                  <w:pPr>
                    <w:pStyle w:val="ParagraphStyle"/>
                    <w:framePr w:hSpace="141" w:wrap="around" w:vAnchor="text" w:hAnchor="margin" w:y="32"/>
                    <w:rPr>
                      <w:rFonts w:ascii="Bookman Old Style" w:hAnsi="Bookman Old Style"/>
                      <w:sz w:val="16"/>
                      <w:szCs w:val="16"/>
                    </w:rPr>
                  </w:pPr>
                  <w:r w:rsidRPr="00591029">
                    <w:rPr>
                      <w:rFonts w:ascii="Bookman Old Style" w:hAnsi="Bookman Old Style"/>
                      <w:sz w:val="16"/>
                      <w:szCs w:val="16"/>
                    </w:rPr>
                    <w:t>10</w:t>
                  </w:r>
                </w:p>
              </w:tc>
              <w:tc>
                <w:tcPr>
                  <w:tcW w:w="1417" w:type="dxa"/>
                  <w:tcBorders>
                    <w:top w:val="single" w:sz="6" w:space="0" w:color="000000"/>
                    <w:left w:val="single" w:sz="6" w:space="0" w:color="000000"/>
                    <w:bottom w:val="single" w:sz="6" w:space="0" w:color="000000"/>
                    <w:right w:val="single" w:sz="6" w:space="0" w:color="000000"/>
                  </w:tcBorders>
                </w:tcPr>
                <w:p w:rsidR="00880A3E" w:rsidRDefault="008F78D6" w:rsidP="008F78D6">
                  <w:pPr>
                    <w:pStyle w:val="ParagraphStyle"/>
                    <w:framePr w:hSpace="141" w:wrap="around" w:vAnchor="text" w:hAnchor="margin" w:y="32"/>
                    <w:jc w:val="center"/>
                    <w:rPr>
                      <w:rFonts w:ascii="Bookman Old Style" w:hAnsi="Bookman Old Style"/>
                      <w:sz w:val="16"/>
                      <w:szCs w:val="16"/>
                    </w:rPr>
                  </w:pPr>
                  <w:r>
                    <w:rPr>
                      <w:rFonts w:ascii="Bookman Old Style" w:hAnsi="Bookman Old Style"/>
                      <w:sz w:val="16"/>
                      <w:szCs w:val="16"/>
                    </w:rPr>
                    <w:t>21897</w:t>
                  </w:r>
                </w:p>
                <w:p w:rsidR="008F78D6" w:rsidRPr="008F78D6" w:rsidRDefault="008F78D6" w:rsidP="008F78D6">
                  <w:pPr>
                    <w:pStyle w:val="ParagraphStyle"/>
                    <w:framePr w:hSpace="141" w:wrap="around" w:vAnchor="text" w:hAnchor="margin" w:y="32"/>
                    <w:jc w:val="center"/>
                    <w:rPr>
                      <w:rFonts w:ascii="Bookman Old Style" w:hAnsi="Bookman Old Style"/>
                      <w:sz w:val="16"/>
                      <w:szCs w:val="16"/>
                    </w:rPr>
                  </w:pPr>
                </w:p>
              </w:tc>
              <w:tc>
                <w:tcPr>
                  <w:tcW w:w="3402" w:type="dxa"/>
                  <w:tcBorders>
                    <w:top w:val="single" w:sz="6" w:space="0" w:color="000000"/>
                    <w:left w:val="single" w:sz="6" w:space="0" w:color="000000"/>
                    <w:bottom w:val="single" w:sz="6" w:space="0" w:color="000000"/>
                    <w:right w:val="single" w:sz="6" w:space="0" w:color="000000"/>
                  </w:tcBorders>
                </w:tcPr>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 xml:space="preserve">OLEO LUBRIFICANTE PARA TRATORES AGRICOLAS , para equipamentos com freio úmido e utilizado como único óleo para transmissão, hidráulico e diferencial. Que atenda </w:t>
                  </w:r>
                  <w:proofErr w:type="spellStart"/>
                  <w:r w:rsidRPr="00591029">
                    <w:rPr>
                      <w:rFonts w:ascii="Bookman Old Style" w:hAnsi="Bookman Old Style"/>
                      <w:sz w:val="16"/>
                      <w:szCs w:val="16"/>
                      <w:lang w:val="x-none"/>
                    </w:rPr>
                    <w:t>os</w:t>
                  </w:r>
                  <w:proofErr w:type="spellEnd"/>
                  <w:r w:rsidRPr="00591029">
                    <w:rPr>
                      <w:rFonts w:ascii="Bookman Old Style" w:hAnsi="Bookman Old Style"/>
                      <w:sz w:val="16"/>
                      <w:szCs w:val="16"/>
                      <w:lang w:val="x-none"/>
                    </w:rPr>
                    <w:t xml:space="preserve"> requisitos de API GL-4 para conjuntos de engrenagem. Com índice de viscosidade mínima de 128. Lubrificante equivalente ao Mobil 499 e similares  </w:t>
                  </w:r>
                </w:p>
              </w:tc>
              <w:tc>
                <w:tcPr>
                  <w:tcW w:w="993" w:type="dxa"/>
                  <w:tcBorders>
                    <w:top w:val="single" w:sz="6" w:space="0" w:color="000000"/>
                    <w:left w:val="single" w:sz="6" w:space="0" w:color="000000"/>
                    <w:bottom w:val="single" w:sz="6" w:space="0" w:color="000000"/>
                    <w:right w:val="single" w:sz="6" w:space="0" w:color="000000"/>
                  </w:tcBorders>
                </w:tcPr>
                <w:p w:rsidR="00880A3E" w:rsidRPr="00591029" w:rsidRDefault="00880A3E" w:rsidP="00880A3E">
                  <w:pPr>
                    <w:pStyle w:val="ParagraphStyle"/>
                    <w:framePr w:hSpace="141" w:wrap="around" w:vAnchor="text" w:hAnchor="margin" w:y="32"/>
                    <w:jc w:val="both"/>
                    <w:rPr>
                      <w:rFonts w:ascii="Bookman Old Style" w:hAnsi="Bookman Old Style"/>
                      <w:sz w:val="16"/>
                      <w:szCs w:val="16"/>
                      <w:lang w:val="x-none"/>
                    </w:rPr>
                  </w:pPr>
                  <w:r w:rsidRPr="00591029">
                    <w:rPr>
                      <w:rFonts w:ascii="Bookman Old Style" w:hAnsi="Bookman Old Style"/>
                      <w:sz w:val="16"/>
                      <w:szCs w:val="16"/>
                      <w:lang w:val="x-none"/>
                    </w:rPr>
                    <w:t>70,00</w:t>
                  </w:r>
                </w:p>
              </w:tc>
              <w:tc>
                <w:tcPr>
                  <w:tcW w:w="850" w:type="dxa"/>
                  <w:tcBorders>
                    <w:top w:val="single" w:sz="6" w:space="0" w:color="000000"/>
                    <w:left w:val="single" w:sz="6" w:space="0" w:color="000000"/>
                    <w:bottom w:val="single" w:sz="6" w:space="0" w:color="000000"/>
                    <w:right w:val="single" w:sz="6" w:space="0" w:color="000000"/>
                  </w:tcBorders>
                </w:tcPr>
                <w:p w:rsidR="00880A3E" w:rsidRPr="00591029" w:rsidRDefault="00880A3E" w:rsidP="00880A3E">
                  <w:pPr>
                    <w:pStyle w:val="ParagraphStyle"/>
                    <w:framePr w:hSpace="141" w:wrap="around" w:vAnchor="text" w:hAnchor="margin" w:y="32"/>
                    <w:jc w:val="both"/>
                    <w:rPr>
                      <w:rFonts w:ascii="Bookman Old Style" w:hAnsi="Bookman Old Style"/>
                      <w:sz w:val="16"/>
                      <w:szCs w:val="16"/>
                      <w:lang w:val="x-none"/>
                    </w:rPr>
                  </w:pPr>
                  <w:r w:rsidRPr="00591029">
                    <w:rPr>
                      <w:rFonts w:ascii="Bookman Old Style" w:hAnsi="Bookman Old Style"/>
                      <w:sz w:val="16"/>
                      <w:szCs w:val="16"/>
                      <w:lang w:val="x-none"/>
                    </w:rPr>
                    <w:t>BALDE</w:t>
                  </w:r>
                </w:p>
              </w:tc>
              <w:tc>
                <w:tcPr>
                  <w:tcW w:w="1134" w:type="dxa"/>
                  <w:tcBorders>
                    <w:top w:val="single" w:sz="6" w:space="0" w:color="000000"/>
                    <w:left w:val="single" w:sz="6" w:space="0" w:color="000000"/>
                    <w:bottom w:val="single" w:sz="6" w:space="0" w:color="000000"/>
                    <w:right w:val="single" w:sz="6" w:space="0" w:color="000000"/>
                  </w:tcBorders>
                </w:tcPr>
                <w:p w:rsidR="00880A3E" w:rsidRPr="00591029" w:rsidRDefault="00880A3E" w:rsidP="00880A3E">
                  <w:pPr>
                    <w:pStyle w:val="ParagraphStyle"/>
                    <w:framePr w:hSpace="141" w:wrap="around" w:vAnchor="text" w:hAnchor="margin" w:y="32"/>
                    <w:jc w:val="both"/>
                    <w:rPr>
                      <w:rFonts w:ascii="Bookman Old Style" w:hAnsi="Bookman Old Style"/>
                      <w:sz w:val="16"/>
                      <w:szCs w:val="16"/>
                    </w:rPr>
                  </w:pPr>
                  <w:r w:rsidRPr="00591029">
                    <w:rPr>
                      <w:rFonts w:ascii="Bookman Old Style" w:hAnsi="Bookman Old Style"/>
                      <w:sz w:val="16"/>
                      <w:szCs w:val="16"/>
                    </w:rPr>
                    <w:t>601,33</w:t>
                  </w:r>
                </w:p>
              </w:tc>
              <w:tc>
                <w:tcPr>
                  <w:tcW w:w="1000" w:type="dxa"/>
                  <w:tcBorders>
                    <w:top w:val="single" w:sz="6" w:space="0" w:color="000000"/>
                    <w:left w:val="single" w:sz="6" w:space="0" w:color="000000"/>
                    <w:bottom w:val="single" w:sz="6" w:space="0" w:color="000000"/>
                    <w:right w:val="single" w:sz="6" w:space="0" w:color="000000"/>
                  </w:tcBorders>
                </w:tcPr>
                <w:p w:rsidR="00880A3E" w:rsidRPr="00591029" w:rsidRDefault="00CD2820" w:rsidP="00880A3E">
                  <w:pPr>
                    <w:pStyle w:val="ParagraphStyle"/>
                    <w:framePr w:hSpace="141" w:wrap="around" w:vAnchor="text" w:hAnchor="margin" w:y="32"/>
                    <w:jc w:val="both"/>
                    <w:rPr>
                      <w:rFonts w:ascii="Bookman Old Style" w:hAnsi="Bookman Old Style"/>
                      <w:sz w:val="16"/>
                      <w:szCs w:val="16"/>
                    </w:rPr>
                  </w:pPr>
                  <w:r w:rsidRPr="00591029">
                    <w:rPr>
                      <w:rFonts w:ascii="Bookman Old Style" w:hAnsi="Bookman Old Style"/>
                      <w:sz w:val="16"/>
                      <w:szCs w:val="16"/>
                    </w:rPr>
                    <w:t>42.093,10</w:t>
                  </w:r>
                </w:p>
              </w:tc>
            </w:tr>
            <w:tr w:rsidR="00880A3E" w:rsidRPr="00591029" w:rsidTr="00984AE3">
              <w:tc>
                <w:tcPr>
                  <w:tcW w:w="709" w:type="dxa"/>
                  <w:tcBorders>
                    <w:top w:val="single" w:sz="6" w:space="0" w:color="000000"/>
                    <w:left w:val="single" w:sz="6" w:space="0" w:color="000000"/>
                    <w:bottom w:val="single" w:sz="6" w:space="0" w:color="000000"/>
                    <w:right w:val="single" w:sz="6" w:space="0" w:color="000000"/>
                  </w:tcBorders>
                </w:tcPr>
                <w:p w:rsidR="00880A3E" w:rsidRPr="00591029" w:rsidRDefault="00006FEB" w:rsidP="00880A3E">
                  <w:pPr>
                    <w:pStyle w:val="ParagraphStyle"/>
                    <w:framePr w:hSpace="141" w:wrap="around" w:vAnchor="text" w:hAnchor="margin" w:y="32"/>
                    <w:rPr>
                      <w:rFonts w:ascii="Bookman Old Style" w:hAnsi="Bookman Old Style"/>
                      <w:sz w:val="16"/>
                      <w:szCs w:val="16"/>
                    </w:rPr>
                  </w:pPr>
                  <w:r w:rsidRPr="00591029">
                    <w:rPr>
                      <w:rFonts w:ascii="Bookman Old Style" w:hAnsi="Bookman Old Style"/>
                      <w:sz w:val="16"/>
                      <w:szCs w:val="16"/>
                    </w:rPr>
                    <w:t>11</w:t>
                  </w:r>
                </w:p>
              </w:tc>
              <w:tc>
                <w:tcPr>
                  <w:tcW w:w="1417" w:type="dxa"/>
                  <w:tcBorders>
                    <w:top w:val="single" w:sz="6" w:space="0" w:color="000000"/>
                    <w:left w:val="single" w:sz="6" w:space="0" w:color="000000"/>
                    <w:bottom w:val="single" w:sz="6" w:space="0" w:color="000000"/>
                    <w:right w:val="single" w:sz="6" w:space="0" w:color="000000"/>
                  </w:tcBorders>
                </w:tcPr>
                <w:p w:rsidR="00880A3E" w:rsidRPr="00966D41" w:rsidRDefault="00966D41" w:rsidP="00966D41">
                  <w:pPr>
                    <w:pStyle w:val="ParagraphStyle"/>
                    <w:framePr w:hSpace="141" w:wrap="around" w:vAnchor="text" w:hAnchor="margin" w:y="32"/>
                    <w:jc w:val="center"/>
                    <w:rPr>
                      <w:rFonts w:ascii="Bookman Old Style" w:hAnsi="Bookman Old Style"/>
                      <w:sz w:val="16"/>
                      <w:szCs w:val="16"/>
                    </w:rPr>
                  </w:pPr>
                  <w:r>
                    <w:rPr>
                      <w:rFonts w:ascii="Bookman Old Style" w:hAnsi="Bookman Old Style"/>
                      <w:sz w:val="16"/>
                      <w:szCs w:val="16"/>
                    </w:rPr>
                    <w:t>21898</w:t>
                  </w:r>
                </w:p>
              </w:tc>
              <w:tc>
                <w:tcPr>
                  <w:tcW w:w="3402" w:type="dxa"/>
                  <w:tcBorders>
                    <w:top w:val="single" w:sz="6" w:space="0" w:color="000000"/>
                    <w:left w:val="single" w:sz="6" w:space="0" w:color="000000"/>
                    <w:bottom w:val="single" w:sz="6" w:space="0" w:color="000000"/>
                    <w:right w:val="single" w:sz="6" w:space="0" w:color="000000"/>
                  </w:tcBorders>
                </w:tcPr>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ÓLEO LUBRIFICANTE SAE 10W30 recomendado para uso nos sistemas de transmissão, hidráulicos e de freio em óleo que atende as Especificações Alisson C-4. Embalagem 20 litros.</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 xml:space="preserve">Óleo lubrificante mineral </w:t>
                  </w:r>
                  <w:proofErr w:type="spellStart"/>
                  <w:r w:rsidRPr="00591029">
                    <w:rPr>
                      <w:rFonts w:ascii="Bookman Old Style" w:hAnsi="Bookman Old Style"/>
                      <w:sz w:val="16"/>
                      <w:szCs w:val="16"/>
                      <w:lang w:val="x-none"/>
                    </w:rPr>
                    <w:t>multiviscoso</w:t>
                  </w:r>
                  <w:proofErr w:type="spellEnd"/>
                  <w:r w:rsidRPr="00591029">
                    <w:rPr>
                      <w:rFonts w:ascii="Bookman Old Style" w:hAnsi="Bookman Old Style"/>
                      <w:sz w:val="16"/>
                      <w:szCs w:val="16"/>
                      <w:lang w:val="x-none"/>
                    </w:rPr>
                    <w:t xml:space="preserve"> SAE 10W30, formulado com óleos básicos e aditivos de alto padrão. Indicado para uso em aplicações do tipo UTTO (Universal </w:t>
                  </w:r>
                  <w:proofErr w:type="spellStart"/>
                  <w:r w:rsidRPr="00591029">
                    <w:rPr>
                      <w:rFonts w:ascii="Bookman Old Style" w:hAnsi="Bookman Old Style"/>
                      <w:sz w:val="16"/>
                      <w:szCs w:val="16"/>
                      <w:lang w:val="x-none"/>
                    </w:rPr>
                    <w:t>Tractor</w:t>
                  </w:r>
                  <w:proofErr w:type="spellEnd"/>
                  <w:r w:rsidRPr="00591029">
                    <w:rPr>
                      <w:rFonts w:ascii="Bookman Old Style" w:hAnsi="Bookman Old Style"/>
                      <w:sz w:val="16"/>
                      <w:szCs w:val="16"/>
                      <w:lang w:val="x-none"/>
                    </w:rPr>
                    <w:t xml:space="preserve"> </w:t>
                  </w:r>
                  <w:proofErr w:type="spellStart"/>
                  <w:r w:rsidRPr="00591029">
                    <w:rPr>
                      <w:rFonts w:ascii="Bookman Old Style" w:hAnsi="Bookman Old Style"/>
                      <w:sz w:val="16"/>
                      <w:szCs w:val="16"/>
                      <w:lang w:val="x-none"/>
                    </w:rPr>
                    <w:t>Transmission</w:t>
                  </w:r>
                  <w:proofErr w:type="spellEnd"/>
                  <w:r w:rsidRPr="00591029">
                    <w:rPr>
                      <w:rFonts w:ascii="Bookman Old Style" w:hAnsi="Bookman Old Style"/>
                      <w:sz w:val="16"/>
                      <w:szCs w:val="16"/>
                      <w:lang w:val="x-none"/>
                    </w:rPr>
                    <w:t xml:space="preserve"> </w:t>
                  </w:r>
                  <w:proofErr w:type="spellStart"/>
                  <w:r w:rsidRPr="00591029">
                    <w:rPr>
                      <w:rFonts w:ascii="Bookman Old Style" w:hAnsi="Bookman Old Style"/>
                      <w:sz w:val="16"/>
                      <w:szCs w:val="16"/>
                      <w:lang w:val="x-none"/>
                    </w:rPr>
                    <w:t>Oil</w:t>
                  </w:r>
                  <w:proofErr w:type="spellEnd"/>
                  <w:r w:rsidRPr="00591029">
                    <w:rPr>
                      <w:rFonts w:ascii="Bookman Old Style" w:hAnsi="Bookman Old Style"/>
                      <w:sz w:val="16"/>
                      <w:szCs w:val="16"/>
                      <w:lang w:val="x-none"/>
                    </w:rPr>
                    <w:t>), abrangendo componentes como transmissão, sistemas hidráulicos e freios úmidos de equipamentos de uso fora de estrada.</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RECOMENDAÇÕES:</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Indicado para uso em sistema de lubrificação caixa/hidráulico/freio, encontrados em equipamentos agrícolas.</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APROVAÇÕES E ATENDIMENTOS:</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CLASSIFICAÇÕES DE DESEMPENHO:</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 xml:space="preserve">API GL-4, AGCO </w:t>
                  </w:r>
                  <w:proofErr w:type="spellStart"/>
                  <w:r w:rsidRPr="00591029">
                    <w:rPr>
                      <w:rFonts w:ascii="Bookman Old Style" w:hAnsi="Bookman Old Style"/>
                      <w:sz w:val="16"/>
                      <w:szCs w:val="16"/>
                      <w:lang w:val="x-none"/>
                    </w:rPr>
                    <w:t>Powerfluid</w:t>
                  </w:r>
                  <w:proofErr w:type="spellEnd"/>
                  <w:r w:rsidRPr="00591029">
                    <w:rPr>
                      <w:rFonts w:ascii="Bookman Old Style" w:hAnsi="Bookman Old Style"/>
                      <w:sz w:val="16"/>
                      <w:szCs w:val="16"/>
                      <w:lang w:val="x-none"/>
                    </w:rPr>
                    <w:t xml:space="preserve"> 821XL, Allison C-4, Caterpillar TO,2, Case New </w:t>
                  </w:r>
                  <w:proofErr w:type="spellStart"/>
                  <w:r w:rsidRPr="00591029">
                    <w:rPr>
                      <w:rFonts w:ascii="Bookman Old Style" w:hAnsi="Bookman Old Style"/>
                      <w:sz w:val="16"/>
                      <w:szCs w:val="16"/>
                      <w:lang w:val="x-none"/>
                    </w:rPr>
                    <w:t>Holland</w:t>
                  </w:r>
                  <w:proofErr w:type="spellEnd"/>
                  <w:r w:rsidRPr="00591029">
                    <w:rPr>
                      <w:rFonts w:ascii="Bookman Old Style" w:hAnsi="Bookman Old Style"/>
                      <w:sz w:val="16"/>
                      <w:szCs w:val="16"/>
                      <w:lang w:val="x-none"/>
                    </w:rPr>
                    <w:t xml:space="preserve"> MAT 3509/3525/3540, </w:t>
                  </w:r>
                  <w:proofErr w:type="spellStart"/>
                  <w:r w:rsidRPr="00591029">
                    <w:rPr>
                      <w:rFonts w:ascii="Bookman Old Style" w:hAnsi="Bookman Old Style"/>
                      <w:sz w:val="16"/>
                      <w:szCs w:val="16"/>
                      <w:lang w:val="x-none"/>
                    </w:rPr>
                    <w:t>Fendt</w:t>
                  </w:r>
                  <w:proofErr w:type="spellEnd"/>
                  <w:r w:rsidRPr="00591029">
                    <w:rPr>
                      <w:rFonts w:ascii="Bookman Old Style" w:hAnsi="Bookman Old Style"/>
                      <w:sz w:val="16"/>
                      <w:szCs w:val="16"/>
                      <w:lang w:val="x-none"/>
                    </w:rPr>
                    <w:t xml:space="preserve">, FNHA-2-C-201.00, Ford ESN-M2C86-C/ESN-M2C134-D, HCE-102/102W, John Deere JDM J20C, </w:t>
                  </w:r>
                  <w:proofErr w:type="spellStart"/>
                  <w:r w:rsidRPr="00591029">
                    <w:rPr>
                      <w:rFonts w:ascii="Bookman Old Style" w:hAnsi="Bookman Old Style"/>
                      <w:sz w:val="16"/>
                      <w:szCs w:val="16"/>
                      <w:lang w:val="x-none"/>
                    </w:rPr>
                    <w:t>Massey</w:t>
                  </w:r>
                  <w:proofErr w:type="spellEnd"/>
                  <w:r w:rsidRPr="00591029">
                    <w:rPr>
                      <w:rFonts w:ascii="Bookman Old Style" w:hAnsi="Bookman Old Style"/>
                      <w:sz w:val="16"/>
                      <w:szCs w:val="16"/>
                      <w:lang w:val="x-none"/>
                    </w:rPr>
                    <w:t xml:space="preserve"> Ferguson CMS M1143/M1145, VCE WB 101, ZF TE-ML 03E/05F/06K/17E/21F.</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 xml:space="preserve">-APRESENTAR BOLETIM TÉCNICO DO PRODUTO  </w:t>
                  </w:r>
                </w:p>
              </w:tc>
              <w:tc>
                <w:tcPr>
                  <w:tcW w:w="993" w:type="dxa"/>
                  <w:tcBorders>
                    <w:top w:val="single" w:sz="6" w:space="0" w:color="000000"/>
                    <w:left w:val="single" w:sz="6" w:space="0" w:color="000000"/>
                    <w:bottom w:val="single" w:sz="6" w:space="0" w:color="000000"/>
                    <w:right w:val="single" w:sz="6" w:space="0" w:color="000000"/>
                  </w:tcBorders>
                </w:tcPr>
                <w:p w:rsidR="00880A3E" w:rsidRPr="00591029" w:rsidRDefault="00880A3E" w:rsidP="00880A3E">
                  <w:pPr>
                    <w:pStyle w:val="ParagraphStyle"/>
                    <w:framePr w:hSpace="141" w:wrap="around" w:vAnchor="text" w:hAnchor="margin" w:y="32"/>
                    <w:jc w:val="both"/>
                    <w:rPr>
                      <w:rFonts w:ascii="Bookman Old Style" w:hAnsi="Bookman Old Style"/>
                      <w:sz w:val="16"/>
                      <w:szCs w:val="16"/>
                      <w:lang w:val="x-none"/>
                    </w:rPr>
                  </w:pPr>
                  <w:r w:rsidRPr="00591029">
                    <w:rPr>
                      <w:rFonts w:ascii="Bookman Old Style" w:hAnsi="Bookman Old Style"/>
                      <w:sz w:val="16"/>
                      <w:szCs w:val="16"/>
                      <w:lang w:val="x-none"/>
                    </w:rPr>
                    <w:t>120,00</w:t>
                  </w:r>
                </w:p>
              </w:tc>
              <w:tc>
                <w:tcPr>
                  <w:tcW w:w="850" w:type="dxa"/>
                  <w:tcBorders>
                    <w:top w:val="single" w:sz="6" w:space="0" w:color="000000"/>
                    <w:left w:val="single" w:sz="6" w:space="0" w:color="000000"/>
                    <w:bottom w:val="single" w:sz="6" w:space="0" w:color="000000"/>
                    <w:right w:val="single" w:sz="6" w:space="0" w:color="000000"/>
                  </w:tcBorders>
                </w:tcPr>
                <w:p w:rsidR="00880A3E" w:rsidRPr="00591029" w:rsidRDefault="00880A3E" w:rsidP="00880A3E">
                  <w:pPr>
                    <w:pStyle w:val="ParagraphStyle"/>
                    <w:framePr w:hSpace="141" w:wrap="around" w:vAnchor="text" w:hAnchor="margin" w:y="32"/>
                    <w:jc w:val="both"/>
                    <w:rPr>
                      <w:rFonts w:ascii="Bookman Old Style" w:hAnsi="Bookman Old Style"/>
                      <w:sz w:val="16"/>
                      <w:szCs w:val="16"/>
                      <w:lang w:val="x-none"/>
                    </w:rPr>
                  </w:pPr>
                  <w:r w:rsidRPr="00591029">
                    <w:rPr>
                      <w:rFonts w:ascii="Bookman Old Style" w:hAnsi="Bookman Old Style"/>
                      <w:sz w:val="16"/>
                      <w:szCs w:val="16"/>
                      <w:lang w:val="x-none"/>
                    </w:rPr>
                    <w:t>BALDE</w:t>
                  </w:r>
                </w:p>
              </w:tc>
              <w:tc>
                <w:tcPr>
                  <w:tcW w:w="1134" w:type="dxa"/>
                  <w:tcBorders>
                    <w:top w:val="single" w:sz="6" w:space="0" w:color="000000"/>
                    <w:left w:val="single" w:sz="6" w:space="0" w:color="000000"/>
                    <w:bottom w:val="single" w:sz="6" w:space="0" w:color="000000"/>
                    <w:right w:val="single" w:sz="6" w:space="0" w:color="000000"/>
                  </w:tcBorders>
                </w:tcPr>
                <w:p w:rsidR="00880A3E" w:rsidRPr="00591029" w:rsidRDefault="00880A3E" w:rsidP="00880A3E">
                  <w:pPr>
                    <w:pStyle w:val="ParagraphStyle"/>
                    <w:framePr w:hSpace="141" w:wrap="around" w:vAnchor="text" w:hAnchor="margin" w:y="32"/>
                    <w:jc w:val="both"/>
                    <w:rPr>
                      <w:rFonts w:ascii="Bookman Old Style" w:hAnsi="Bookman Old Style"/>
                      <w:sz w:val="16"/>
                      <w:szCs w:val="16"/>
                    </w:rPr>
                  </w:pPr>
                  <w:r w:rsidRPr="00591029">
                    <w:rPr>
                      <w:rFonts w:ascii="Bookman Old Style" w:hAnsi="Bookman Old Style"/>
                      <w:sz w:val="16"/>
                      <w:szCs w:val="16"/>
                    </w:rPr>
                    <w:t>477,56</w:t>
                  </w:r>
                </w:p>
              </w:tc>
              <w:tc>
                <w:tcPr>
                  <w:tcW w:w="1000" w:type="dxa"/>
                  <w:tcBorders>
                    <w:top w:val="single" w:sz="6" w:space="0" w:color="000000"/>
                    <w:left w:val="single" w:sz="6" w:space="0" w:color="000000"/>
                    <w:bottom w:val="single" w:sz="6" w:space="0" w:color="000000"/>
                    <w:right w:val="single" w:sz="6" w:space="0" w:color="000000"/>
                  </w:tcBorders>
                </w:tcPr>
                <w:p w:rsidR="00880A3E" w:rsidRPr="00591029" w:rsidRDefault="00CD2820" w:rsidP="00880A3E">
                  <w:pPr>
                    <w:pStyle w:val="ParagraphStyle"/>
                    <w:framePr w:hSpace="141" w:wrap="around" w:vAnchor="text" w:hAnchor="margin" w:y="32"/>
                    <w:jc w:val="both"/>
                    <w:rPr>
                      <w:rFonts w:ascii="Bookman Old Style" w:hAnsi="Bookman Old Style"/>
                      <w:sz w:val="16"/>
                      <w:szCs w:val="16"/>
                    </w:rPr>
                  </w:pPr>
                  <w:r w:rsidRPr="00591029">
                    <w:rPr>
                      <w:rFonts w:ascii="Bookman Old Style" w:hAnsi="Bookman Old Style"/>
                      <w:sz w:val="16"/>
                      <w:szCs w:val="16"/>
                    </w:rPr>
                    <w:t>57.307,20</w:t>
                  </w:r>
                </w:p>
              </w:tc>
            </w:tr>
            <w:tr w:rsidR="00880A3E" w:rsidRPr="00591029" w:rsidTr="00984AE3">
              <w:tc>
                <w:tcPr>
                  <w:tcW w:w="709" w:type="dxa"/>
                  <w:tcBorders>
                    <w:top w:val="single" w:sz="6" w:space="0" w:color="000000"/>
                    <w:left w:val="single" w:sz="6" w:space="0" w:color="000000"/>
                    <w:bottom w:val="single" w:sz="6" w:space="0" w:color="000000"/>
                    <w:right w:val="single" w:sz="6" w:space="0" w:color="000000"/>
                  </w:tcBorders>
                </w:tcPr>
                <w:p w:rsidR="00880A3E" w:rsidRPr="00591029" w:rsidRDefault="00006FEB" w:rsidP="00880A3E">
                  <w:pPr>
                    <w:pStyle w:val="ParagraphStyle"/>
                    <w:framePr w:hSpace="141" w:wrap="around" w:vAnchor="text" w:hAnchor="margin" w:y="32"/>
                    <w:rPr>
                      <w:rFonts w:ascii="Bookman Old Style" w:hAnsi="Bookman Old Style"/>
                      <w:sz w:val="16"/>
                      <w:szCs w:val="16"/>
                    </w:rPr>
                  </w:pPr>
                  <w:r w:rsidRPr="00591029">
                    <w:rPr>
                      <w:rFonts w:ascii="Bookman Old Style" w:hAnsi="Bookman Old Style"/>
                      <w:sz w:val="16"/>
                      <w:szCs w:val="16"/>
                    </w:rPr>
                    <w:t>12</w:t>
                  </w:r>
                </w:p>
              </w:tc>
              <w:tc>
                <w:tcPr>
                  <w:tcW w:w="1417" w:type="dxa"/>
                  <w:tcBorders>
                    <w:top w:val="single" w:sz="6" w:space="0" w:color="000000"/>
                    <w:left w:val="single" w:sz="6" w:space="0" w:color="000000"/>
                    <w:bottom w:val="single" w:sz="6" w:space="0" w:color="000000"/>
                    <w:right w:val="single" w:sz="6" w:space="0" w:color="000000"/>
                  </w:tcBorders>
                </w:tcPr>
                <w:p w:rsidR="00880A3E" w:rsidRPr="00966D41" w:rsidRDefault="00966D41" w:rsidP="00880A3E">
                  <w:pPr>
                    <w:pStyle w:val="ParagraphStyle"/>
                    <w:framePr w:hSpace="141" w:wrap="around" w:vAnchor="text" w:hAnchor="margin" w:y="32"/>
                    <w:rPr>
                      <w:rFonts w:ascii="Bookman Old Style" w:hAnsi="Bookman Old Style"/>
                      <w:sz w:val="16"/>
                      <w:szCs w:val="16"/>
                    </w:rPr>
                  </w:pPr>
                  <w:r>
                    <w:rPr>
                      <w:rFonts w:ascii="Bookman Old Style" w:hAnsi="Bookman Old Style"/>
                      <w:sz w:val="16"/>
                      <w:szCs w:val="16"/>
                    </w:rPr>
                    <w:t>21899</w:t>
                  </w:r>
                </w:p>
              </w:tc>
              <w:tc>
                <w:tcPr>
                  <w:tcW w:w="3402" w:type="dxa"/>
                  <w:tcBorders>
                    <w:top w:val="single" w:sz="6" w:space="0" w:color="000000"/>
                    <w:left w:val="single" w:sz="6" w:space="0" w:color="000000"/>
                    <w:bottom w:val="single" w:sz="6" w:space="0" w:color="000000"/>
                    <w:right w:val="single" w:sz="6" w:space="0" w:color="000000"/>
                  </w:tcBorders>
                </w:tcPr>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ÓLEO LUBRIFICANTE SAE 5W30 API SM CF  sintético para motores a diesel com filtro particulado diesel e catalisadores 3 vias. Embalagem 1 litro.</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 xml:space="preserve">Lubrificante </w:t>
                  </w:r>
                  <w:proofErr w:type="spellStart"/>
                  <w:r w:rsidRPr="00591029">
                    <w:rPr>
                      <w:rFonts w:ascii="Bookman Old Style" w:hAnsi="Bookman Old Style"/>
                      <w:sz w:val="16"/>
                      <w:szCs w:val="16"/>
                      <w:lang w:val="x-none"/>
                    </w:rPr>
                    <w:t>multiviscoso</w:t>
                  </w:r>
                  <w:proofErr w:type="spellEnd"/>
                  <w:r w:rsidRPr="00591029">
                    <w:rPr>
                      <w:rFonts w:ascii="Bookman Old Style" w:hAnsi="Bookman Old Style"/>
                      <w:sz w:val="16"/>
                      <w:szCs w:val="16"/>
                      <w:lang w:val="x-none"/>
                    </w:rPr>
                    <w:t xml:space="preserve"> SAE 5W30 100% sintético, desenvolvido com básicos selecionados e aditivos de</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última geração, recomendado para motores quatros tempos movidos a gasolina, etanol, gás natural ou</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roofErr w:type="spellStart"/>
                  <w:r w:rsidRPr="00591029">
                    <w:rPr>
                      <w:rFonts w:ascii="Bookman Old Style" w:hAnsi="Bookman Old Style"/>
                      <w:sz w:val="16"/>
                      <w:szCs w:val="16"/>
                      <w:lang w:val="x-none"/>
                    </w:rPr>
                    <w:t>flex</w:t>
                  </w:r>
                  <w:proofErr w:type="spellEnd"/>
                  <w:r w:rsidRPr="00591029">
                    <w:rPr>
                      <w:rFonts w:ascii="Bookman Old Style" w:hAnsi="Bookman Old Style"/>
                      <w:sz w:val="16"/>
                      <w:szCs w:val="16"/>
                      <w:lang w:val="x-none"/>
                    </w:rPr>
                    <w:t>, de veículos nacionais ou importados.</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RECOMENDAÇÕES:</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 xml:space="preserve">Indicado para motores de veículos fabricados pelas montadoras: BMW, Chevrolet (GM), Chrysler, </w:t>
                  </w:r>
                  <w:proofErr w:type="spellStart"/>
                  <w:r w:rsidRPr="00591029">
                    <w:rPr>
                      <w:rFonts w:ascii="Bookman Old Style" w:hAnsi="Bookman Old Style"/>
                      <w:sz w:val="16"/>
                      <w:szCs w:val="16"/>
                      <w:lang w:val="x-none"/>
                    </w:rPr>
                    <w:t>Citröen</w:t>
                  </w:r>
                  <w:proofErr w:type="spellEnd"/>
                  <w:r w:rsidRPr="00591029">
                    <w:rPr>
                      <w:rFonts w:ascii="Bookman Old Style" w:hAnsi="Bookman Old Style"/>
                      <w:sz w:val="16"/>
                      <w:szCs w:val="16"/>
                      <w:lang w:val="x-none"/>
                    </w:rPr>
                    <w:t xml:space="preserve">, Dodge, Fiat, Ford, Hyundai, Jaguar, Jeep, Kia, Land Rover, Nissan, </w:t>
                  </w:r>
                  <w:proofErr w:type="spellStart"/>
                  <w:r w:rsidRPr="00591029">
                    <w:rPr>
                      <w:rFonts w:ascii="Bookman Old Style" w:hAnsi="Bookman Old Style"/>
                      <w:sz w:val="16"/>
                      <w:szCs w:val="16"/>
                      <w:lang w:val="x-none"/>
                    </w:rPr>
                    <w:t>Subaru</w:t>
                  </w:r>
                  <w:proofErr w:type="spellEnd"/>
                  <w:r w:rsidRPr="00591029">
                    <w:rPr>
                      <w:rFonts w:ascii="Bookman Old Style" w:hAnsi="Bookman Old Style"/>
                      <w:sz w:val="16"/>
                      <w:szCs w:val="16"/>
                      <w:lang w:val="x-none"/>
                    </w:rPr>
                    <w:t>, Peugeot, Toyota, Volvo ou as demais que indiquem óleo lubrificante com as classificações de desempenho deste produto. Pode ser utilizado em motores onde são recomendados óleos de níveis de desempenho API SJ, SL, ou SM.</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APROVAÇÕES E ATENDIMENTOS:</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CLASSIFICAÇÕES DE DESEMPENHO</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API SN/RC (</w:t>
                  </w:r>
                  <w:proofErr w:type="spellStart"/>
                  <w:r w:rsidRPr="00591029">
                    <w:rPr>
                      <w:rFonts w:ascii="Bookman Old Style" w:hAnsi="Bookman Old Style"/>
                      <w:sz w:val="16"/>
                      <w:szCs w:val="16"/>
                      <w:lang w:val="x-none"/>
                    </w:rPr>
                    <w:t>Resource</w:t>
                  </w:r>
                  <w:proofErr w:type="spellEnd"/>
                  <w:r w:rsidRPr="00591029">
                    <w:rPr>
                      <w:rFonts w:ascii="Bookman Old Style" w:hAnsi="Bookman Old Style"/>
                      <w:sz w:val="16"/>
                      <w:szCs w:val="16"/>
                      <w:lang w:val="x-none"/>
                    </w:rPr>
                    <w:t xml:space="preserve"> </w:t>
                  </w:r>
                  <w:proofErr w:type="spellStart"/>
                  <w:r w:rsidRPr="00591029">
                    <w:rPr>
                      <w:rFonts w:ascii="Bookman Old Style" w:hAnsi="Bookman Old Style"/>
                      <w:sz w:val="16"/>
                      <w:szCs w:val="16"/>
                      <w:lang w:val="x-none"/>
                    </w:rPr>
                    <w:t>Conserving</w:t>
                  </w:r>
                  <w:proofErr w:type="spellEnd"/>
                  <w:r w:rsidRPr="00591029">
                    <w:rPr>
                      <w:rFonts w:ascii="Bookman Old Style" w:hAnsi="Bookman Old Style"/>
                      <w:sz w:val="16"/>
                      <w:szCs w:val="16"/>
                      <w:lang w:val="x-none"/>
                    </w:rPr>
                    <w:t>-conservação de recursos) e ILSAC GF-5.</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ATENDIMENTO A MONTADORAS</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GM dexos1™, Ford M2C946-A, Chrysler MS6395T</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-APRESENTAR BOLETIM TÉCNICO DO PRODUTO</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-APRESENTAR HOMOLOGAÇÃO DE ALGUMA MONTADORA DE VEÍCULOS AUTOMOTORES.</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-O PRODUTO NÃO PODERÁ CONSTAR NA LISTA DE NÃO CONFORMES DA (ANP).</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tc>
              <w:tc>
                <w:tcPr>
                  <w:tcW w:w="993" w:type="dxa"/>
                  <w:tcBorders>
                    <w:top w:val="single" w:sz="6" w:space="0" w:color="000000"/>
                    <w:left w:val="single" w:sz="6" w:space="0" w:color="000000"/>
                    <w:bottom w:val="single" w:sz="6" w:space="0" w:color="000000"/>
                    <w:right w:val="single" w:sz="6" w:space="0" w:color="000000"/>
                  </w:tcBorders>
                </w:tcPr>
                <w:p w:rsidR="00880A3E" w:rsidRPr="00591029" w:rsidRDefault="00880A3E" w:rsidP="00880A3E">
                  <w:pPr>
                    <w:pStyle w:val="ParagraphStyle"/>
                    <w:framePr w:hSpace="141" w:wrap="around" w:vAnchor="text" w:hAnchor="margin" w:y="32"/>
                    <w:jc w:val="both"/>
                    <w:rPr>
                      <w:rFonts w:ascii="Bookman Old Style" w:hAnsi="Bookman Old Style"/>
                      <w:sz w:val="16"/>
                      <w:szCs w:val="16"/>
                      <w:lang w:val="x-none"/>
                    </w:rPr>
                  </w:pPr>
                  <w:r w:rsidRPr="00591029">
                    <w:rPr>
                      <w:rFonts w:ascii="Bookman Old Style" w:hAnsi="Bookman Old Style"/>
                      <w:sz w:val="16"/>
                      <w:szCs w:val="16"/>
                      <w:lang w:val="x-none"/>
                    </w:rPr>
                    <w:t>130,00</w:t>
                  </w:r>
                </w:p>
              </w:tc>
              <w:tc>
                <w:tcPr>
                  <w:tcW w:w="850" w:type="dxa"/>
                  <w:tcBorders>
                    <w:top w:val="single" w:sz="6" w:space="0" w:color="000000"/>
                    <w:left w:val="single" w:sz="6" w:space="0" w:color="000000"/>
                    <w:bottom w:val="single" w:sz="6" w:space="0" w:color="000000"/>
                    <w:right w:val="single" w:sz="6" w:space="0" w:color="000000"/>
                  </w:tcBorders>
                </w:tcPr>
                <w:p w:rsidR="00880A3E" w:rsidRPr="00591029" w:rsidRDefault="00880A3E" w:rsidP="00880A3E">
                  <w:pPr>
                    <w:pStyle w:val="ParagraphStyle"/>
                    <w:framePr w:hSpace="141" w:wrap="around" w:vAnchor="text" w:hAnchor="margin" w:y="32"/>
                    <w:jc w:val="both"/>
                    <w:rPr>
                      <w:rFonts w:ascii="Bookman Old Style" w:hAnsi="Bookman Old Style"/>
                      <w:sz w:val="16"/>
                      <w:szCs w:val="16"/>
                      <w:lang w:val="x-none"/>
                    </w:rPr>
                  </w:pPr>
                  <w:r w:rsidRPr="00591029">
                    <w:rPr>
                      <w:rFonts w:ascii="Bookman Old Style" w:hAnsi="Bookman Old Style"/>
                      <w:sz w:val="16"/>
                      <w:szCs w:val="16"/>
                      <w:lang w:val="x-none"/>
                    </w:rPr>
                    <w:t>UN</w:t>
                  </w:r>
                </w:p>
              </w:tc>
              <w:tc>
                <w:tcPr>
                  <w:tcW w:w="1134" w:type="dxa"/>
                  <w:tcBorders>
                    <w:top w:val="single" w:sz="6" w:space="0" w:color="000000"/>
                    <w:left w:val="single" w:sz="6" w:space="0" w:color="000000"/>
                    <w:bottom w:val="single" w:sz="6" w:space="0" w:color="000000"/>
                    <w:right w:val="single" w:sz="6" w:space="0" w:color="000000"/>
                  </w:tcBorders>
                </w:tcPr>
                <w:p w:rsidR="00880A3E" w:rsidRPr="00591029" w:rsidRDefault="00880A3E" w:rsidP="00880A3E">
                  <w:pPr>
                    <w:pStyle w:val="ParagraphStyle"/>
                    <w:framePr w:hSpace="141" w:wrap="around" w:vAnchor="text" w:hAnchor="margin" w:y="32"/>
                    <w:jc w:val="both"/>
                    <w:rPr>
                      <w:rFonts w:ascii="Bookman Old Style" w:hAnsi="Bookman Old Style"/>
                      <w:sz w:val="16"/>
                      <w:szCs w:val="16"/>
                    </w:rPr>
                  </w:pPr>
                  <w:r w:rsidRPr="00591029">
                    <w:rPr>
                      <w:rFonts w:ascii="Bookman Old Style" w:hAnsi="Bookman Old Style"/>
                      <w:sz w:val="16"/>
                      <w:szCs w:val="16"/>
                    </w:rPr>
                    <w:t>47,48</w:t>
                  </w:r>
                </w:p>
              </w:tc>
              <w:tc>
                <w:tcPr>
                  <w:tcW w:w="1000" w:type="dxa"/>
                  <w:tcBorders>
                    <w:top w:val="single" w:sz="6" w:space="0" w:color="000000"/>
                    <w:left w:val="single" w:sz="6" w:space="0" w:color="000000"/>
                    <w:bottom w:val="single" w:sz="6" w:space="0" w:color="000000"/>
                    <w:right w:val="single" w:sz="6" w:space="0" w:color="000000"/>
                  </w:tcBorders>
                </w:tcPr>
                <w:p w:rsidR="00880A3E" w:rsidRPr="00591029" w:rsidRDefault="00CD2820" w:rsidP="00880A3E">
                  <w:pPr>
                    <w:pStyle w:val="ParagraphStyle"/>
                    <w:framePr w:hSpace="141" w:wrap="around" w:vAnchor="text" w:hAnchor="margin" w:y="32"/>
                    <w:jc w:val="both"/>
                    <w:rPr>
                      <w:rFonts w:ascii="Bookman Old Style" w:hAnsi="Bookman Old Style"/>
                      <w:sz w:val="16"/>
                      <w:szCs w:val="16"/>
                    </w:rPr>
                  </w:pPr>
                  <w:r w:rsidRPr="00591029">
                    <w:rPr>
                      <w:rFonts w:ascii="Bookman Old Style" w:hAnsi="Bookman Old Style"/>
                      <w:sz w:val="16"/>
                      <w:szCs w:val="16"/>
                    </w:rPr>
                    <w:t>6.172,40</w:t>
                  </w:r>
                </w:p>
              </w:tc>
            </w:tr>
            <w:tr w:rsidR="00880A3E" w:rsidRPr="00591029" w:rsidTr="00984AE3">
              <w:tc>
                <w:tcPr>
                  <w:tcW w:w="709" w:type="dxa"/>
                  <w:tcBorders>
                    <w:top w:val="single" w:sz="6" w:space="0" w:color="000000"/>
                    <w:left w:val="single" w:sz="6" w:space="0" w:color="000000"/>
                    <w:bottom w:val="single" w:sz="6" w:space="0" w:color="000000"/>
                    <w:right w:val="single" w:sz="6" w:space="0" w:color="000000"/>
                  </w:tcBorders>
                </w:tcPr>
                <w:p w:rsidR="00880A3E" w:rsidRPr="00591029" w:rsidRDefault="00006FEB" w:rsidP="00880A3E">
                  <w:pPr>
                    <w:pStyle w:val="ParagraphStyle"/>
                    <w:framePr w:hSpace="141" w:wrap="around" w:vAnchor="text" w:hAnchor="margin" w:y="32"/>
                    <w:rPr>
                      <w:rFonts w:ascii="Bookman Old Style" w:hAnsi="Bookman Old Style"/>
                      <w:sz w:val="16"/>
                      <w:szCs w:val="16"/>
                    </w:rPr>
                  </w:pPr>
                  <w:r w:rsidRPr="00591029">
                    <w:rPr>
                      <w:rFonts w:ascii="Bookman Old Style" w:hAnsi="Bookman Old Style"/>
                      <w:sz w:val="16"/>
                      <w:szCs w:val="16"/>
                    </w:rPr>
                    <w:t>13</w:t>
                  </w:r>
                </w:p>
              </w:tc>
              <w:tc>
                <w:tcPr>
                  <w:tcW w:w="1417" w:type="dxa"/>
                  <w:tcBorders>
                    <w:top w:val="single" w:sz="6" w:space="0" w:color="000000"/>
                    <w:left w:val="single" w:sz="6" w:space="0" w:color="000000"/>
                    <w:bottom w:val="single" w:sz="6" w:space="0" w:color="000000"/>
                    <w:right w:val="single" w:sz="6" w:space="0" w:color="000000"/>
                  </w:tcBorders>
                </w:tcPr>
                <w:p w:rsidR="00880A3E" w:rsidRPr="00966D41" w:rsidRDefault="00966D41" w:rsidP="00966D41">
                  <w:pPr>
                    <w:pStyle w:val="ParagraphStyle"/>
                    <w:framePr w:hSpace="141" w:wrap="around" w:vAnchor="text" w:hAnchor="margin" w:y="32"/>
                    <w:jc w:val="center"/>
                    <w:rPr>
                      <w:rFonts w:ascii="Bookman Old Style" w:hAnsi="Bookman Old Style"/>
                      <w:sz w:val="16"/>
                      <w:szCs w:val="16"/>
                    </w:rPr>
                  </w:pPr>
                  <w:r>
                    <w:rPr>
                      <w:rFonts w:ascii="Bookman Old Style" w:hAnsi="Bookman Old Style"/>
                      <w:sz w:val="16"/>
                      <w:szCs w:val="16"/>
                    </w:rPr>
                    <w:t>21900</w:t>
                  </w:r>
                </w:p>
              </w:tc>
              <w:tc>
                <w:tcPr>
                  <w:tcW w:w="3402" w:type="dxa"/>
                  <w:tcBorders>
                    <w:top w:val="single" w:sz="6" w:space="0" w:color="000000"/>
                    <w:left w:val="single" w:sz="6" w:space="0" w:color="000000"/>
                    <w:bottom w:val="single" w:sz="6" w:space="0" w:color="000000"/>
                    <w:right w:val="single" w:sz="6" w:space="0" w:color="000000"/>
                  </w:tcBorders>
                </w:tcPr>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ÓLEO LUBRIFICANTE SAE 5W30 SN SEMI-SINTÉTICO  para uso de motores gasolina / álcool / GNV. Embalagem de 01 litro</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 xml:space="preserve">-O PRODUTO NÃO PODERÁ CONSTAR NA LISTA DE NÃO CONFORMES DA (ANP).  </w:t>
                  </w:r>
                </w:p>
              </w:tc>
              <w:tc>
                <w:tcPr>
                  <w:tcW w:w="993" w:type="dxa"/>
                  <w:tcBorders>
                    <w:top w:val="single" w:sz="6" w:space="0" w:color="000000"/>
                    <w:left w:val="single" w:sz="6" w:space="0" w:color="000000"/>
                    <w:bottom w:val="single" w:sz="6" w:space="0" w:color="000000"/>
                    <w:right w:val="single" w:sz="6" w:space="0" w:color="000000"/>
                  </w:tcBorders>
                </w:tcPr>
                <w:p w:rsidR="00880A3E" w:rsidRPr="00591029" w:rsidRDefault="00880A3E" w:rsidP="00880A3E">
                  <w:pPr>
                    <w:pStyle w:val="ParagraphStyle"/>
                    <w:framePr w:hSpace="141" w:wrap="around" w:vAnchor="text" w:hAnchor="margin" w:y="32"/>
                    <w:jc w:val="both"/>
                    <w:rPr>
                      <w:rFonts w:ascii="Bookman Old Style" w:hAnsi="Bookman Old Style"/>
                      <w:sz w:val="16"/>
                      <w:szCs w:val="16"/>
                      <w:lang w:val="x-none"/>
                    </w:rPr>
                  </w:pPr>
                  <w:r w:rsidRPr="00591029">
                    <w:rPr>
                      <w:rFonts w:ascii="Bookman Old Style" w:hAnsi="Bookman Old Style"/>
                      <w:sz w:val="16"/>
                      <w:szCs w:val="16"/>
                      <w:lang w:val="x-none"/>
                    </w:rPr>
                    <w:t>90,00</w:t>
                  </w:r>
                </w:p>
              </w:tc>
              <w:tc>
                <w:tcPr>
                  <w:tcW w:w="850" w:type="dxa"/>
                  <w:tcBorders>
                    <w:top w:val="single" w:sz="6" w:space="0" w:color="000000"/>
                    <w:left w:val="single" w:sz="6" w:space="0" w:color="000000"/>
                    <w:bottom w:val="single" w:sz="6" w:space="0" w:color="000000"/>
                    <w:right w:val="single" w:sz="6" w:space="0" w:color="000000"/>
                  </w:tcBorders>
                </w:tcPr>
                <w:p w:rsidR="00880A3E" w:rsidRPr="00591029" w:rsidRDefault="00880A3E" w:rsidP="00880A3E">
                  <w:pPr>
                    <w:pStyle w:val="ParagraphStyle"/>
                    <w:framePr w:hSpace="141" w:wrap="around" w:vAnchor="text" w:hAnchor="margin" w:y="32"/>
                    <w:jc w:val="both"/>
                    <w:rPr>
                      <w:rFonts w:ascii="Bookman Old Style" w:hAnsi="Bookman Old Style"/>
                      <w:sz w:val="16"/>
                      <w:szCs w:val="16"/>
                      <w:lang w:val="x-none"/>
                    </w:rPr>
                  </w:pPr>
                  <w:r w:rsidRPr="00591029">
                    <w:rPr>
                      <w:rFonts w:ascii="Bookman Old Style" w:hAnsi="Bookman Old Style"/>
                      <w:sz w:val="16"/>
                      <w:szCs w:val="16"/>
                      <w:lang w:val="x-none"/>
                    </w:rPr>
                    <w:t>UN</w:t>
                  </w:r>
                </w:p>
              </w:tc>
              <w:tc>
                <w:tcPr>
                  <w:tcW w:w="1134" w:type="dxa"/>
                  <w:tcBorders>
                    <w:top w:val="single" w:sz="6" w:space="0" w:color="000000"/>
                    <w:left w:val="single" w:sz="6" w:space="0" w:color="000000"/>
                    <w:bottom w:val="single" w:sz="6" w:space="0" w:color="000000"/>
                    <w:right w:val="single" w:sz="6" w:space="0" w:color="000000"/>
                  </w:tcBorders>
                </w:tcPr>
                <w:p w:rsidR="00880A3E" w:rsidRPr="00591029" w:rsidRDefault="00880A3E" w:rsidP="00880A3E">
                  <w:pPr>
                    <w:pStyle w:val="ParagraphStyle"/>
                    <w:framePr w:hSpace="141" w:wrap="around" w:vAnchor="text" w:hAnchor="margin" w:y="32"/>
                    <w:jc w:val="both"/>
                    <w:rPr>
                      <w:rFonts w:ascii="Bookman Old Style" w:hAnsi="Bookman Old Style"/>
                      <w:sz w:val="16"/>
                      <w:szCs w:val="16"/>
                    </w:rPr>
                  </w:pPr>
                  <w:r w:rsidRPr="00591029">
                    <w:rPr>
                      <w:rFonts w:ascii="Bookman Old Style" w:hAnsi="Bookman Old Style"/>
                      <w:sz w:val="16"/>
                      <w:szCs w:val="16"/>
                    </w:rPr>
                    <w:t>33,46</w:t>
                  </w:r>
                </w:p>
              </w:tc>
              <w:tc>
                <w:tcPr>
                  <w:tcW w:w="1000" w:type="dxa"/>
                  <w:tcBorders>
                    <w:top w:val="single" w:sz="6" w:space="0" w:color="000000"/>
                    <w:left w:val="single" w:sz="6" w:space="0" w:color="000000"/>
                    <w:bottom w:val="single" w:sz="6" w:space="0" w:color="000000"/>
                    <w:right w:val="single" w:sz="6" w:space="0" w:color="000000"/>
                  </w:tcBorders>
                </w:tcPr>
                <w:p w:rsidR="00880A3E" w:rsidRPr="00591029" w:rsidRDefault="00CD2820" w:rsidP="00880A3E">
                  <w:pPr>
                    <w:pStyle w:val="ParagraphStyle"/>
                    <w:framePr w:hSpace="141" w:wrap="around" w:vAnchor="text" w:hAnchor="margin" w:y="32"/>
                    <w:jc w:val="both"/>
                    <w:rPr>
                      <w:rFonts w:ascii="Bookman Old Style" w:hAnsi="Bookman Old Style"/>
                      <w:sz w:val="16"/>
                      <w:szCs w:val="16"/>
                    </w:rPr>
                  </w:pPr>
                  <w:r w:rsidRPr="00591029">
                    <w:rPr>
                      <w:rFonts w:ascii="Bookman Old Style" w:hAnsi="Bookman Old Style"/>
                      <w:sz w:val="16"/>
                      <w:szCs w:val="16"/>
                    </w:rPr>
                    <w:t>3.011,40</w:t>
                  </w:r>
                </w:p>
              </w:tc>
            </w:tr>
            <w:tr w:rsidR="00880A3E" w:rsidRPr="00591029" w:rsidTr="00984AE3">
              <w:tc>
                <w:tcPr>
                  <w:tcW w:w="709" w:type="dxa"/>
                  <w:tcBorders>
                    <w:top w:val="single" w:sz="6" w:space="0" w:color="000000"/>
                    <w:left w:val="single" w:sz="6" w:space="0" w:color="000000"/>
                    <w:bottom w:val="single" w:sz="6" w:space="0" w:color="000000"/>
                    <w:right w:val="single" w:sz="6" w:space="0" w:color="000000"/>
                  </w:tcBorders>
                </w:tcPr>
                <w:p w:rsidR="00880A3E" w:rsidRPr="00591029" w:rsidRDefault="00006FEB" w:rsidP="00880A3E">
                  <w:pPr>
                    <w:pStyle w:val="ParagraphStyle"/>
                    <w:framePr w:hSpace="141" w:wrap="around" w:vAnchor="text" w:hAnchor="margin" w:y="32"/>
                    <w:rPr>
                      <w:rFonts w:ascii="Bookman Old Style" w:hAnsi="Bookman Old Style"/>
                      <w:sz w:val="16"/>
                      <w:szCs w:val="16"/>
                    </w:rPr>
                  </w:pPr>
                  <w:r w:rsidRPr="00591029">
                    <w:rPr>
                      <w:rFonts w:ascii="Bookman Old Style" w:hAnsi="Bookman Old Style"/>
                      <w:sz w:val="16"/>
                      <w:szCs w:val="16"/>
                    </w:rPr>
                    <w:t>14</w:t>
                  </w:r>
                </w:p>
              </w:tc>
              <w:tc>
                <w:tcPr>
                  <w:tcW w:w="1417" w:type="dxa"/>
                  <w:tcBorders>
                    <w:top w:val="single" w:sz="6" w:space="0" w:color="000000"/>
                    <w:left w:val="single" w:sz="6" w:space="0" w:color="000000"/>
                    <w:bottom w:val="single" w:sz="6" w:space="0" w:color="000000"/>
                    <w:right w:val="single" w:sz="6" w:space="0" w:color="000000"/>
                  </w:tcBorders>
                </w:tcPr>
                <w:p w:rsidR="00880A3E" w:rsidRPr="00DB60DA" w:rsidRDefault="00DB60DA" w:rsidP="00880A3E">
                  <w:pPr>
                    <w:pStyle w:val="ParagraphStyle"/>
                    <w:framePr w:hSpace="141" w:wrap="around" w:vAnchor="text" w:hAnchor="margin" w:y="32"/>
                    <w:rPr>
                      <w:rFonts w:ascii="Bookman Old Style" w:hAnsi="Bookman Old Style"/>
                      <w:sz w:val="16"/>
                      <w:szCs w:val="16"/>
                    </w:rPr>
                  </w:pPr>
                  <w:r>
                    <w:rPr>
                      <w:rFonts w:ascii="Bookman Old Style" w:hAnsi="Bookman Old Style"/>
                      <w:sz w:val="16"/>
                      <w:szCs w:val="16"/>
                    </w:rPr>
                    <w:t>21901</w:t>
                  </w:r>
                </w:p>
              </w:tc>
              <w:tc>
                <w:tcPr>
                  <w:tcW w:w="3402" w:type="dxa"/>
                  <w:tcBorders>
                    <w:top w:val="single" w:sz="6" w:space="0" w:color="000000"/>
                    <w:left w:val="single" w:sz="6" w:space="0" w:color="000000"/>
                    <w:bottom w:val="single" w:sz="6" w:space="0" w:color="000000"/>
                    <w:right w:val="single" w:sz="6" w:space="0" w:color="000000"/>
                  </w:tcBorders>
                </w:tcPr>
                <w:p w:rsidR="00DB60DA" w:rsidRPr="00591029" w:rsidRDefault="00880A3E" w:rsidP="00DB60DA">
                  <w:pPr>
                    <w:pStyle w:val="ParagraphStyle"/>
                    <w:rPr>
                      <w:rFonts w:ascii="Bookman Old Style" w:hAnsi="Bookman Old Style"/>
                      <w:sz w:val="16"/>
                      <w:szCs w:val="16"/>
                      <w:lang w:val="x-none"/>
                    </w:rPr>
                  </w:pPr>
                  <w:r w:rsidRPr="00591029">
                    <w:rPr>
                      <w:rFonts w:ascii="Bookman Old Style" w:hAnsi="Bookman Old Style"/>
                      <w:sz w:val="16"/>
                      <w:szCs w:val="16"/>
                      <w:lang w:val="x-none"/>
                    </w:rPr>
                    <w:t xml:space="preserve">ÓLEO LUBRIFICANTE SAE 5W40 SN </w:t>
                  </w:r>
                  <w:r w:rsidRPr="00591029">
                    <w:rPr>
                      <w:rFonts w:ascii="Bookman Old Style" w:hAnsi="Bookman Old Style"/>
                      <w:b/>
                      <w:sz w:val="16"/>
                      <w:szCs w:val="16"/>
                      <w:lang w:val="x-none"/>
                    </w:rPr>
                    <w:t>SEMI-SINTÉTICO</w:t>
                  </w:r>
                  <w:r w:rsidRPr="00591029">
                    <w:rPr>
                      <w:rFonts w:ascii="Bookman Old Style" w:hAnsi="Bookman Old Style"/>
                      <w:sz w:val="16"/>
                      <w:szCs w:val="16"/>
                      <w:lang w:val="x-none"/>
                    </w:rPr>
                    <w:t xml:space="preserve"> </w:t>
                  </w:r>
                  <w:r w:rsidR="00DB60DA" w:rsidRPr="00591029">
                    <w:rPr>
                      <w:rFonts w:ascii="Bookman Old Style" w:hAnsi="Bookman Old Style"/>
                      <w:sz w:val="16"/>
                      <w:szCs w:val="16"/>
                      <w:lang w:val="x-none"/>
                    </w:rPr>
                    <w:t xml:space="preserve"> para uso de motores gasolina/álcool/GNV. Embalagem de 01 litro</w:t>
                  </w:r>
                </w:p>
                <w:p w:rsidR="00DB60DA" w:rsidRPr="00591029" w:rsidRDefault="00DB60DA" w:rsidP="00DB60DA">
                  <w:pPr>
                    <w:pStyle w:val="ParagraphStyle"/>
                    <w:rPr>
                      <w:rFonts w:ascii="Bookman Old Style" w:hAnsi="Bookman Old Style"/>
                      <w:sz w:val="16"/>
                      <w:szCs w:val="16"/>
                      <w:lang w:val="x-none"/>
                    </w:rPr>
                  </w:pPr>
                </w:p>
                <w:p w:rsidR="00DB60DA" w:rsidRPr="00591029" w:rsidRDefault="00DB60DA" w:rsidP="00DB60DA">
                  <w:pPr>
                    <w:pStyle w:val="ParagraphStyle"/>
                    <w:rPr>
                      <w:rFonts w:ascii="Bookman Old Style" w:hAnsi="Bookman Old Style"/>
                      <w:sz w:val="16"/>
                      <w:szCs w:val="16"/>
                      <w:lang w:val="x-none"/>
                    </w:rPr>
                  </w:pPr>
                  <w:r w:rsidRPr="00591029">
                    <w:rPr>
                      <w:rFonts w:ascii="Bookman Old Style" w:hAnsi="Bookman Old Style"/>
                      <w:sz w:val="16"/>
                      <w:szCs w:val="16"/>
                      <w:lang w:val="x-none"/>
                    </w:rPr>
                    <w:t xml:space="preserve">Lubrificante </w:t>
                  </w:r>
                  <w:proofErr w:type="spellStart"/>
                  <w:r w:rsidRPr="00591029">
                    <w:rPr>
                      <w:rFonts w:ascii="Bookman Old Style" w:hAnsi="Bookman Old Style"/>
                      <w:sz w:val="16"/>
                      <w:szCs w:val="16"/>
                      <w:lang w:val="x-none"/>
                    </w:rPr>
                    <w:t>multiviscoso</w:t>
                  </w:r>
                  <w:proofErr w:type="spellEnd"/>
                  <w:r w:rsidRPr="00591029">
                    <w:rPr>
                      <w:rFonts w:ascii="Bookman Old Style" w:hAnsi="Bookman Old Style"/>
                      <w:sz w:val="16"/>
                      <w:szCs w:val="16"/>
                      <w:lang w:val="x-none"/>
                    </w:rPr>
                    <w:t xml:space="preserve"> SAE 5W40 </w:t>
                  </w:r>
                  <w:r w:rsidRPr="00591029">
                    <w:rPr>
                      <w:rFonts w:ascii="Bookman Old Style" w:hAnsi="Bookman Old Style"/>
                      <w:b/>
                      <w:sz w:val="16"/>
                      <w:szCs w:val="16"/>
                    </w:rPr>
                    <w:t>SEMI</w:t>
                  </w:r>
                  <w:r w:rsidRPr="00591029">
                    <w:rPr>
                      <w:rFonts w:ascii="Bookman Old Style" w:hAnsi="Bookman Old Style"/>
                      <w:b/>
                      <w:sz w:val="16"/>
                      <w:szCs w:val="16"/>
                      <w:lang w:val="x-none"/>
                    </w:rPr>
                    <w:t xml:space="preserve"> sintético</w:t>
                  </w:r>
                  <w:r w:rsidRPr="00591029">
                    <w:rPr>
                      <w:rFonts w:ascii="Bookman Old Style" w:hAnsi="Bookman Old Style"/>
                      <w:sz w:val="16"/>
                      <w:szCs w:val="16"/>
                      <w:lang w:val="x-none"/>
                    </w:rPr>
                    <w:t>, desenvolvido com básicos selecionados e aditivos de</w:t>
                  </w:r>
                  <w:r w:rsidRPr="00591029">
                    <w:rPr>
                      <w:rFonts w:ascii="Bookman Old Style" w:hAnsi="Bookman Old Style"/>
                      <w:sz w:val="16"/>
                      <w:szCs w:val="16"/>
                    </w:rPr>
                    <w:t xml:space="preserve"> </w:t>
                  </w:r>
                  <w:r w:rsidRPr="00591029">
                    <w:rPr>
                      <w:rFonts w:ascii="Bookman Old Style" w:hAnsi="Bookman Old Style"/>
                      <w:sz w:val="16"/>
                      <w:szCs w:val="16"/>
                      <w:lang w:val="x-none"/>
                    </w:rPr>
                    <w:t>última geração, recomendado para motores quatros tempos movidos a gasolina, etanol, gás natural ou</w:t>
                  </w:r>
                  <w:r w:rsidRPr="00591029">
                    <w:rPr>
                      <w:rFonts w:ascii="Bookman Old Style" w:hAnsi="Bookman Old Style"/>
                      <w:sz w:val="16"/>
                      <w:szCs w:val="16"/>
                    </w:rPr>
                    <w:t xml:space="preserve"> </w:t>
                  </w:r>
                  <w:proofErr w:type="spellStart"/>
                  <w:r w:rsidRPr="00591029">
                    <w:rPr>
                      <w:rFonts w:ascii="Bookman Old Style" w:hAnsi="Bookman Old Style"/>
                      <w:sz w:val="16"/>
                      <w:szCs w:val="16"/>
                      <w:lang w:val="x-none"/>
                    </w:rPr>
                    <w:t>flex</w:t>
                  </w:r>
                  <w:proofErr w:type="spellEnd"/>
                  <w:r w:rsidRPr="00591029">
                    <w:rPr>
                      <w:rFonts w:ascii="Bookman Old Style" w:hAnsi="Bookman Old Style"/>
                      <w:sz w:val="16"/>
                      <w:szCs w:val="16"/>
                      <w:lang w:val="x-none"/>
                    </w:rPr>
                    <w:t>, nacionais ou importados.</w:t>
                  </w:r>
                </w:p>
                <w:p w:rsidR="00DB60DA" w:rsidRPr="00591029" w:rsidRDefault="00DB60DA" w:rsidP="00DB60DA">
                  <w:pPr>
                    <w:pStyle w:val="ParagraphStyle"/>
                    <w:rPr>
                      <w:rFonts w:ascii="Bookman Old Style" w:hAnsi="Bookman Old Style"/>
                      <w:sz w:val="16"/>
                      <w:szCs w:val="16"/>
                      <w:lang w:val="x-none"/>
                    </w:rPr>
                  </w:pPr>
                </w:p>
                <w:p w:rsidR="00DB60DA" w:rsidRPr="00591029" w:rsidRDefault="00DB60DA" w:rsidP="00DB60DA">
                  <w:pPr>
                    <w:pStyle w:val="ParagraphStyle"/>
                    <w:rPr>
                      <w:rFonts w:ascii="Bookman Old Style" w:hAnsi="Bookman Old Style"/>
                      <w:sz w:val="16"/>
                      <w:szCs w:val="16"/>
                      <w:lang w:val="x-none"/>
                    </w:rPr>
                  </w:pPr>
                  <w:r w:rsidRPr="00591029">
                    <w:rPr>
                      <w:rFonts w:ascii="Bookman Old Style" w:hAnsi="Bookman Old Style"/>
                      <w:sz w:val="16"/>
                      <w:szCs w:val="16"/>
                      <w:lang w:val="x-none"/>
                    </w:rPr>
                    <w:t>RECOMENDAÇÕES:</w:t>
                  </w:r>
                </w:p>
                <w:p w:rsidR="00DB60DA" w:rsidRPr="00591029" w:rsidRDefault="00DB60DA" w:rsidP="00DB60DA">
                  <w:pPr>
                    <w:pStyle w:val="ParagraphStyle"/>
                    <w:rPr>
                      <w:rFonts w:ascii="Bookman Old Style" w:hAnsi="Bookman Old Style"/>
                      <w:sz w:val="16"/>
                      <w:szCs w:val="16"/>
                      <w:lang w:val="x-none"/>
                    </w:rPr>
                  </w:pPr>
                </w:p>
                <w:p w:rsidR="00DB60DA" w:rsidRPr="00591029" w:rsidRDefault="00DB60DA" w:rsidP="00DB60DA">
                  <w:pPr>
                    <w:pStyle w:val="ParagraphStyle"/>
                    <w:rPr>
                      <w:rFonts w:ascii="Bookman Old Style" w:hAnsi="Bookman Old Style"/>
                      <w:sz w:val="16"/>
                      <w:szCs w:val="16"/>
                      <w:lang w:val="x-none"/>
                    </w:rPr>
                  </w:pPr>
                  <w:r w:rsidRPr="00591029">
                    <w:rPr>
                      <w:rFonts w:ascii="Bookman Old Style" w:hAnsi="Bookman Old Style"/>
                      <w:sz w:val="16"/>
                      <w:szCs w:val="16"/>
                      <w:lang w:val="x-none"/>
                    </w:rPr>
                    <w:t xml:space="preserve">Indicado para motores de veículos fabricados pelas montadoras: Volkswagen, Renault, Fiat, Audi, BMW, </w:t>
                  </w:r>
                  <w:proofErr w:type="spellStart"/>
                  <w:r w:rsidRPr="00591029">
                    <w:rPr>
                      <w:rFonts w:ascii="Bookman Old Style" w:hAnsi="Bookman Old Style"/>
                      <w:sz w:val="16"/>
                      <w:szCs w:val="16"/>
                      <w:lang w:val="x-none"/>
                    </w:rPr>
                    <w:t>Porsche</w:t>
                  </w:r>
                  <w:proofErr w:type="spellEnd"/>
                  <w:r w:rsidRPr="00591029">
                    <w:rPr>
                      <w:rFonts w:ascii="Bookman Old Style" w:hAnsi="Bookman Old Style"/>
                      <w:sz w:val="16"/>
                      <w:szCs w:val="16"/>
                      <w:lang w:val="x-none"/>
                    </w:rPr>
                    <w:t xml:space="preserve">, </w:t>
                  </w:r>
                  <w:proofErr w:type="spellStart"/>
                  <w:r w:rsidRPr="00591029">
                    <w:rPr>
                      <w:rFonts w:ascii="Bookman Old Style" w:hAnsi="Bookman Old Style"/>
                      <w:sz w:val="16"/>
                      <w:szCs w:val="16"/>
                      <w:lang w:val="x-none"/>
                    </w:rPr>
                    <w:t>Subaru</w:t>
                  </w:r>
                  <w:proofErr w:type="spellEnd"/>
                  <w:r w:rsidRPr="00591029">
                    <w:rPr>
                      <w:rFonts w:ascii="Bookman Old Style" w:hAnsi="Bookman Old Style"/>
                      <w:sz w:val="16"/>
                      <w:szCs w:val="16"/>
                      <w:lang w:val="x-none"/>
                    </w:rPr>
                    <w:t>, Mercedes-Benz ou as demais que indiquem óleo lubrificante com as classificações de desempenho deste produto. Pode ser utilizado em motores onde são recomendados óleos de níveis de desempenho API SM, SL ou SJ.</w:t>
                  </w:r>
                </w:p>
                <w:p w:rsidR="00DB60DA" w:rsidRPr="00591029" w:rsidRDefault="00DB60DA" w:rsidP="00DB60DA">
                  <w:pPr>
                    <w:pStyle w:val="ParagraphStyle"/>
                    <w:rPr>
                      <w:rFonts w:ascii="Bookman Old Style" w:hAnsi="Bookman Old Style"/>
                      <w:sz w:val="16"/>
                      <w:szCs w:val="16"/>
                      <w:lang w:val="x-none"/>
                    </w:rPr>
                  </w:pPr>
                </w:p>
                <w:p w:rsidR="00DB60DA" w:rsidRPr="00591029" w:rsidRDefault="00DB60DA" w:rsidP="00DB60DA">
                  <w:pPr>
                    <w:pStyle w:val="ParagraphStyle"/>
                    <w:rPr>
                      <w:rFonts w:ascii="Bookman Old Style" w:hAnsi="Bookman Old Style"/>
                      <w:sz w:val="16"/>
                      <w:szCs w:val="16"/>
                      <w:lang w:val="x-none"/>
                    </w:rPr>
                  </w:pPr>
                  <w:r w:rsidRPr="00591029">
                    <w:rPr>
                      <w:rFonts w:ascii="Bookman Old Style" w:hAnsi="Bookman Old Style"/>
                      <w:sz w:val="16"/>
                      <w:szCs w:val="16"/>
                      <w:lang w:val="x-none"/>
                    </w:rPr>
                    <w:t>APROVAÇÕES E ATENDIMENTOS:</w:t>
                  </w:r>
                </w:p>
                <w:p w:rsidR="00DB60DA" w:rsidRPr="00591029" w:rsidRDefault="00DB60DA" w:rsidP="00DB60DA">
                  <w:pPr>
                    <w:pStyle w:val="ParagraphStyle"/>
                    <w:rPr>
                      <w:rFonts w:ascii="Bookman Old Style" w:hAnsi="Bookman Old Style"/>
                      <w:sz w:val="16"/>
                      <w:szCs w:val="16"/>
                      <w:lang w:val="x-none"/>
                    </w:rPr>
                  </w:pPr>
                </w:p>
                <w:p w:rsidR="00DB60DA" w:rsidRPr="00591029" w:rsidRDefault="00DB60DA" w:rsidP="00DB60DA">
                  <w:pPr>
                    <w:pStyle w:val="ParagraphStyle"/>
                    <w:rPr>
                      <w:rFonts w:ascii="Bookman Old Style" w:hAnsi="Bookman Old Style"/>
                      <w:sz w:val="16"/>
                      <w:szCs w:val="16"/>
                      <w:lang w:val="x-none"/>
                    </w:rPr>
                  </w:pPr>
                  <w:r w:rsidRPr="00591029">
                    <w:rPr>
                      <w:rFonts w:ascii="Bookman Old Style" w:hAnsi="Bookman Old Style"/>
                      <w:sz w:val="16"/>
                      <w:szCs w:val="16"/>
                      <w:lang w:val="x-none"/>
                    </w:rPr>
                    <w:t xml:space="preserve">CLASSIFICAÇÕES DE DESEMPENHO: </w:t>
                  </w:r>
                </w:p>
                <w:p w:rsidR="00DB60DA" w:rsidRPr="00591029" w:rsidRDefault="00DB60DA" w:rsidP="00DB60DA">
                  <w:pPr>
                    <w:pStyle w:val="ParagraphStyle"/>
                    <w:rPr>
                      <w:rFonts w:ascii="Bookman Old Style" w:hAnsi="Bookman Old Style"/>
                      <w:sz w:val="16"/>
                      <w:szCs w:val="16"/>
                      <w:lang w:val="x-none"/>
                    </w:rPr>
                  </w:pPr>
                </w:p>
                <w:p w:rsidR="00DB60DA" w:rsidRPr="00591029" w:rsidRDefault="00DB60DA" w:rsidP="00DB60DA">
                  <w:pPr>
                    <w:pStyle w:val="ParagraphStyle"/>
                    <w:rPr>
                      <w:rFonts w:ascii="Bookman Old Style" w:hAnsi="Bookman Old Style"/>
                      <w:sz w:val="16"/>
                      <w:szCs w:val="16"/>
                      <w:lang w:val="x-none"/>
                    </w:rPr>
                  </w:pPr>
                  <w:r w:rsidRPr="00591029">
                    <w:rPr>
                      <w:rFonts w:ascii="Bookman Old Style" w:hAnsi="Bookman Old Style"/>
                      <w:sz w:val="16"/>
                      <w:szCs w:val="16"/>
                      <w:lang w:val="x-none"/>
                    </w:rPr>
                    <w:t>API SN, ACEA A3/B4-12</w:t>
                  </w:r>
                </w:p>
                <w:p w:rsidR="00DB60DA" w:rsidRPr="00591029" w:rsidRDefault="00DB60DA" w:rsidP="00DB60DA">
                  <w:pPr>
                    <w:pStyle w:val="ParagraphStyle"/>
                    <w:rPr>
                      <w:rFonts w:ascii="Bookman Old Style" w:hAnsi="Bookman Old Style"/>
                      <w:sz w:val="16"/>
                      <w:szCs w:val="16"/>
                      <w:lang w:val="x-none"/>
                    </w:rPr>
                  </w:pPr>
                </w:p>
                <w:p w:rsidR="00DB60DA" w:rsidRPr="00591029" w:rsidRDefault="00DB60DA" w:rsidP="00DB60DA">
                  <w:pPr>
                    <w:pStyle w:val="ParagraphStyle"/>
                    <w:rPr>
                      <w:rFonts w:ascii="Bookman Old Style" w:hAnsi="Bookman Old Style"/>
                      <w:sz w:val="16"/>
                      <w:szCs w:val="16"/>
                      <w:lang w:val="x-none"/>
                    </w:rPr>
                  </w:pPr>
                  <w:r w:rsidRPr="00591029">
                    <w:rPr>
                      <w:rFonts w:ascii="Bookman Old Style" w:hAnsi="Bookman Old Style"/>
                      <w:sz w:val="16"/>
                      <w:szCs w:val="16"/>
                      <w:lang w:val="x-none"/>
                    </w:rPr>
                    <w:t xml:space="preserve">APROVAÇÕES EM MONTADORAS: </w:t>
                  </w:r>
                </w:p>
                <w:p w:rsidR="00DB60DA" w:rsidRPr="00591029" w:rsidRDefault="00DB60DA" w:rsidP="00DB60DA">
                  <w:pPr>
                    <w:pStyle w:val="ParagraphStyle"/>
                    <w:rPr>
                      <w:rFonts w:ascii="Bookman Old Style" w:hAnsi="Bookman Old Style"/>
                      <w:sz w:val="16"/>
                      <w:szCs w:val="16"/>
                      <w:lang w:val="x-none"/>
                    </w:rPr>
                  </w:pPr>
                </w:p>
                <w:p w:rsidR="00DB60DA" w:rsidRPr="00591029" w:rsidRDefault="00DB60DA" w:rsidP="00DB60DA">
                  <w:pPr>
                    <w:pStyle w:val="ParagraphStyle"/>
                    <w:rPr>
                      <w:rFonts w:ascii="Bookman Old Style" w:hAnsi="Bookman Old Style"/>
                      <w:sz w:val="16"/>
                      <w:szCs w:val="16"/>
                      <w:lang w:val="x-none"/>
                    </w:rPr>
                  </w:pPr>
                  <w:r w:rsidRPr="00591029">
                    <w:rPr>
                      <w:rFonts w:ascii="Bookman Old Style" w:hAnsi="Bookman Old Style"/>
                      <w:sz w:val="16"/>
                      <w:szCs w:val="16"/>
                      <w:lang w:val="x-none"/>
                    </w:rPr>
                    <w:t>Aprovado por Volkswagen nas categorias VW 502.00 e VW 505.00</w:t>
                  </w:r>
                </w:p>
                <w:p w:rsidR="00DB60DA" w:rsidRPr="00591029" w:rsidRDefault="00DB60DA" w:rsidP="00DB60DA">
                  <w:pPr>
                    <w:pStyle w:val="ParagraphStyle"/>
                    <w:rPr>
                      <w:rFonts w:ascii="Bookman Old Style" w:hAnsi="Bookman Old Style"/>
                      <w:sz w:val="16"/>
                      <w:szCs w:val="16"/>
                      <w:lang w:val="x-none"/>
                    </w:rPr>
                  </w:pPr>
                </w:p>
                <w:p w:rsidR="00DB60DA" w:rsidRPr="00591029" w:rsidRDefault="00DB60DA" w:rsidP="00DB60DA">
                  <w:pPr>
                    <w:pStyle w:val="ParagraphStyle"/>
                    <w:rPr>
                      <w:rFonts w:ascii="Bookman Old Style" w:hAnsi="Bookman Old Style"/>
                      <w:sz w:val="16"/>
                      <w:szCs w:val="16"/>
                      <w:lang w:val="x-none"/>
                    </w:rPr>
                  </w:pPr>
                  <w:r w:rsidRPr="00591029">
                    <w:rPr>
                      <w:rFonts w:ascii="Bookman Old Style" w:hAnsi="Bookman Old Style"/>
                      <w:sz w:val="16"/>
                      <w:szCs w:val="16"/>
                      <w:lang w:val="x-none"/>
                    </w:rPr>
                    <w:t xml:space="preserve">ATENDIMENTO A MONTADORAS: </w:t>
                  </w:r>
                </w:p>
                <w:p w:rsidR="00DB60DA" w:rsidRPr="00591029" w:rsidRDefault="00DB60DA" w:rsidP="00DB60DA">
                  <w:pPr>
                    <w:pStyle w:val="ParagraphStyle"/>
                    <w:rPr>
                      <w:rFonts w:ascii="Bookman Old Style" w:hAnsi="Bookman Old Style"/>
                      <w:sz w:val="16"/>
                      <w:szCs w:val="16"/>
                      <w:lang w:val="x-none"/>
                    </w:rPr>
                  </w:pPr>
                </w:p>
                <w:p w:rsidR="00DB60DA" w:rsidRPr="00591029" w:rsidRDefault="00DB60DA" w:rsidP="00DB60DA">
                  <w:pPr>
                    <w:pStyle w:val="ParagraphStyle"/>
                    <w:rPr>
                      <w:rFonts w:ascii="Bookman Old Style" w:hAnsi="Bookman Old Style"/>
                      <w:sz w:val="16"/>
                      <w:szCs w:val="16"/>
                      <w:lang w:val="x-none"/>
                    </w:rPr>
                  </w:pPr>
                  <w:r w:rsidRPr="00591029">
                    <w:rPr>
                      <w:rFonts w:ascii="Bookman Old Style" w:hAnsi="Bookman Old Style"/>
                      <w:sz w:val="16"/>
                      <w:szCs w:val="16"/>
                      <w:lang w:val="x-none"/>
                    </w:rPr>
                    <w:t xml:space="preserve">Mercedes-Benz 229.3, Renault 0710, </w:t>
                  </w:r>
                  <w:proofErr w:type="spellStart"/>
                  <w:r w:rsidRPr="00591029">
                    <w:rPr>
                      <w:rFonts w:ascii="Bookman Old Style" w:hAnsi="Bookman Old Style"/>
                      <w:sz w:val="16"/>
                      <w:szCs w:val="16"/>
                      <w:lang w:val="x-none"/>
                    </w:rPr>
                    <w:t>Porsche</w:t>
                  </w:r>
                  <w:proofErr w:type="spellEnd"/>
                  <w:r w:rsidRPr="00591029">
                    <w:rPr>
                      <w:rFonts w:ascii="Bookman Old Style" w:hAnsi="Bookman Old Style"/>
                      <w:sz w:val="16"/>
                      <w:szCs w:val="16"/>
                      <w:lang w:val="x-none"/>
                    </w:rPr>
                    <w:t xml:space="preserve"> A40</w:t>
                  </w:r>
                </w:p>
                <w:p w:rsidR="00DB60DA" w:rsidRPr="00591029" w:rsidRDefault="00DB60DA" w:rsidP="00DB60DA">
                  <w:pPr>
                    <w:pStyle w:val="ParagraphStyle"/>
                    <w:rPr>
                      <w:rFonts w:ascii="Bookman Old Style" w:hAnsi="Bookman Old Style"/>
                      <w:sz w:val="16"/>
                      <w:szCs w:val="16"/>
                      <w:lang w:val="x-none"/>
                    </w:rPr>
                  </w:pPr>
                </w:p>
                <w:p w:rsidR="00DB60DA" w:rsidRPr="00591029" w:rsidRDefault="00DB60DA" w:rsidP="00DB60DA">
                  <w:pPr>
                    <w:pStyle w:val="ParagraphStyle"/>
                    <w:rPr>
                      <w:rFonts w:ascii="Bookman Old Style" w:hAnsi="Bookman Old Style"/>
                      <w:sz w:val="16"/>
                      <w:szCs w:val="16"/>
                      <w:lang w:val="x-none"/>
                    </w:rPr>
                  </w:pPr>
                  <w:r w:rsidRPr="00591029">
                    <w:rPr>
                      <w:rFonts w:ascii="Bookman Old Style" w:hAnsi="Bookman Old Style"/>
                      <w:sz w:val="16"/>
                      <w:szCs w:val="16"/>
                      <w:lang w:val="x-none"/>
                    </w:rPr>
                    <w:t>-APRESENTAR BOLETIM TÉCNICO DO PRODUTO</w:t>
                  </w:r>
                </w:p>
                <w:p w:rsidR="00DB60DA" w:rsidRPr="00591029" w:rsidRDefault="00DB60DA" w:rsidP="00DB60DA">
                  <w:pPr>
                    <w:pStyle w:val="ParagraphStyle"/>
                    <w:rPr>
                      <w:rFonts w:ascii="Bookman Old Style" w:hAnsi="Bookman Old Style"/>
                      <w:sz w:val="16"/>
                      <w:szCs w:val="16"/>
                      <w:lang w:val="x-none"/>
                    </w:rPr>
                  </w:pPr>
                </w:p>
                <w:p w:rsidR="00DB60DA" w:rsidRPr="00591029" w:rsidRDefault="00DB60DA" w:rsidP="00DB60DA">
                  <w:pPr>
                    <w:pStyle w:val="ParagraphStyle"/>
                    <w:rPr>
                      <w:rFonts w:ascii="Bookman Old Style" w:hAnsi="Bookman Old Style"/>
                      <w:sz w:val="16"/>
                      <w:szCs w:val="16"/>
                      <w:lang w:val="x-none"/>
                    </w:rPr>
                  </w:pPr>
                  <w:r w:rsidRPr="00591029">
                    <w:rPr>
                      <w:rFonts w:ascii="Bookman Old Style" w:hAnsi="Bookman Old Style"/>
                      <w:sz w:val="16"/>
                      <w:szCs w:val="16"/>
                      <w:lang w:val="x-none"/>
                    </w:rPr>
                    <w:t>-APRESENTAR HOMOLOGAÇÃO DE ALGUMA MONTADORA DE VEÍCULOS AUTOMOTORES.</w:t>
                  </w:r>
                </w:p>
                <w:p w:rsidR="00DB60DA" w:rsidRPr="00591029" w:rsidRDefault="00DB60DA" w:rsidP="00DB60DA">
                  <w:pPr>
                    <w:pStyle w:val="ParagraphStyle"/>
                    <w:rPr>
                      <w:rFonts w:ascii="Bookman Old Style" w:hAnsi="Bookman Old Style"/>
                      <w:sz w:val="16"/>
                      <w:szCs w:val="16"/>
                      <w:lang w:val="x-none"/>
                    </w:rPr>
                  </w:pPr>
                </w:p>
                <w:p w:rsidR="00DB60DA" w:rsidRPr="00591029" w:rsidRDefault="00DB60DA" w:rsidP="00DB60DA">
                  <w:pPr>
                    <w:pStyle w:val="ParagraphStyle"/>
                    <w:rPr>
                      <w:rFonts w:ascii="Bookman Old Style" w:hAnsi="Bookman Old Style"/>
                      <w:sz w:val="16"/>
                      <w:szCs w:val="16"/>
                      <w:lang w:val="x-none"/>
                    </w:rPr>
                  </w:pPr>
                  <w:r w:rsidRPr="00591029">
                    <w:rPr>
                      <w:rFonts w:ascii="Bookman Old Style" w:hAnsi="Bookman Old Style"/>
                      <w:sz w:val="16"/>
                      <w:szCs w:val="16"/>
                      <w:lang w:val="x-none"/>
                    </w:rPr>
                    <w:t>-O PRODUTO NÃO PODERÁ CONSTAR NA LISTA DE NÃO CONFORMES DA (ANP).</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 xml:space="preserve"> </w:t>
                  </w:r>
                </w:p>
              </w:tc>
              <w:tc>
                <w:tcPr>
                  <w:tcW w:w="993" w:type="dxa"/>
                  <w:tcBorders>
                    <w:top w:val="single" w:sz="6" w:space="0" w:color="000000"/>
                    <w:left w:val="single" w:sz="6" w:space="0" w:color="000000"/>
                    <w:bottom w:val="single" w:sz="6" w:space="0" w:color="000000"/>
                    <w:right w:val="single" w:sz="6" w:space="0" w:color="000000"/>
                  </w:tcBorders>
                </w:tcPr>
                <w:p w:rsidR="00880A3E" w:rsidRPr="00591029" w:rsidRDefault="00880A3E" w:rsidP="00880A3E">
                  <w:pPr>
                    <w:pStyle w:val="ParagraphStyle"/>
                    <w:framePr w:hSpace="141" w:wrap="around" w:vAnchor="text" w:hAnchor="margin" w:y="32"/>
                    <w:jc w:val="both"/>
                    <w:rPr>
                      <w:rFonts w:ascii="Bookman Old Style" w:hAnsi="Bookman Old Style"/>
                      <w:sz w:val="16"/>
                      <w:szCs w:val="16"/>
                      <w:lang w:val="x-none"/>
                    </w:rPr>
                  </w:pPr>
                  <w:r w:rsidRPr="00591029">
                    <w:rPr>
                      <w:rFonts w:ascii="Bookman Old Style" w:hAnsi="Bookman Old Style"/>
                      <w:sz w:val="16"/>
                      <w:szCs w:val="16"/>
                      <w:lang w:val="x-none"/>
                    </w:rPr>
                    <w:t>120,00</w:t>
                  </w:r>
                </w:p>
              </w:tc>
              <w:tc>
                <w:tcPr>
                  <w:tcW w:w="850" w:type="dxa"/>
                  <w:tcBorders>
                    <w:top w:val="single" w:sz="6" w:space="0" w:color="000000"/>
                    <w:left w:val="single" w:sz="6" w:space="0" w:color="000000"/>
                    <w:bottom w:val="single" w:sz="6" w:space="0" w:color="000000"/>
                    <w:right w:val="single" w:sz="6" w:space="0" w:color="000000"/>
                  </w:tcBorders>
                </w:tcPr>
                <w:p w:rsidR="00880A3E" w:rsidRPr="00591029" w:rsidRDefault="00880A3E" w:rsidP="00880A3E">
                  <w:pPr>
                    <w:pStyle w:val="ParagraphStyle"/>
                    <w:framePr w:hSpace="141" w:wrap="around" w:vAnchor="text" w:hAnchor="margin" w:y="32"/>
                    <w:jc w:val="both"/>
                    <w:rPr>
                      <w:rFonts w:ascii="Bookman Old Style" w:hAnsi="Bookman Old Style"/>
                      <w:sz w:val="16"/>
                      <w:szCs w:val="16"/>
                      <w:lang w:val="x-none"/>
                    </w:rPr>
                  </w:pPr>
                  <w:r w:rsidRPr="00591029">
                    <w:rPr>
                      <w:rFonts w:ascii="Bookman Old Style" w:hAnsi="Bookman Old Style"/>
                      <w:sz w:val="16"/>
                      <w:szCs w:val="16"/>
                      <w:lang w:val="x-none"/>
                    </w:rPr>
                    <w:t>UN</w:t>
                  </w:r>
                </w:p>
              </w:tc>
              <w:tc>
                <w:tcPr>
                  <w:tcW w:w="1134" w:type="dxa"/>
                  <w:tcBorders>
                    <w:top w:val="single" w:sz="6" w:space="0" w:color="000000"/>
                    <w:left w:val="single" w:sz="6" w:space="0" w:color="000000"/>
                    <w:bottom w:val="single" w:sz="6" w:space="0" w:color="000000"/>
                    <w:right w:val="single" w:sz="6" w:space="0" w:color="000000"/>
                  </w:tcBorders>
                </w:tcPr>
                <w:p w:rsidR="00880A3E" w:rsidRPr="00591029" w:rsidRDefault="00880A3E" w:rsidP="00880A3E">
                  <w:pPr>
                    <w:pStyle w:val="ParagraphStyle"/>
                    <w:framePr w:hSpace="141" w:wrap="around" w:vAnchor="text" w:hAnchor="margin" w:y="32"/>
                    <w:jc w:val="both"/>
                    <w:rPr>
                      <w:rFonts w:ascii="Bookman Old Style" w:hAnsi="Bookman Old Style"/>
                      <w:sz w:val="16"/>
                      <w:szCs w:val="16"/>
                    </w:rPr>
                  </w:pPr>
                  <w:r w:rsidRPr="00591029">
                    <w:rPr>
                      <w:rFonts w:ascii="Bookman Old Style" w:hAnsi="Bookman Old Style"/>
                      <w:sz w:val="16"/>
                      <w:szCs w:val="16"/>
                    </w:rPr>
                    <w:t>32,98</w:t>
                  </w:r>
                </w:p>
              </w:tc>
              <w:tc>
                <w:tcPr>
                  <w:tcW w:w="1000" w:type="dxa"/>
                  <w:tcBorders>
                    <w:top w:val="single" w:sz="6" w:space="0" w:color="000000"/>
                    <w:left w:val="single" w:sz="6" w:space="0" w:color="000000"/>
                    <w:bottom w:val="single" w:sz="6" w:space="0" w:color="000000"/>
                    <w:right w:val="single" w:sz="6" w:space="0" w:color="000000"/>
                  </w:tcBorders>
                </w:tcPr>
                <w:p w:rsidR="00880A3E" w:rsidRPr="00591029" w:rsidRDefault="00CD2820" w:rsidP="00880A3E">
                  <w:pPr>
                    <w:pStyle w:val="ParagraphStyle"/>
                    <w:framePr w:hSpace="141" w:wrap="around" w:vAnchor="text" w:hAnchor="margin" w:y="32"/>
                    <w:jc w:val="both"/>
                    <w:rPr>
                      <w:rFonts w:ascii="Bookman Old Style" w:hAnsi="Bookman Old Style"/>
                      <w:sz w:val="16"/>
                      <w:szCs w:val="16"/>
                    </w:rPr>
                  </w:pPr>
                  <w:r w:rsidRPr="00591029">
                    <w:rPr>
                      <w:rFonts w:ascii="Bookman Old Style" w:hAnsi="Bookman Old Style"/>
                      <w:sz w:val="16"/>
                      <w:szCs w:val="16"/>
                    </w:rPr>
                    <w:t>3.957,60</w:t>
                  </w:r>
                </w:p>
              </w:tc>
            </w:tr>
            <w:tr w:rsidR="00880A3E" w:rsidRPr="00591029" w:rsidTr="00984AE3">
              <w:tc>
                <w:tcPr>
                  <w:tcW w:w="709" w:type="dxa"/>
                  <w:tcBorders>
                    <w:top w:val="single" w:sz="6" w:space="0" w:color="000000"/>
                    <w:left w:val="single" w:sz="6" w:space="0" w:color="000000"/>
                    <w:bottom w:val="single" w:sz="6" w:space="0" w:color="000000"/>
                    <w:right w:val="single" w:sz="6" w:space="0" w:color="000000"/>
                  </w:tcBorders>
                </w:tcPr>
                <w:p w:rsidR="00880A3E" w:rsidRPr="00591029" w:rsidRDefault="00006FEB" w:rsidP="00880A3E">
                  <w:pPr>
                    <w:pStyle w:val="ParagraphStyle"/>
                    <w:framePr w:hSpace="141" w:wrap="around" w:vAnchor="text" w:hAnchor="margin" w:y="32"/>
                    <w:rPr>
                      <w:rFonts w:ascii="Bookman Old Style" w:hAnsi="Bookman Old Style"/>
                      <w:sz w:val="16"/>
                      <w:szCs w:val="16"/>
                    </w:rPr>
                  </w:pPr>
                  <w:r w:rsidRPr="00591029">
                    <w:rPr>
                      <w:rFonts w:ascii="Bookman Old Style" w:hAnsi="Bookman Old Style"/>
                      <w:sz w:val="16"/>
                      <w:szCs w:val="16"/>
                    </w:rPr>
                    <w:t>15</w:t>
                  </w:r>
                </w:p>
              </w:tc>
              <w:tc>
                <w:tcPr>
                  <w:tcW w:w="1417" w:type="dxa"/>
                  <w:tcBorders>
                    <w:top w:val="single" w:sz="6" w:space="0" w:color="000000"/>
                    <w:left w:val="single" w:sz="6" w:space="0" w:color="000000"/>
                    <w:bottom w:val="single" w:sz="6" w:space="0" w:color="000000"/>
                    <w:right w:val="single" w:sz="6" w:space="0" w:color="000000"/>
                  </w:tcBorders>
                </w:tcPr>
                <w:p w:rsidR="00880A3E" w:rsidRDefault="00C32342" w:rsidP="00880A3E">
                  <w:pPr>
                    <w:pStyle w:val="ParagraphStyle"/>
                    <w:framePr w:hSpace="141" w:wrap="around" w:vAnchor="text" w:hAnchor="margin" w:y="32"/>
                    <w:rPr>
                      <w:rFonts w:ascii="Bookman Old Style" w:hAnsi="Bookman Old Style"/>
                      <w:sz w:val="16"/>
                      <w:szCs w:val="16"/>
                    </w:rPr>
                  </w:pPr>
                  <w:r>
                    <w:rPr>
                      <w:rFonts w:ascii="Bookman Old Style" w:hAnsi="Bookman Old Style"/>
                      <w:sz w:val="16"/>
                      <w:szCs w:val="16"/>
                    </w:rPr>
                    <w:t>21902</w:t>
                  </w:r>
                </w:p>
                <w:p w:rsidR="00C32342" w:rsidRPr="00C32342" w:rsidRDefault="00C32342" w:rsidP="00880A3E">
                  <w:pPr>
                    <w:pStyle w:val="ParagraphStyle"/>
                    <w:framePr w:hSpace="141" w:wrap="around" w:vAnchor="text" w:hAnchor="margin" w:y="32"/>
                    <w:rPr>
                      <w:rFonts w:ascii="Bookman Old Style" w:hAnsi="Bookman Old Style"/>
                      <w:sz w:val="16"/>
                      <w:szCs w:val="16"/>
                    </w:rPr>
                  </w:pPr>
                </w:p>
              </w:tc>
              <w:tc>
                <w:tcPr>
                  <w:tcW w:w="3402" w:type="dxa"/>
                  <w:tcBorders>
                    <w:top w:val="single" w:sz="6" w:space="0" w:color="000000"/>
                    <w:left w:val="single" w:sz="6" w:space="0" w:color="000000"/>
                    <w:bottom w:val="single" w:sz="6" w:space="0" w:color="000000"/>
                    <w:right w:val="single" w:sz="6" w:space="0" w:color="000000"/>
                  </w:tcBorders>
                </w:tcPr>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 xml:space="preserve">ÓLEO LUBRIFICANTE SAE 90 </w:t>
                  </w:r>
                  <w:proofErr w:type="spellStart"/>
                  <w:r w:rsidRPr="00591029">
                    <w:rPr>
                      <w:rFonts w:ascii="Bookman Old Style" w:hAnsi="Bookman Old Style"/>
                      <w:sz w:val="16"/>
                      <w:szCs w:val="16"/>
                      <w:lang w:val="x-none"/>
                    </w:rPr>
                    <w:t>multiviscoso</w:t>
                  </w:r>
                  <w:proofErr w:type="spellEnd"/>
                  <w:r w:rsidRPr="00591029">
                    <w:rPr>
                      <w:rFonts w:ascii="Bookman Old Style" w:hAnsi="Bookman Old Style"/>
                      <w:sz w:val="16"/>
                      <w:szCs w:val="16"/>
                      <w:lang w:val="x-none"/>
                    </w:rPr>
                    <w:t xml:space="preserve"> para diferenciais helicoidais e </w:t>
                  </w:r>
                  <w:proofErr w:type="spellStart"/>
                  <w:r w:rsidRPr="00591029">
                    <w:rPr>
                      <w:rFonts w:ascii="Bookman Old Style" w:hAnsi="Bookman Old Style"/>
                      <w:sz w:val="16"/>
                      <w:szCs w:val="16"/>
                      <w:lang w:val="x-none"/>
                    </w:rPr>
                    <w:t>hipóidais</w:t>
                  </w:r>
                  <w:proofErr w:type="spellEnd"/>
                  <w:r w:rsidRPr="00591029">
                    <w:rPr>
                      <w:rFonts w:ascii="Bookman Old Style" w:hAnsi="Bookman Old Style"/>
                      <w:sz w:val="16"/>
                      <w:szCs w:val="16"/>
                      <w:lang w:val="x-none"/>
                    </w:rPr>
                    <w:t xml:space="preserve">, transmissões, direções mecânicas e comandos finais. Especificações API GL-5. Embalagem 20 litros. </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Óleo lubrificante mineral, formulado com óleos básicos e aditivos de alto padrão. Indicado para uso em</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eixos e diferenciais que equipam veículos com tração traseira, como ônibus, caminhões, equipamentos</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de construção civil ou agrícolas.</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RECOMENDAÇÕES:</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Indicado para uso em eixos traseiros e diferenciais de veículos automotivos que recomendem a classificação API GL-5.</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APROVAÇÕES E ATENDIMENTOS</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CLASSIFICAÇÃO DE DESEMPENHO:</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API GL-5 (Todas as viscosidades), ZF TE-ML 07A / ZF TE-ML 08 (Viscosidades 80W90, 85W140)</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-APRESENTAR BOLETIM TÉCNICO DO PRODUTO</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-APRESENTAR HOMOLOGAÇÃO DE ALGUMA MONTADORA DE VEÍCULOS AUTOMOTORES OU FABRICANTE DE CAIXAS DE TRANSMISSÕES/ENGRENAGENS.</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-O PRODUTO NÃO PODERÁ CONSTAR NA ULTIMA LISTA DE NÃO CONFORMES DA (ANP)</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tc>
              <w:tc>
                <w:tcPr>
                  <w:tcW w:w="993" w:type="dxa"/>
                  <w:tcBorders>
                    <w:top w:val="single" w:sz="6" w:space="0" w:color="000000"/>
                    <w:left w:val="single" w:sz="6" w:space="0" w:color="000000"/>
                    <w:bottom w:val="single" w:sz="6" w:space="0" w:color="000000"/>
                    <w:right w:val="single" w:sz="6" w:space="0" w:color="000000"/>
                  </w:tcBorders>
                </w:tcPr>
                <w:p w:rsidR="00880A3E" w:rsidRPr="00591029" w:rsidRDefault="00880A3E" w:rsidP="00880A3E">
                  <w:pPr>
                    <w:pStyle w:val="ParagraphStyle"/>
                    <w:framePr w:hSpace="141" w:wrap="around" w:vAnchor="text" w:hAnchor="margin" w:y="32"/>
                    <w:jc w:val="both"/>
                    <w:rPr>
                      <w:rFonts w:ascii="Bookman Old Style" w:hAnsi="Bookman Old Style"/>
                      <w:sz w:val="16"/>
                      <w:szCs w:val="16"/>
                      <w:lang w:val="x-none"/>
                    </w:rPr>
                  </w:pPr>
                  <w:r w:rsidRPr="00591029">
                    <w:rPr>
                      <w:rFonts w:ascii="Bookman Old Style" w:hAnsi="Bookman Old Style"/>
                      <w:sz w:val="16"/>
                      <w:szCs w:val="16"/>
                      <w:lang w:val="x-none"/>
                    </w:rPr>
                    <w:t>100,00</w:t>
                  </w:r>
                </w:p>
              </w:tc>
              <w:tc>
                <w:tcPr>
                  <w:tcW w:w="850" w:type="dxa"/>
                  <w:tcBorders>
                    <w:top w:val="single" w:sz="6" w:space="0" w:color="000000"/>
                    <w:left w:val="single" w:sz="6" w:space="0" w:color="000000"/>
                    <w:bottom w:val="single" w:sz="6" w:space="0" w:color="000000"/>
                    <w:right w:val="single" w:sz="6" w:space="0" w:color="000000"/>
                  </w:tcBorders>
                </w:tcPr>
                <w:p w:rsidR="00880A3E" w:rsidRPr="00591029" w:rsidRDefault="00880A3E" w:rsidP="00880A3E">
                  <w:pPr>
                    <w:pStyle w:val="ParagraphStyle"/>
                    <w:framePr w:hSpace="141" w:wrap="around" w:vAnchor="text" w:hAnchor="margin" w:y="32"/>
                    <w:jc w:val="both"/>
                    <w:rPr>
                      <w:rFonts w:ascii="Bookman Old Style" w:hAnsi="Bookman Old Style"/>
                      <w:sz w:val="16"/>
                      <w:szCs w:val="16"/>
                      <w:lang w:val="x-none"/>
                    </w:rPr>
                  </w:pPr>
                  <w:r w:rsidRPr="00591029">
                    <w:rPr>
                      <w:rFonts w:ascii="Bookman Old Style" w:hAnsi="Bookman Old Style"/>
                      <w:sz w:val="16"/>
                      <w:szCs w:val="16"/>
                      <w:lang w:val="x-none"/>
                    </w:rPr>
                    <w:t>BALDE</w:t>
                  </w:r>
                </w:p>
              </w:tc>
              <w:tc>
                <w:tcPr>
                  <w:tcW w:w="1134" w:type="dxa"/>
                  <w:tcBorders>
                    <w:top w:val="single" w:sz="6" w:space="0" w:color="000000"/>
                    <w:left w:val="single" w:sz="6" w:space="0" w:color="000000"/>
                    <w:bottom w:val="single" w:sz="6" w:space="0" w:color="000000"/>
                    <w:right w:val="single" w:sz="6" w:space="0" w:color="000000"/>
                  </w:tcBorders>
                </w:tcPr>
                <w:p w:rsidR="00880A3E" w:rsidRPr="00591029" w:rsidRDefault="00880A3E" w:rsidP="00880A3E">
                  <w:pPr>
                    <w:pStyle w:val="ParagraphStyle"/>
                    <w:framePr w:hSpace="141" w:wrap="around" w:vAnchor="text" w:hAnchor="margin" w:y="32"/>
                    <w:jc w:val="both"/>
                    <w:rPr>
                      <w:rFonts w:ascii="Bookman Old Style" w:hAnsi="Bookman Old Style"/>
                      <w:sz w:val="16"/>
                      <w:szCs w:val="16"/>
                    </w:rPr>
                  </w:pPr>
                  <w:r w:rsidRPr="00591029">
                    <w:rPr>
                      <w:rFonts w:ascii="Bookman Old Style" w:hAnsi="Bookman Old Style"/>
                      <w:sz w:val="16"/>
                      <w:szCs w:val="16"/>
                    </w:rPr>
                    <w:t>477,14</w:t>
                  </w:r>
                </w:p>
              </w:tc>
              <w:tc>
                <w:tcPr>
                  <w:tcW w:w="1000" w:type="dxa"/>
                  <w:tcBorders>
                    <w:top w:val="single" w:sz="6" w:space="0" w:color="000000"/>
                    <w:left w:val="single" w:sz="6" w:space="0" w:color="000000"/>
                    <w:bottom w:val="single" w:sz="6" w:space="0" w:color="000000"/>
                    <w:right w:val="single" w:sz="6" w:space="0" w:color="000000"/>
                  </w:tcBorders>
                </w:tcPr>
                <w:p w:rsidR="00880A3E" w:rsidRPr="00591029" w:rsidRDefault="00CD2820" w:rsidP="00880A3E">
                  <w:pPr>
                    <w:pStyle w:val="ParagraphStyle"/>
                    <w:framePr w:hSpace="141" w:wrap="around" w:vAnchor="text" w:hAnchor="margin" w:y="32"/>
                    <w:jc w:val="both"/>
                    <w:rPr>
                      <w:rFonts w:ascii="Bookman Old Style" w:hAnsi="Bookman Old Style"/>
                      <w:sz w:val="16"/>
                      <w:szCs w:val="16"/>
                    </w:rPr>
                  </w:pPr>
                  <w:r w:rsidRPr="00591029">
                    <w:rPr>
                      <w:rFonts w:ascii="Bookman Old Style" w:hAnsi="Bookman Old Style"/>
                      <w:sz w:val="16"/>
                      <w:szCs w:val="16"/>
                    </w:rPr>
                    <w:t>47.714,00</w:t>
                  </w:r>
                </w:p>
              </w:tc>
            </w:tr>
            <w:tr w:rsidR="00880A3E" w:rsidRPr="00591029" w:rsidTr="00984AE3">
              <w:tc>
                <w:tcPr>
                  <w:tcW w:w="709" w:type="dxa"/>
                  <w:tcBorders>
                    <w:top w:val="single" w:sz="6" w:space="0" w:color="000000"/>
                    <w:left w:val="single" w:sz="6" w:space="0" w:color="000000"/>
                    <w:bottom w:val="single" w:sz="6" w:space="0" w:color="000000"/>
                    <w:right w:val="single" w:sz="6" w:space="0" w:color="000000"/>
                  </w:tcBorders>
                </w:tcPr>
                <w:p w:rsidR="00880A3E" w:rsidRPr="00591029" w:rsidRDefault="00006FEB" w:rsidP="00880A3E">
                  <w:pPr>
                    <w:pStyle w:val="ParagraphStyle"/>
                    <w:framePr w:hSpace="141" w:wrap="around" w:vAnchor="text" w:hAnchor="margin" w:y="32"/>
                    <w:rPr>
                      <w:rFonts w:ascii="Bookman Old Style" w:hAnsi="Bookman Old Style"/>
                      <w:sz w:val="16"/>
                      <w:szCs w:val="16"/>
                    </w:rPr>
                  </w:pPr>
                  <w:r w:rsidRPr="00591029">
                    <w:rPr>
                      <w:rFonts w:ascii="Bookman Old Style" w:hAnsi="Bookman Old Style"/>
                      <w:sz w:val="16"/>
                      <w:szCs w:val="16"/>
                    </w:rPr>
                    <w:t>16</w:t>
                  </w:r>
                </w:p>
              </w:tc>
              <w:tc>
                <w:tcPr>
                  <w:tcW w:w="1417" w:type="dxa"/>
                  <w:tcBorders>
                    <w:top w:val="single" w:sz="6" w:space="0" w:color="000000"/>
                    <w:left w:val="single" w:sz="6" w:space="0" w:color="000000"/>
                    <w:bottom w:val="single" w:sz="6" w:space="0" w:color="000000"/>
                    <w:right w:val="single" w:sz="6" w:space="0" w:color="000000"/>
                  </w:tcBorders>
                </w:tcPr>
                <w:p w:rsidR="00880A3E" w:rsidRPr="00C32342" w:rsidRDefault="00C32342" w:rsidP="00C32342">
                  <w:pPr>
                    <w:pStyle w:val="ParagraphStyle"/>
                    <w:framePr w:hSpace="141" w:wrap="around" w:vAnchor="text" w:hAnchor="margin" w:y="32"/>
                    <w:jc w:val="center"/>
                    <w:rPr>
                      <w:rFonts w:ascii="Bookman Old Style" w:hAnsi="Bookman Old Style"/>
                      <w:sz w:val="16"/>
                      <w:szCs w:val="16"/>
                    </w:rPr>
                  </w:pPr>
                  <w:r>
                    <w:rPr>
                      <w:rFonts w:ascii="Bookman Old Style" w:hAnsi="Bookman Old Style"/>
                      <w:sz w:val="16"/>
                      <w:szCs w:val="16"/>
                    </w:rPr>
                    <w:t>21903</w:t>
                  </w:r>
                </w:p>
              </w:tc>
              <w:tc>
                <w:tcPr>
                  <w:tcW w:w="3402" w:type="dxa"/>
                  <w:tcBorders>
                    <w:top w:val="single" w:sz="6" w:space="0" w:color="000000"/>
                    <w:left w:val="single" w:sz="6" w:space="0" w:color="000000"/>
                    <w:bottom w:val="single" w:sz="6" w:space="0" w:color="000000"/>
                    <w:right w:val="single" w:sz="6" w:space="0" w:color="000000"/>
                  </w:tcBorders>
                </w:tcPr>
                <w:p w:rsidR="00880A3E" w:rsidRPr="00591029" w:rsidRDefault="00C32342"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 xml:space="preserve">OLEO LUBRIFICANTE </w:t>
                  </w:r>
                  <w:r w:rsidR="00880A3E" w:rsidRPr="00591029">
                    <w:rPr>
                      <w:rFonts w:ascii="Bookman Old Style" w:hAnsi="Bookman Old Style"/>
                      <w:sz w:val="16"/>
                      <w:szCs w:val="16"/>
                      <w:lang w:val="x-none"/>
                    </w:rPr>
                    <w:t xml:space="preserve">SAE15w40 </w:t>
                  </w:r>
                  <w:proofErr w:type="spellStart"/>
                  <w:r w:rsidR="00880A3E" w:rsidRPr="00591029">
                    <w:rPr>
                      <w:rFonts w:ascii="Bookman Old Style" w:hAnsi="Bookman Old Style"/>
                      <w:sz w:val="16"/>
                      <w:szCs w:val="16"/>
                      <w:lang w:val="x-none"/>
                    </w:rPr>
                    <w:t>semi</w:t>
                  </w:r>
                  <w:proofErr w:type="spellEnd"/>
                  <w:r w:rsidR="00880A3E" w:rsidRPr="00591029">
                    <w:rPr>
                      <w:rFonts w:ascii="Bookman Old Style" w:hAnsi="Bookman Old Style"/>
                      <w:sz w:val="16"/>
                      <w:szCs w:val="16"/>
                      <w:lang w:val="x-none"/>
                    </w:rPr>
                    <w:t xml:space="preserve"> sintético para uso de motores  gasolina/álcool/</w:t>
                  </w:r>
                  <w:proofErr w:type="spellStart"/>
                  <w:r w:rsidR="00880A3E" w:rsidRPr="00591029">
                    <w:rPr>
                      <w:rFonts w:ascii="Bookman Old Style" w:hAnsi="Bookman Old Style"/>
                      <w:sz w:val="16"/>
                      <w:szCs w:val="16"/>
                      <w:lang w:val="x-none"/>
                    </w:rPr>
                    <w:t>gnv</w:t>
                  </w:r>
                  <w:proofErr w:type="spellEnd"/>
                  <w:r w:rsidR="00880A3E" w:rsidRPr="00591029">
                    <w:rPr>
                      <w:rFonts w:ascii="Bookman Old Style" w:hAnsi="Bookman Old Style"/>
                      <w:sz w:val="16"/>
                      <w:szCs w:val="16"/>
                      <w:lang w:val="x-none"/>
                    </w:rPr>
                    <w:t>. Embalagem de 01 litro.</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 xml:space="preserve">RECOMENDAÇÕES: </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 xml:space="preserve">Lubrificante </w:t>
                  </w:r>
                  <w:proofErr w:type="spellStart"/>
                  <w:r w:rsidRPr="00591029">
                    <w:rPr>
                      <w:rFonts w:ascii="Bookman Old Style" w:hAnsi="Bookman Old Style"/>
                      <w:sz w:val="16"/>
                      <w:szCs w:val="16"/>
                      <w:lang w:val="x-none"/>
                    </w:rPr>
                    <w:t>multiviscoso</w:t>
                  </w:r>
                  <w:proofErr w:type="spellEnd"/>
                  <w:r w:rsidRPr="00591029">
                    <w:rPr>
                      <w:rFonts w:ascii="Bookman Old Style" w:hAnsi="Bookman Old Style"/>
                      <w:sz w:val="16"/>
                      <w:szCs w:val="16"/>
                      <w:lang w:val="x-none"/>
                    </w:rPr>
                    <w:t xml:space="preserve"> SAE 15W40 semissintético, desenvolvido com básicos selecionados e aditivos de</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última geração, recomendado para motores quatros tempos movidos a gasolina, etanol, gás natural ou</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roofErr w:type="spellStart"/>
                  <w:r w:rsidRPr="00591029">
                    <w:rPr>
                      <w:rFonts w:ascii="Bookman Old Style" w:hAnsi="Bookman Old Style"/>
                      <w:sz w:val="16"/>
                      <w:szCs w:val="16"/>
                      <w:lang w:val="x-none"/>
                    </w:rPr>
                    <w:t>flex</w:t>
                  </w:r>
                  <w:proofErr w:type="spellEnd"/>
                  <w:r w:rsidRPr="00591029">
                    <w:rPr>
                      <w:rFonts w:ascii="Bookman Old Style" w:hAnsi="Bookman Old Style"/>
                      <w:sz w:val="16"/>
                      <w:szCs w:val="16"/>
                      <w:lang w:val="x-none"/>
                    </w:rPr>
                    <w:t>, de veículos nacionais ou importados.</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 xml:space="preserve">CLASSIFICAÇÃO DE DESEMPENHO: API SL. </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-APRESENTAR BOLETIM TÉCNICO DO PRODUTO</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 xml:space="preserve">-O PRODUTO NÃO PODERÁ CONSTAR NA ULTIMA LISTA DE NÃO CONFORMES DA (ANP  </w:t>
                  </w:r>
                </w:p>
              </w:tc>
              <w:tc>
                <w:tcPr>
                  <w:tcW w:w="993" w:type="dxa"/>
                  <w:tcBorders>
                    <w:top w:val="single" w:sz="6" w:space="0" w:color="000000"/>
                    <w:left w:val="single" w:sz="6" w:space="0" w:color="000000"/>
                    <w:bottom w:val="single" w:sz="6" w:space="0" w:color="000000"/>
                    <w:right w:val="single" w:sz="6" w:space="0" w:color="000000"/>
                  </w:tcBorders>
                </w:tcPr>
                <w:p w:rsidR="00880A3E" w:rsidRPr="00591029" w:rsidRDefault="00880A3E" w:rsidP="00880A3E">
                  <w:pPr>
                    <w:pStyle w:val="ParagraphStyle"/>
                    <w:framePr w:hSpace="141" w:wrap="around" w:vAnchor="text" w:hAnchor="margin" w:y="32"/>
                    <w:jc w:val="both"/>
                    <w:rPr>
                      <w:rFonts w:ascii="Bookman Old Style" w:hAnsi="Bookman Old Style"/>
                      <w:sz w:val="16"/>
                      <w:szCs w:val="16"/>
                      <w:lang w:val="x-none"/>
                    </w:rPr>
                  </w:pPr>
                  <w:r w:rsidRPr="00591029">
                    <w:rPr>
                      <w:rFonts w:ascii="Bookman Old Style" w:hAnsi="Bookman Old Style"/>
                      <w:sz w:val="16"/>
                      <w:szCs w:val="16"/>
                      <w:lang w:val="x-none"/>
                    </w:rPr>
                    <w:t>130,00</w:t>
                  </w:r>
                </w:p>
              </w:tc>
              <w:tc>
                <w:tcPr>
                  <w:tcW w:w="850" w:type="dxa"/>
                  <w:tcBorders>
                    <w:top w:val="single" w:sz="6" w:space="0" w:color="000000"/>
                    <w:left w:val="single" w:sz="6" w:space="0" w:color="000000"/>
                    <w:bottom w:val="single" w:sz="6" w:space="0" w:color="000000"/>
                    <w:right w:val="single" w:sz="6" w:space="0" w:color="000000"/>
                  </w:tcBorders>
                </w:tcPr>
                <w:p w:rsidR="00880A3E" w:rsidRPr="00591029" w:rsidRDefault="00880A3E" w:rsidP="00880A3E">
                  <w:pPr>
                    <w:pStyle w:val="ParagraphStyle"/>
                    <w:framePr w:hSpace="141" w:wrap="around" w:vAnchor="text" w:hAnchor="margin" w:y="32"/>
                    <w:jc w:val="both"/>
                    <w:rPr>
                      <w:rFonts w:ascii="Bookman Old Style" w:hAnsi="Bookman Old Style"/>
                      <w:sz w:val="16"/>
                      <w:szCs w:val="16"/>
                      <w:lang w:val="x-none"/>
                    </w:rPr>
                  </w:pPr>
                  <w:r w:rsidRPr="00591029">
                    <w:rPr>
                      <w:rFonts w:ascii="Bookman Old Style" w:hAnsi="Bookman Old Style"/>
                      <w:sz w:val="16"/>
                      <w:szCs w:val="16"/>
                      <w:lang w:val="x-none"/>
                    </w:rPr>
                    <w:t>UN</w:t>
                  </w:r>
                </w:p>
              </w:tc>
              <w:tc>
                <w:tcPr>
                  <w:tcW w:w="1134" w:type="dxa"/>
                  <w:tcBorders>
                    <w:top w:val="single" w:sz="6" w:space="0" w:color="000000"/>
                    <w:left w:val="single" w:sz="6" w:space="0" w:color="000000"/>
                    <w:bottom w:val="single" w:sz="6" w:space="0" w:color="000000"/>
                    <w:right w:val="single" w:sz="6" w:space="0" w:color="000000"/>
                  </w:tcBorders>
                </w:tcPr>
                <w:p w:rsidR="00880A3E" w:rsidRPr="00591029" w:rsidRDefault="00880A3E" w:rsidP="00880A3E">
                  <w:pPr>
                    <w:pStyle w:val="ParagraphStyle"/>
                    <w:framePr w:hSpace="141" w:wrap="around" w:vAnchor="text" w:hAnchor="margin" w:y="32"/>
                    <w:jc w:val="both"/>
                    <w:rPr>
                      <w:rFonts w:ascii="Bookman Old Style" w:hAnsi="Bookman Old Style"/>
                      <w:sz w:val="16"/>
                      <w:szCs w:val="16"/>
                    </w:rPr>
                  </w:pPr>
                  <w:r w:rsidRPr="00591029">
                    <w:rPr>
                      <w:rFonts w:ascii="Bookman Old Style" w:hAnsi="Bookman Old Style"/>
                      <w:sz w:val="16"/>
                      <w:szCs w:val="16"/>
                    </w:rPr>
                    <w:t>30,24</w:t>
                  </w:r>
                </w:p>
              </w:tc>
              <w:tc>
                <w:tcPr>
                  <w:tcW w:w="1000" w:type="dxa"/>
                  <w:tcBorders>
                    <w:top w:val="single" w:sz="6" w:space="0" w:color="000000"/>
                    <w:left w:val="single" w:sz="6" w:space="0" w:color="000000"/>
                    <w:bottom w:val="single" w:sz="6" w:space="0" w:color="000000"/>
                    <w:right w:val="single" w:sz="6" w:space="0" w:color="000000"/>
                  </w:tcBorders>
                </w:tcPr>
                <w:p w:rsidR="00880A3E" w:rsidRPr="00591029" w:rsidRDefault="00CD2820" w:rsidP="00880A3E">
                  <w:pPr>
                    <w:pStyle w:val="ParagraphStyle"/>
                    <w:framePr w:hSpace="141" w:wrap="around" w:vAnchor="text" w:hAnchor="margin" w:y="32"/>
                    <w:jc w:val="both"/>
                    <w:rPr>
                      <w:rFonts w:ascii="Bookman Old Style" w:hAnsi="Bookman Old Style"/>
                      <w:sz w:val="16"/>
                      <w:szCs w:val="16"/>
                    </w:rPr>
                  </w:pPr>
                  <w:r w:rsidRPr="00591029">
                    <w:rPr>
                      <w:rFonts w:ascii="Bookman Old Style" w:hAnsi="Bookman Old Style"/>
                      <w:sz w:val="16"/>
                      <w:szCs w:val="16"/>
                    </w:rPr>
                    <w:t>3.931,20</w:t>
                  </w:r>
                </w:p>
              </w:tc>
            </w:tr>
            <w:tr w:rsidR="00880A3E" w:rsidRPr="00591029" w:rsidTr="00984AE3">
              <w:tc>
                <w:tcPr>
                  <w:tcW w:w="709" w:type="dxa"/>
                  <w:tcBorders>
                    <w:top w:val="single" w:sz="6" w:space="0" w:color="000000"/>
                    <w:left w:val="single" w:sz="6" w:space="0" w:color="000000"/>
                    <w:bottom w:val="single" w:sz="6" w:space="0" w:color="000000"/>
                    <w:right w:val="single" w:sz="6" w:space="0" w:color="000000"/>
                  </w:tcBorders>
                </w:tcPr>
                <w:p w:rsidR="00880A3E" w:rsidRPr="00591029" w:rsidRDefault="00006FEB" w:rsidP="00880A3E">
                  <w:pPr>
                    <w:pStyle w:val="ParagraphStyle"/>
                    <w:framePr w:hSpace="141" w:wrap="around" w:vAnchor="text" w:hAnchor="margin" w:y="32"/>
                    <w:rPr>
                      <w:rFonts w:ascii="Bookman Old Style" w:hAnsi="Bookman Old Style"/>
                      <w:sz w:val="16"/>
                      <w:szCs w:val="16"/>
                    </w:rPr>
                  </w:pPr>
                  <w:r w:rsidRPr="00591029">
                    <w:rPr>
                      <w:rFonts w:ascii="Bookman Old Style" w:hAnsi="Bookman Old Style"/>
                      <w:sz w:val="16"/>
                      <w:szCs w:val="16"/>
                    </w:rPr>
                    <w:t>17</w:t>
                  </w:r>
                </w:p>
              </w:tc>
              <w:tc>
                <w:tcPr>
                  <w:tcW w:w="1417" w:type="dxa"/>
                  <w:tcBorders>
                    <w:top w:val="single" w:sz="6" w:space="0" w:color="000000"/>
                    <w:left w:val="single" w:sz="6" w:space="0" w:color="000000"/>
                    <w:bottom w:val="single" w:sz="6" w:space="0" w:color="000000"/>
                    <w:right w:val="single" w:sz="6" w:space="0" w:color="000000"/>
                  </w:tcBorders>
                </w:tcPr>
                <w:p w:rsidR="00880A3E" w:rsidRPr="00320317" w:rsidRDefault="00320317" w:rsidP="00320317">
                  <w:pPr>
                    <w:pStyle w:val="ParagraphStyle"/>
                    <w:framePr w:hSpace="141" w:wrap="around" w:vAnchor="text" w:hAnchor="margin" w:y="32"/>
                    <w:jc w:val="center"/>
                    <w:rPr>
                      <w:rFonts w:ascii="Bookman Old Style" w:hAnsi="Bookman Old Style"/>
                      <w:sz w:val="16"/>
                      <w:szCs w:val="16"/>
                    </w:rPr>
                  </w:pPr>
                  <w:r>
                    <w:rPr>
                      <w:rFonts w:ascii="Bookman Old Style" w:hAnsi="Bookman Old Style"/>
                      <w:sz w:val="16"/>
                      <w:szCs w:val="16"/>
                    </w:rPr>
                    <w:t>21904</w:t>
                  </w:r>
                </w:p>
              </w:tc>
              <w:tc>
                <w:tcPr>
                  <w:tcW w:w="3402" w:type="dxa"/>
                  <w:tcBorders>
                    <w:top w:val="single" w:sz="6" w:space="0" w:color="000000"/>
                    <w:left w:val="single" w:sz="6" w:space="0" w:color="000000"/>
                    <w:bottom w:val="single" w:sz="6" w:space="0" w:color="000000"/>
                    <w:right w:val="single" w:sz="6" w:space="0" w:color="000000"/>
                  </w:tcBorders>
                </w:tcPr>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ÓLEO LUBRIFICANTE SAE 15W40 CI-4 para uso de motores diesel modernos de aspiração comum ou turbo alimentadas e aprovado nos requerimentos de fabricantes de motores diesel Mercedes Benz 228.3 e Volvo VDS-3. Embalagem 20 litros.</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RECOMENDAÇÕES</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 xml:space="preserve">Indicado para motores de veículos movidos a diesel fabricados pelas montadoras Mercedes-Benz, Volvo, MTU, Allison, MAN, Mack, Renault </w:t>
                  </w:r>
                  <w:proofErr w:type="spellStart"/>
                  <w:r w:rsidRPr="00591029">
                    <w:rPr>
                      <w:rFonts w:ascii="Bookman Old Style" w:hAnsi="Bookman Old Style"/>
                      <w:sz w:val="16"/>
                      <w:szCs w:val="16"/>
                      <w:lang w:val="x-none"/>
                    </w:rPr>
                    <w:t>Truck</w:t>
                  </w:r>
                  <w:proofErr w:type="spellEnd"/>
                  <w:r w:rsidRPr="00591029">
                    <w:rPr>
                      <w:rFonts w:ascii="Bookman Old Style" w:hAnsi="Bookman Old Style"/>
                      <w:sz w:val="16"/>
                      <w:szCs w:val="16"/>
                      <w:lang w:val="x-none"/>
                    </w:rPr>
                    <w:t>, Cummins, Caterpillar, Global ou as demais que indiquem um óleo com as especificações deste produto, podendo ser usado, inclusive, em motores de veículos que indiquem as classificações API CH-4, CG-4 ou CF.</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CLASSIFICAÇÕES DE DESEMPENHO:</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API CI-4/SL, ACEA E7-12 –(OEMS)-Mercedes-Benz 228.3 - Volvo VDS-3 e MTU Tipo 2 - Allison C-4 - MAN M 3275 - Mack EO-N/EO-M Plus - Renault TRUCK RLD/RLD-2 - Cummins CES 20076/77/78, CAT ECF-2 - Global DHD-1.</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-APRESENTAR BOLETIM TÉCNICO DO PRODUTO</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-APRESENTAR HOMOLOGAÇÃO DE ALGUMA MONTADORA DE VEÍCULOS AUTOMOTORES.</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-O PRODUTO NÃO PODERÁ CONSTAR NA LISTA DE NÃO CONFORMES DA (ANP).</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tc>
              <w:tc>
                <w:tcPr>
                  <w:tcW w:w="993" w:type="dxa"/>
                  <w:tcBorders>
                    <w:top w:val="single" w:sz="6" w:space="0" w:color="000000"/>
                    <w:left w:val="single" w:sz="6" w:space="0" w:color="000000"/>
                    <w:bottom w:val="single" w:sz="6" w:space="0" w:color="000000"/>
                    <w:right w:val="single" w:sz="6" w:space="0" w:color="000000"/>
                  </w:tcBorders>
                </w:tcPr>
                <w:p w:rsidR="00880A3E" w:rsidRPr="00591029" w:rsidRDefault="00880A3E" w:rsidP="00880A3E">
                  <w:pPr>
                    <w:pStyle w:val="ParagraphStyle"/>
                    <w:framePr w:hSpace="141" w:wrap="around" w:vAnchor="text" w:hAnchor="margin" w:y="32"/>
                    <w:jc w:val="both"/>
                    <w:rPr>
                      <w:rFonts w:ascii="Bookman Old Style" w:hAnsi="Bookman Old Style"/>
                      <w:sz w:val="16"/>
                      <w:szCs w:val="16"/>
                      <w:lang w:val="x-none"/>
                    </w:rPr>
                  </w:pPr>
                  <w:r w:rsidRPr="00591029">
                    <w:rPr>
                      <w:rFonts w:ascii="Bookman Old Style" w:hAnsi="Bookman Old Style"/>
                      <w:sz w:val="16"/>
                      <w:szCs w:val="16"/>
                      <w:lang w:val="x-none"/>
                    </w:rPr>
                    <w:t>70,00</w:t>
                  </w:r>
                </w:p>
              </w:tc>
              <w:tc>
                <w:tcPr>
                  <w:tcW w:w="850" w:type="dxa"/>
                  <w:tcBorders>
                    <w:top w:val="single" w:sz="6" w:space="0" w:color="000000"/>
                    <w:left w:val="single" w:sz="6" w:space="0" w:color="000000"/>
                    <w:bottom w:val="single" w:sz="6" w:space="0" w:color="000000"/>
                    <w:right w:val="single" w:sz="6" w:space="0" w:color="000000"/>
                  </w:tcBorders>
                </w:tcPr>
                <w:p w:rsidR="00880A3E" w:rsidRPr="00591029" w:rsidRDefault="00880A3E" w:rsidP="00880A3E">
                  <w:pPr>
                    <w:pStyle w:val="ParagraphStyle"/>
                    <w:framePr w:hSpace="141" w:wrap="around" w:vAnchor="text" w:hAnchor="margin" w:y="32"/>
                    <w:jc w:val="both"/>
                    <w:rPr>
                      <w:rFonts w:ascii="Bookman Old Style" w:hAnsi="Bookman Old Style"/>
                      <w:sz w:val="16"/>
                      <w:szCs w:val="16"/>
                      <w:lang w:val="x-none"/>
                    </w:rPr>
                  </w:pPr>
                  <w:r w:rsidRPr="00591029">
                    <w:rPr>
                      <w:rFonts w:ascii="Bookman Old Style" w:hAnsi="Bookman Old Style"/>
                      <w:sz w:val="16"/>
                      <w:szCs w:val="16"/>
                      <w:lang w:val="x-none"/>
                    </w:rPr>
                    <w:t>BALDE</w:t>
                  </w:r>
                </w:p>
              </w:tc>
              <w:tc>
                <w:tcPr>
                  <w:tcW w:w="1134" w:type="dxa"/>
                  <w:tcBorders>
                    <w:top w:val="single" w:sz="6" w:space="0" w:color="000000"/>
                    <w:left w:val="single" w:sz="6" w:space="0" w:color="000000"/>
                    <w:bottom w:val="single" w:sz="6" w:space="0" w:color="000000"/>
                    <w:right w:val="single" w:sz="6" w:space="0" w:color="000000"/>
                  </w:tcBorders>
                </w:tcPr>
                <w:p w:rsidR="00880A3E" w:rsidRPr="00591029" w:rsidRDefault="00880A3E" w:rsidP="00880A3E">
                  <w:pPr>
                    <w:pStyle w:val="ParagraphStyle"/>
                    <w:framePr w:hSpace="141" w:wrap="around" w:vAnchor="text" w:hAnchor="margin" w:y="32"/>
                    <w:jc w:val="both"/>
                    <w:rPr>
                      <w:rFonts w:ascii="Bookman Old Style" w:hAnsi="Bookman Old Style"/>
                      <w:sz w:val="16"/>
                      <w:szCs w:val="16"/>
                    </w:rPr>
                  </w:pPr>
                  <w:r w:rsidRPr="00591029">
                    <w:rPr>
                      <w:rFonts w:ascii="Bookman Old Style" w:hAnsi="Bookman Old Style"/>
                      <w:sz w:val="16"/>
                      <w:szCs w:val="16"/>
                    </w:rPr>
                    <w:t>443,26</w:t>
                  </w:r>
                </w:p>
              </w:tc>
              <w:tc>
                <w:tcPr>
                  <w:tcW w:w="1000" w:type="dxa"/>
                  <w:tcBorders>
                    <w:top w:val="single" w:sz="6" w:space="0" w:color="000000"/>
                    <w:left w:val="single" w:sz="6" w:space="0" w:color="000000"/>
                    <w:bottom w:val="single" w:sz="6" w:space="0" w:color="000000"/>
                    <w:right w:val="single" w:sz="6" w:space="0" w:color="000000"/>
                  </w:tcBorders>
                </w:tcPr>
                <w:p w:rsidR="00880A3E" w:rsidRPr="00591029" w:rsidRDefault="00CD2820" w:rsidP="00880A3E">
                  <w:pPr>
                    <w:pStyle w:val="ParagraphStyle"/>
                    <w:framePr w:hSpace="141" w:wrap="around" w:vAnchor="text" w:hAnchor="margin" w:y="32"/>
                    <w:jc w:val="both"/>
                    <w:rPr>
                      <w:rFonts w:ascii="Bookman Old Style" w:hAnsi="Bookman Old Style"/>
                      <w:sz w:val="16"/>
                      <w:szCs w:val="16"/>
                    </w:rPr>
                  </w:pPr>
                  <w:r w:rsidRPr="00591029">
                    <w:rPr>
                      <w:rFonts w:ascii="Bookman Old Style" w:hAnsi="Bookman Old Style"/>
                      <w:sz w:val="16"/>
                      <w:szCs w:val="16"/>
                    </w:rPr>
                    <w:t>31.028,20</w:t>
                  </w:r>
                </w:p>
              </w:tc>
            </w:tr>
            <w:tr w:rsidR="00880A3E" w:rsidRPr="00591029" w:rsidTr="00984AE3">
              <w:tc>
                <w:tcPr>
                  <w:tcW w:w="709" w:type="dxa"/>
                  <w:tcBorders>
                    <w:top w:val="single" w:sz="6" w:space="0" w:color="000000"/>
                    <w:left w:val="single" w:sz="6" w:space="0" w:color="000000"/>
                    <w:bottom w:val="single" w:sz="6" w:space="0" w:color="000000"/>
                    <w:right w:val="single" w:sz="6" w:space="0" w:color="000000"/>
                  </w:tcBorders>
                </w:tcPr>
                <w:p w:rsidR="00880A3E" w:rsidRPr="00591029" w:rsidRDefault="00006FEB" w:rsidP="00880A3E">
                  <w:pPr>
                    <w:pStyle w:val="ParagraphStyle"/>
                    <w:framePr w:hSpace="141" w:wrap="around" w:vAnchor="text" w:hAnchor="margin" w:y="32"/>
                    <w:rPr>
                      <w:rFonts w:ascii="Bookman Old Style" w:hAnsi="Bookman Old Style"/>
                      <w:sz w:val="16"/>
                      <w:szCs w:val="16"/>
                    </w:rPr>
                  </w:pPr>
                  <w:r w:rsidRPr="00591029">
                    <w:rPr>
                      <w:rFonts w:ascii="Bookman Old Style" w:hAnsi="Bookman Old Style"/>
                      <w:sz w:val="16"/>
                      <w:szCs w:val="16"/>
                    </w:rPr>
                    <w:t>18</w:t>
                  </w:r>
                </w:p>
              </w:tc>
              <w:tc>
                <w:tcPr>
                  <w:tcW w:w="1417" w:type="dxa"/>
                  <w:tcBorders>
                    <w:top w:val="single" w:sz="6" w:space="0" w:color="000000"/>
                    <w:left w:val="single" w:sz="6" w:space="0" w:color="000000"/>
                    <w:bottom w:val="single" w:sz="6" w:space="0" w:color="000000"/>
                    <w:right w:val="single" w:sz="6" w:space="0" w:color="000000"/>
                  </w:tcBorders>
                </w:tcPr>
                <w:p w:rsidR="00880A3E" w:rsidRDefault="00FF4D9D" w:rsidP="00FF4D9D">
                  <w:pPr>
                    <w:pStyle w:val="ParagraphStyle"/>
                    <w:framePr w:hSpace="141" w:wrap="around" w:vAnchor="text" w:hAnchor="margin" w:y="32"/>
                    <w:jc w:val="center"/>
                    <w:rPr>
                      <w:rFonts w:ascii="Bookman Old Style" w:hAnsi="Bookman Old Style"/>
                      <w:sz w:val="16"/>
                      <w:szCs w:val="16"/>
                    </w:rPr>
                  </w:pPr>
                  <w:r>
                    <w:rPr>
                      <w:rFonts w:ascii="Bookman Old Style" w:hAnsi="Bookman Old Style"/>
                      <w:sz w:val="16"/>
                      <w:szCs w:val="16"/>
                    </w:rPr>
                    <w:t>21905</w:t>
                  </w:r>
                </w:p>
                <w:p w:rsidR="00FF4D9D" w:rsidRPr="00FF4D9D" w:rsidRDefault="00FF4D9D" w:rsidP="00FF4D9D">
                  <w:pPr>
                    <w:pStyle w:val="ParagraphStyle"/>
                    <w:framePr w:hSpace="141" w:wrap="around" w:vAnchor="text" w:hAnchor="margin" w:y="32"/>
                    <w:jc w:val="center"/>
                    <w:rPr>
                      <w:rFonts w:ascii="Bookman Old Style" w:hAnsi="Bookman Old Style"/>
                      <w:sz w:val="16"/>
                      <w:szCs w:val="16"/>
                    </w:rPr>
                  </w:pPr>
                </w:p>
              </w:tc>
              <w:tc>
                <w:tcPr>
                  <w:tcW w:w="3402" w:type="dxa"/>
                  <w:tcBorders>
                    <w:top w:val="single" w:sz="6" w:space="0" w:color="000000"/>
                    <w:left w:val="single" w:sz="6" w:space="0" w:color="000000"/>
                    <w:bottom w:val="single" w:sz="6" w:space="0" w:color="000000"/>
                    <w:right w:val="single" w:sz="6" w:space="0" w:color="000000"/>
                  </w:tcBorders>
                </w:tcPr>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ÓLEO LUBRIFICANTE VG 68 para sistemas hidráulicos industriais e automotivos. Embalagem 20 litros.</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ÓLEO LUBRIFICANTE PARA SISTEMAS HIDRÁULICOS – AW 68 – HLP-PARTE 2 – DIN-51524</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 xml:space="preserve">Óleo lubrificante mineral formulado com óleos básicos selecionados e elevada ação </w:t>
                  </w:r>
                  <w:proofErr w:type="spellStart"/>
                  <w:r w:rsidRPr="00591029">
                    <w:rPr>
                      <w:rFonts w:ascii="Bookman Old Style" w:hAnsi="Bookman Old Style"/>
                      <w:sz w:val="16"/>
                      <w:szCs w:val="16"/>
                      <w:lang w:val="x-none"/>
                    </w:rPr>
                    <w:t>anti-desgaste</w:t>
                  </w:r>
                  <w:proofErr w:type="spellEnd"/>
                  <w:r w:rsidRPr="00591029">
                    <w:rPr>
                      <w:rFonts w:ascii="Bookman Old Style" w:hAnsi="Bookman Old Style"/>
                      <w:sz w:val="16"/>
                      <w:szCs w:val="16"/>
                      <w:lang w:val="x-none"/>
                    </w:rPr>
                    <w:t xml:space="preserve"> e antioxidante indicado para sistemas hidráulicos e equipamentos industriais de médio ou grande porte que não requeiram uso de lubrificantes de alto índice de viscosidade.</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RECOMENDAÇÕES:</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Indicado para sistemas hidráulicos de médio e grande porte operados em pressões de trabalho moderadas ou severas. Pode ser aplicado na lubrificação de bombas hidráulicas, bombas de palhetas ou engrenagens, sistemas circulatórios de máquinas operatrizes e mancais planos ou de rolamentos que não exijam óleos com propriedade de extrema pressão (EP).</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APROVAÇÕES E ATENDIMENTOS:</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CLASSIFICAÇÕES DE DESEMPENHO:</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 xml:space="preserve">DIN 51524-2 (HLP), Parker </w:t>
                  </w:r>
                  <w:proofErr w:type="spellStart"/>
                  <w:r w:rsidRPr="00591029">
                    <w:rPr>
                      <w:rFonts w:ascii="Bookman Old Style" w:hAnsi="Bookman Old Style"/>
                      <w:sz w:val="16"/>
                      <w:szCs w:val="16"/>
                      <w:lang w:val="x-none"/>
                    </w:rPr>
                    <w:t>Denison</w:t>
                  </w:r>
                  <w:proofErr w:type="spellEnd"/>
                  <w:r w:rsidRPr="00591029">
                    <w:rPr>
                      <w:rFonts w:ascii="Bookman Old Style" w:hAnsi="Bookman Old Style"/>
                      <w:sz w:val="16"/>
                      <w:szCs w:val="16"/>
                      <w:lang w:val="x-none"/>
                    </w:rPr>
                    <w:t xml:space="preserve"> HF-0, </w:t>
                  </w:r>
                  <w:proofErr w:type="spellStart"/>
                  <w:r w:rsidRPr="00591029">
                    <w:rPr>
                      <w:rFonts w:ascii="Bookman Old Style" w:hAnsi="Bookman Old Style"/>
                      <w:sz w:val="16"/>
                      <w:szCs w:val="16"/>
                      <w:lang w:val="x-none"/>
                    </w:rPr>
                    <w:t>Fives</w:t>
                  </w:r>
                  <w:proofErr w:type="spellEnd"/>
                  <w:r w:rsidRPr="00591029">
                    <w:rPr>
                      <w:rFonts w:ascii="Bookman Old Style" w:hAnsi="Bookman Old Style"/>
                      <w:sz w:val="16"/>
                      <w:szCs w:val="16"/>
                      <w:lang w:val="x-none"/>
                    </w:rPr>
                    <w:t xml:space="preserve"> </w:t>
                  </w:r>
                  <w:proofErr w:type="spellStart"/>
                  <w:r w:rsidRPr="00591029">
                    <w:rPr>
                      <w:rFonts w:ascii="Bookman Old Style" w:hAnsi="Bookman Old Style"/>
                      <w:sz w:val="16"/>
                      <w:szCs w:val="16"/>
                      <w:lang w:val="x-none"/>
                    </w:rPr>
                    <w:t>Cincinatti</w:t>
                  </w:r>
                  <w:proofErr w:type="spellEnd"/>
                  <w:r w:rsidRPr="00591029">
                    <w:rPr>
                      <w:rFonts w:ascii="Bookman Old Style" w:hAnsi="Bookman Old Style"/>
                      <w:sz w:val="16"/>
                      <w:szCs w:val="16"/>
                      <w:lang w:val="x-none"/>
                    </w:rPr>
                    <w:t xml:space="preserve"> P-68/P-69/P-70, JCMAS HK, US Steel 127/136, SAE MS 1004, Bosch </w:t>
                  </w:r>
                  <w:proofErr w:type="spellStart"/>
                  <w:r w:rsidRPr="00591029">
                    <w:rPr>
                      <w:rFonts w:ascii="Bookman Old Style" w:hAnsi="Bookman Old Style"/>
                      <w:sz w:val="16"/>
                      <w:szCs w:val="16"/>
                      <w:lang w:val="x-none"/>
                    </w:rPr>
                    <w:t>Rexroth</w:t>
                  </w:r>
                  <w:proofErr w:type="spellEnd"/>
                  <w:r w:rsidRPr="00591029">
                    <w:rPr>
                      <w:rFonts w:ascii="Bookman Old Style" w:hAnsi="Bookman Old Style"/>
                      <w:sz w:val="16"/>
                      <w:szCs w:val="16"/>
                      <w:lang w:val="x-none"/>
                    </w:rPr>
                    <w:t xml:space="preserve"> RD90220, Eaton </w:t>
                  </w:r>
                  <w:proofErr w:type="spellStart"/>
                  <w:r w:rsidRPr="00591029">
                    <w:rPr>
                      <w:rFonts w:ascii="Bookman Old Style" w:hAnsi="Bookman Old Style"/>
                      <w:sz w:val="16"/>
                      <w:szCs w:val="16"/>
                      <w:lang w:val="x-none"/>
                    </w:rPr>
                    <w:t>Brochure</w:t>
                  </w:r>
                  <w:proofErr w:type="spellEnd"/>
                  <w:r w:rsidRPr="00591029">
                    <w:rPr>
                      <w:rFonts w:ascii="Bookman Old Style" w:hAnsi="Bookman Old Style"/>
                      <w:sz w:val="16"/>
                      <w:szCs w:val="16"/>
                      <w:lang w:val="x-none"/>
                    </w:rPr>
                    <w:t xml:space="preserve"> 03-401-2010 e GM LS-2.</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-APRESENTAR BOLETIM TÉCNICO DO PRODUTO</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tc>
              <w:tc>
                <w:tcPr>
                  <w:tcW w:w="993" w:type="dxa"/>
                  <w:tcBorders>
                    <w:top w:val="single" w:sz="6" w:space="0" w:color="000000"/>
                    <w:left w:val="single" w:sz="6" w:space="0" w:color="000000"/>
                    <w:bottom w:val="single" w:sz="6" w:space="0" w:color="000000"/>
                    <w:right w:val="single" w:sz="6" w:space="0" w:color="000000"/>
                  </w:tcBorders>
                </w:tcPr>
                <w:p w:rsidR="00880A3E" w:rsidRPr="00591029" w:rsidRDefault="00880A3E" w:rsidP="00880A3E">
                  <w:pPr>
                    <w:pStyle w:val="ParagraphStyle"/>
                    <w:framePr w:hSpace="141" w:wrap="around" w:vAnchor="text" w:hAnchor="margin" w:y="32"/>
                    <w:jc w:val="both"/>
                    <w:rPr>
                      <w:rFonts w:ascii="Bookman Old Style" w:hAnsi="Bookman Old Style"/>
                      <w:sz w:val="16"/>
                      <w:szCs w:val="16"/>
                      <w:lang w:val="x-none"/>
                    </w:rPr>
                  </w:pPr>
                  <w:r w:rsidRPr="00591029">
                    <w:rPr>
                      <w:rFonts w:ascii="Bookman Old Style" w:hAnsi="Bookman Old Style"/>
                      <w:sz w:val="16"/>
                      <w:szCs w:val="16"/>
                      <w:lang w:val="x-none"/>
                    </w:rPr>
                    <w:t>90,00</w:t>
                  </w:r>
                </w:p>
              </w:tc>
              <w:tc>
                <w:tcPr>
                  <w:tcW w:w="850" w:type="dxa"/>
                  <w:tcBorders>
                    <w:top w:val="single" w:sz="6" w:space="0" w:color="000000"/>
                    <w:left w:val="single" w:sz="6" w:space="0" w:color="000000"/>
                    <w:bottom w:val="single" w:sz="6" w:space="0" w:color="000000"/>
                    <w:right w:val="single" w:sz="6" w:space="0" w:color="000000"/>
                  </w:tcBorders>
                </w:tcPr>
                <w:p w:rsidR="00880A3E" w:rsidRPr="00591029" w:rsidRDefault="00880A3E" w:rsidP="00880A3E">
                  <w:pPr>
                    <w:pStyle w:val="ParagraphStyle"/>
                    <w:framePr w:hSpace="141" w:wrap="around" w:vAnchor="text" w:hAnchor="margin" w:y="32"/>
                    <w:jc w:val="both"/>
                    <w:rPr>
                      <w:rFonts w:ascii="Bookman Old Style" w:hAnsi="Bookman Old Style"/>
                      <w:sz w:val="16"/>
                      <w:szCs w:val="16"/>
                      <w:lang w:val="x-none"/>
                    </w:rPr>
                  </w:pPr>
                  <w:r w:rsidRPr="00591029">
                    <w:rPr>
                      <w:rFonts w:ascii="Bookman Old Style" w:hAnsi="Bookman Old Style"/>
                      <w:sz w:val="16"/>
                      <w:szCs w:val="16"/>
                      <w:lang w:val="x-none"/>
                    </w:rPr>
                    <w:t>BALDE</w:t>
                  </w:r>
                </w:p>
              </w:tc>
              <w:tc>
                <w:tcPr>
                  <w:tcW w:w="1134" w:type="dxa"/>
                  <w:tcBorders>
                    <w:top w:val="single" w:sz="6" w:space="0" w:color="000000"/>
                    <w:left w:val="single" w:sz="6" w:space="0" w:color="000000"/>
                    <w:bottom w:val="single" w:sz="6" w:space="0" w:color="000000"/>
                    <w:right w:val="single" w:sz="6" w:space="0" w:color="000000"/>
                  </w:tcBorders>
                </w:tcPr>
                <w:p w:rsidR="00880A3E" w:rsidRPr="00591029" w:rsidRDefault="00880A3E" w:rsidP="00880A3E">
                  <w:pPr>
                    <w:pStyle w:val="ParagraphStyle"/>
                    <w:framePr w:hSpace="141" w:wrap="around" w:vAnchor="text" w:hAnchor="margin" w:y="32"/>
                    <w:jc w:val="both"/>
                    <w:rPr>
                      <w:rFonts w:ascii="Bookman Old Style" w:hAnsi="Bookman Old Style"/>
                      <w:sz w:val="16"/>
                      <w:szCs w:val="16"/>
                    </w:rPr>
                  </w:pPr>
                  <w:r w:rsidRPr="00591029">
                    <w:rPr>
                      <w:rFonts w:ascii="Bookman Old Style" w:hAnsi="Bookman Old Style"/>
                      <w:sz w:val="16"/>
                      <w:szCs w:val="16"/>
                    </w:rPr>
                    <w:t>421,68</w:t>
                  </w:r>
                </w:p>
              </w:tc>
              <w:tc>
                <w:tcPr>
                  <w:tcW w:w="1000" w:type="dxa"/>
                  <w:tcBorders>
                    <w:top w:val="single" w:sz="6" w:space="0" w:color="000000"/>
                    <w:left w:val="single" w:sz="6" w:space="0" w:color="000000"/>
                    <w:bottom w:val="single" w:sz="6" w:space="0" w:color="000000"/>
                    <w:right w:val="single" w:sz="6" w:space="0" w:color="000000"/>
                  </w:tcBorders>
                </w:tcPr>
                <w:p w:rsidR="00880A3E" w:rsidRPr="00591029" w:rsidRDefault="00CD2820" w:rsidP="00880A3E">
                  <w:pPr>
                    <w:pStyle w:val="ParagraphStyle"/>
                    <w:framePr w:hSpace="141" w:wrap="around" w:vAnchor="text" w:hAnchor="margin" w:y="32"/>
                    <w:jc w:val="both"/>
                    <w:rPr>
                      <w:rFonts w:ascii="Bookman Old Style" w:hAnsi="Bookman Old Style"/>
                      <w:sz w:val="16"/>
                      <w:szCs w:val="16"/>
                    </w:rPr>
                  </w:pPr>
                  <w:r w:rsidRPr="00591029">
                    <w:rPr>
                      <w:rFonts w:ascii="Bookman Old Style" w:hAnsi="Bookman Old Style"/>
                      <w:sz w:val="16"/>
                      <w:szCs w:val="16"/>
                    </w:rPr>
                    <w:t>37.951,20</w:t>
                  </w:r>
                </w:p>
              </w:tc>
            </w:tr>
            <w:tr w:rsidR="00880A3E" w:rsidRPr="00591029" w:rsidTr="00984AE3">
              <w:tc>
                <w:tcPr>
                  <w:tcW w:w="709" w:type="dxa"/>
                  <w:tcBorders>
                    <w:top w:val="single" w:sz="6" w:space="0" w:color="000000"/>
                    <w:left w:val="single" w:sz="6" w:space="0" w:color="000000"/>
                    <w:bottom w:val="single" w:sz="6" w:space="0" w:color="000000"/>
                    <w:right w:val="single" w:sz="6" w:space="0" w:color="000000"/>
                  </w:tcBorders>
                </w:tcPr>
                <w:p w:rsidR="00880A3E" w:rsidRPr="00591029" w:rsidRDefault="00006FEB" w:rsidP="00880A3E">
                  <w:pPr>
                    <w:pStyle w:val="ParagraphStyle"/>
                    <w:framePr w:hSpace="141" w:wrap="around" w:vAnchor="text" w:hAnchor="margin" w:y="32"/>
                    <w:rPr>
                      <w:rFonts w:ascii="Bookman Old Style" w:hAnsi="Bookman Old Style"/>
                      <w:sz w:val="16"/>
                      <w:szCs w:val="16"/>
                    </w:rPr>
                  </w:pPr>
                  <w:r w:rsidRPr="00591029">
                    <w:rPr>
                      <w:rFonts w:ascii="Bookman Old Style" w:hAnsi="Bookman Old Style"/>
                      <w:sz w:val="16"/>
                      <w:szCs w:val="16"/>
                    </w:rPr>
                    <w:t>19</w:t>
                  </w:r>
                </w:p>
              </w:tc>
              <w:tc>
                <w:tcPr>
                  <w:tcW w:w="1417" w:type="dxa"/>
                  <w:tcBorders>
                    <w:top w:val="single" w:sz="6" w:space="0" w:color="000000"/>
                    <w:left w:val="single" w:sz="6" w:space="0" w:color="000000"/>
                    <w:bottom w:val="single" w:sz="6" w:space="0" w:color="000000"/>
                    <w:right w:val="single" w:sz="6" w:space="0" w:color="000000"/>
                  </w:tcBorders>
                </w:tcPr>
                <w:p w:rsidR="00880A3E" w:rsidRDefault="006F5C56" w:rsidP="006F5C56">
                  <w:pPr>
                    <w:pStyle w:val="ParagraphStyle"/>
                    <w:framePr w:hSpace="141" w:wrap="around" w:vAnchor="text" w:hAnchor="margin" w:y="32"/>
                    <w:jc w:val="center"/>
                    <w:rPr>
                      <w:rFonts w:ascii="Bookman Old Style" w:hAnsi="Bookman Old Style"/>
                      <w:sz w:val="16"/>
                      <w:szCs w:val="16"/>
                    </w:rPr>
                  </w:pPr>
                  <w:r>
                    <w:rPr>
                      <w:rFonts w:ascii="Bookman Old Style" w:hAnsi="Bookman Old Style"/>
                      <w:sz w:val="16"/>
                      <w:szCs w:val="16"/>
                    </w:rPr>
                    <w:t>21906</w:t>
                  </w:r>
                </w:p>
                <w:p w:rsidR="006F5C56" w:rsidRPr="006F5C56" w:rsidRDefault="006F5C56" w:rsidP="006F5C56">
                  <w:pPr>
                    <w:pStyle w:val="ParagraphStyle"/>
                    <w:framePr w:hSpace="141" w:wrap="around" w:vAnchor="text" w:hAnchor="margin" w:y="32"/>
                    <w:jc w:val="center"/>
                    <w:rPr>
                      <w:rFonts w:ascii="Bookman Old Style" w:hAnsi="Bookman Old Style"/>
                      <w:sz w:val="16"/>
                      <w:szCs w:val="16"/>
                    </w:rPr>
                  </w:pPr>
                </w:p>
              </w:tc>
              <w:tc>
                <w:tcPr>
                  <w:tcW w:w="3402" w:type="dxa"/>
                  <w:tcBorders>
                    <w:top w:val="single" w:sz="6" w:space="0" w:color="000000"/>
                    <w:left w:val="single" w:sz="6" w:space="0" w:color="000000"/>
                    <w:bottom w:val="single" w:sz="6" w:space="0" w:color="000000"/>
                    <w:right w:val="single" w:sz="6" w:space="0" w:color="000000"/>
                  </w:tcBorders>
                </w:tcPr>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ÓLEO LUBRIFICANTE XHP EXTRA SAE 10W40 para motores VW Volkswagen a diesel embalagem de 20 litros</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 xml:space="preserve">Óleo lubrificante sintético </w:t>
                  </w:r>
                  <w:proofErr w:type="spellStart"/>
                  <w:r w:rsidRPr="00591029">
                    <w:rPr>
                      <w:rFonts w:ascii="Bookman Old Style" w:hAnsi="Bookman Old Style"/>
                      <w:sz w:val="16"/>
                      <w:szCs w:val="16"/>
                      <w:lang w:val="x-none"/>
                    </w:rPr>
                    <w:t>multiviscoso</w:t>
                  </w:r>
                  <w:proofErr w:type="spellEnd"/>
                  <w:r w:rsidRPr="00591029">
                    <w:rPr>
                      <w:rFonts w:ascii="Bookman Old Style" w:hAnsi="Bookman Old Style"/>
                      <w:sz w:val="16"/>
                      <w:szCs w:val="16"/>
                      <w:lang w:val="x-none"/>
                    </w:rPr>
                    <w:t xml:space="preserve"> de alto desempenho para uso nos modernos motores a diesel turbinados, em serviços severos com ou sem sistema de tratamento dos gases de escape como EGR (Sistema de Recirculação de Gases) ou SCR (Redução Catalítica Seletiva) para o controle das emissões. Atende aos requerimentos conforme estabelecidos para os motores EURO 5, EURO 3 e anteriores.</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RECOMENDAÇÕES:</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 xml:space="preserve">Indicado para motores de veículos dotados de sistemas de pós-tratamento, que utilizem óleo diesel de baixo teor de enxofre (S10), fabricados pelas montadoras MAN, Volvo, Mack, Cummins, Renault </w:t>
                  </w:r>
                  <w:proofErr w:type="spellStart"/>
                  <w:r w:rsidRPr="00591029">
                    <w:rPr>
                      <w:rFonts w:ascii="Bookman Old Style" w:hAnsi="Bookman Old Style"/>
                      <w:sz w:val="16"/>
                      <w:szCs w:val="16"/>
                      <w:lang w:val="x-none"/>
                    </w:rPr>
                    <w:t>Truck</w:t>
                  </w:r>
                  <w:proofErr w:type="spellEnd"/>
                  <w:r w:rsidRPr="00591029">
                    <w:rPr>
                      <w:rFonts w:ascii="Bookman Old Style" w:hAnsi="Bookman Old Style"/>
                      <w:sz w:val="16"/>
                      <w:szCs w:val="16"/>
                      <w:lang w:val="x-none"/>
                    </w:rPr>
                    <w:t xml:space="preserve">, Caterpillar, MTU, </w:t>
                  </w:r>
                  <w:proofErr w:type="spellStart"/>
                  <w:r w:rsidRPr="00591029">
                    <w:rPr>
                      <w:rFonts w:ascii="Bookman Old Style" w:hAnsi="Bookman Old Style"/>
                      <w:sz w:val="16"/>
                      <w:szCs w:val="16"/>
                      <w:lang w:val="x-none"/>
                    </w:rPr>
                    <w:t>Deutz</w:t>
                  </w:r>
                  <w:proofErr w:type="spellEnd"/>
                  <w:r w:rsidRPr="00591029">
                    <w:rPr>
                      <w:rFonts w:ascii="Bookman Old Style" w:hAnsi="Bookman Old Style"/>
                      <w:sz w:val="16"/>
                      <w:szCs w:val="16"/>
                      <w:lang w:val="x-none"/>
                    </w:rPr>
                    <w:t>, Scania ou as demais que indiquem as especificações deste produto.</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APROVAÇÕES E ATENDIMENTO:</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CLASSIFICAÇÕES DE DESEMPENHO:</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 xml:space="preserve">API CJ-4/SN – SAE 10W40 - Cummins CES 20081, Mack EO-O Premium Plus, Detroit - Diesel DDC 93K218, - CAT ECF-3, ACEA E9-12, MB 228.31, MAN M 3575 - MTU </w:t>
                  </w:r>
                  <w:proofErr w:type="spellStart"/>
                  <w:r w:rsidRPr="00591029">
                    <w:rPr>
                      <w:rFonts w:ascii="Bookman Old Style" w:hAnsi="Bookman Old Style"/>
                      <w:sz w:val="16"/>
                      <w:szCs w:val="16"/>
                      <w:lang w:val="x-none"/>
                    </w:rPr>
                    <w:t>Type</w:t>
                  </w:r>
                  <w:proofErr w:type="spellEnd"/>
                  <w:r w:rsidRPr="00591029">
                    <w:rPr>
                      <w:rFonts w:ascii="Bookman Old Style" w:hAnsi="Bookman Old Style"/>
                      <w:sz w:val="16"/>
                      <w:szCs w:val="16"/>
                      <w:lang w:val="x-none"/>
                    </w:rPr>
                    <w:t xml:space="preserve"> 2.1, Volvo VDS-4, Renault </w:t>
                  </w:r>
                  <w:proofErr w:type="spellStart"/>
                  <w:r w:rsidRPr="00591029">
                    <w:rPr>
                      <w:rFonts w:ascii="Bookman Old Style" w:hAnsi="Bookman Old Style"/>
                      <w:sz w:val="16"/>
                      <w:szCs w:val="16"/>
                      <w:lang w:val="x-none"/>
                    </w:rPr>
                    <w:t>Truck</w:t>
                  </w:r>
                  <w:proofErr w:type="spellEnd"/>
                  <w:r w:rsidRPr="00591029">
                    <w:rPr>
                      <w:rFonts w:ascii="Bookman Old Style" w:hAnsi="Bookman Old Style"/>
                      <w:sz w:val="16"/>
                      <w:szCs w:val="16"/>
                      <w:lang w:val="x-none"/>
                    </w:rPr>
                    <w:t xml:space="preserve"> RLD-3 e </w:t>
                  </w:r>
                  <w:proofErr w:type="spellStart"/>
                  <w:r w:rsidRPr="00591029">
                    <w:rPr>
                      <w:rFonts w:ascii="Bookman Old Style" w:hAnsi="Bookman Old Style"/>
                      <w:sz w:val="16"/>
                      <w:szCs w:val="16"/>
                      <w:lang w:val="x-none"/>
                    </w:rPr>
                    <w:t>Deutz</w:t>
                  </w:r>
                  <w:proofErr w:type="spellEnd"/>
                  <w:r w:rsidRPr="00591029">
                    <w:rPr>
                      <w:rFonts w:ascii="Bookman Old Style" w:hAnsi="Bookman Old Style"/>
                      <w:sz w:val="16"/>
                      <w:szCs w:val="16"/>
                      <w:lang w:val="x-none"/>
                    </w:rPr>
                    <w:t xml:space="preserve"> DQC III-10 LA.</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-APRESENTAR BOLETIM TÉCNICO DO PRODUTO</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-APRESENTAR HOMOLOGAÇÃO DE ALGUMA MONTADORA DE VEÍCULOS AUTOMOTORES</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r w:rsidRPr="00591029">
                    <w:rPr>
                      <w:rFonts w:ascii="Bookman Old Style" w:hAnsi="Bookman Old Style"/>
                      <w:sz w:val="16"/>
                      <w:szCs w:val="16"/>
                      <w:lang w:val="x-none"/>
                    </w:rPr>
                    <w:t>-O PRODUTO NÃO PODERÁ CONSTAR NA ULTIMA LISTA DE NÃO CONFORMES DA (ANP)</w:t>
                  </w:r>
                </w:p>
                <w:p w:rsidR="00880A3E" w:rsidRPr="00591029" w:rsidRDefault="00880A3E" w:rsidP="00880A3E">
                  <w:pPr>
                    <w:pStyle w:val="ParagraphStyle"/>
                    <w:framePr w:hSpace="141" w:wrap="around" w:vAnchor="text" w:hAnchor="margin" w:y="32"/>
                    <w:rPr>
                      <w:rFonts w:ascii="Bookman Old Style" w:hAnsi="Bookman Old Style"/>
                      <w:sz w:val="16"/>
                      <w:szCs w:val="16"/>
                      <w:lang w:val="x-none"/>
                    </w:rPr>
                  </w:pPr>
                </w:p>
              </w:tc>
              <w:tc>
                <w:tcPr>
                  <w:tcW w:w="993" w:type="dxa"/>
                  <w:tcBorders>
                    <w:top w:val="single" w:sz="6" w:space="0" w:color="000000"/>
                    <w:left w:val="single" w:sz="6" w:space="0" w:color="000000"/>
                    <w:bottom w:val="single" w:sz="6" w:space="0" w:color="000000"/>
                    <w:right w:val="single" w:sz="6" w:space="0" w:color="000000"/>
                  </w:tcBorders>
                </w:tcPr>
                <w:p w:rsidR="00880A3E" w:rsidRPr="00591029" w:rsidRDefault="00880A3E" w:rsidP="00880A3E">
                  <w:pPr>
                    <w:pStyle w:val="ParagraphStyle"/>
                    <w:framePr w:hSpace="141" w:wrap="around" w:vAnchor="text" w:hAnchor="margin" w:y="32"/>
                    <w:jc w:val="both"/>
                    <w:rPr>
                      <w:rFonts w:ascii="Bookman Old Style" w:hAnsi="Bookman Old Style"/>
                      <w:sz w:val="16"/>
                      <w:szCs w:val="16"/>
                      <w:lang w:val="x-none"/>
                    </w:rPr>
                  </w:pPr>
                  <w:r w:rsidRPr="00591029">
                    <w:rPr>
                      <w:rFonts w:ascii="Bookman Old Style" w:hAnsi="Bookman Old Style"/>
                      <w:sz w:val="16"/>
                      <w:szCs w:val="16"/>
                      <w:lang w:val="x-none"/>
                    </w:rPr>
                    <w:t>40,00</w:t>
                  </w:r>
                </w:p>
              </w:tc>
              <w:tc>
                <w:tcPr>
                  <w:tcW w:w="850" w:type="dxa"/>
                  <w:tcBorders>
                    <w:top w:val="single" w:sz="6" w:space="0" w:color="000000"/>
                    <w:left w:val="single" w:sz="6" w:space="0" w:color="000000"/>
                    <w:bottom w:val="single" w:sz="6" w:space="0" w:color="000000"/>
                    <w:right w:val="single" w:sz="6" w:space="0" w:color="000000"/>
                  </w:tcBorders>
                </w:tcPr>
                <w:p w:rsidR="00880A3E" w:rsidRPr="00591029" w:rsidRDefault="00880A3E" w:rsidP="00880A3E">
                  <w:pPr>
                    <w:pStyle w:val="ParagraphStyle"/>
                    <w:framePr w:hSpace="141" w:wrap="around" w:vAnchor="text" w:hAnchor="margin" w:y="32"/>
                    <w:jc w:val="both"/>
                    <w:rPr>
                      <w:rFonts w:ascii="Bookman Old Style" w:hAnsi="Bookman Old Style"/>
                      <w:sz w:val="16"/>
                      <w:szCs w:val="16"/>
                      <w:lang w:val="x-none"/>
                    </w:rPr>
                  </w:pPr>
                  <w:r w:rsidRPr="00591029">
                    <w:rPr>
                      <w:rFonts w:ascii="Bookman Old Style" w:hAnsi="Bookman Old Style"/>
                      <w:sz w:val="16"/>
                      <w:szCs w:val="16"/>
                      <w:lang w:val="x-none"/>
                    </w:rPr>
                    <w:t>UN</w:t>
                  </w:r>
                </w:p>
              </w:tc>
              <w:tc>
                <w:tcPr>
                  <w:tcW w:w="1134" w:type="dxa"/>
                  <w:tcBorders>
                    <w:top w:val="single" w:sz="6" w:space="0" w:color="000000"/>
                    <w:left w:val="single" w:sz="6" w:space="0" w:color="000000"/>
                    <w:bottom w:val="single" w:sz="6" w:space="0" w:color="000000"/>
                    <w:right w:val="single" w:sz="6" w:space="0" w:color="000000"/>
                  </w:tcBorders>
                </w:tcPr>
                <w:p w:rsidR="00880A3E" w:rsidRPr="00591029" w:rsidRDefault="00880A3E" w:rsidP="00880A3E">
                  <w:pPr>
                    <w:pStyle w:val="ParagraphStyle"/>
                    <w:framePr w:hSpace="141" w:wrap="around" w:vAnchor="text" w:hAnchor="margin" w:y="32"/>
                    <w:jc w:val="both"/>
                    <w:rPr>
                      <w:rFonts w:ascii="Bookman Old Style" w:hAnsi="Bookman Old Style"/>
                      <w:sz w:val="16"/>
                      <w:szCs w:val="16"/>
                    </w:rPr>
                  </w:pPr>
                  <w:r w:rsidRPr="00591029">
                    <w:rPr>
                      <w:rFonts w:ascii="Bookman Old Style" w:hAnsi="Bookman Old Style"/>
                      <w:sz w:val="16"/>
                      <w:szCs w:val="16"/>
                    </w:rPr>
                    <w:t>823,48</w:t>
                  </w:r>
                </w:p>
              </w:tc>
              <w:tc>
                <w:tcPr>
                  <w:tcW w:w="1000" w:type="dxa"/>
                  <w:tcBorders>
                    <w:top w:val="single" w:sz="6" w:space="0" w:color="000000"/>
                    <w:left w:val="single" w:sz="6" w:space="0" w:color="000000"/>
                    <w:bottom w:val="single" w:sz="6" w:space="0" w:color="000000"/>
                    <w:right w:val="single" w:sz="6" w:space="0" w:color="000000"/>
                  </w:tcBorders>
                </w:tcPr>
                <w:p w:rsidR="00880A3E" w:rsidRPr="00591029" w:rsidRDefault="00CD2820" w:rsidP="00880A3E">
                  <w:pPr>
                    <w:pStyle w:val="ParagraphStyle"/>
                    <w:framePr w:hSpace="141" w:wrap="around" w:vAnchor="text" w:hAnchor="margin" w:y="32"/>
                    <w:jc w:val="both"/>
                    <w:rPr>
                      <w:rFonts w:ascii="Bookman Old Style" w:hAnsi="Bookman Old Style"/>
                      <w:sz w:val="16"/>
                      <w:szCs w:val="16"/>
                    </w:rPr>
                  </w:pPr>
                  <w:r w:rsidRPr="00591029">
                    <w:rPr>
                      <w:rFonts w:ascii="Bookman Old Style" w:hAnsi="Bookman Old Style"/>
                      <w:sz w:val="16"/>
                      <w:szCs w:val="16"/>
                    </w:rPr>
                    <w:t>32.939,20</w:t>
                  </w:r>
                </w:p>
              </w:tc>
            </w:tr>
            <w:tr w:rsidR="00984AE3" w:rsidRPr="00591029" w:rsidTr="00FC1ECD">
              <w:tc>
                <w:tcPr>
                  <w:tcW w:w="8505" w:type="dxa"/>
                  <w:gridSpan w:val="6"/>
                  <w:tcBorders>
                    <w:top w:val="single" w:sz="6" w:space="0" w:color="000000"/>
                    <w:left w:val="single" w:sz="6" w:space="0" w:color="000000"/>
                    <w:bottom w:val="single" w:sz="6" w:space="0" w:color="000000"/>
                    <w:right w:val="single" w:sz="6" w:space="0" w:color="000000"/>
                  </w:tcBorders>
                </w:tcPr>
                <w:p w:rsidR="00984AE3" w:rsidRPr="00591029" w:rsidRDefault="00984AE3" w:rsidP="00880A3E">
                  <w:pPr>
                    <w:pStyle w:val="ParagraphStyle"/>
                    <w:framePr w:hSpace="141" w:wrap="around" w:vAnchor="text" w:hAnchor="margin" w:y="32"/>
                    <w:jc w:val="both"/>
                    <w:rPr>
                      <w:rFonts w:ascii="Bookman Old Style" w:hAnsi="Bookman Old Style"/>
                      <w:sz w:val="16"/>
                      <w:szCs w:val="16"/>
                    </w:rPr>
                  </w:pPr>
                  <w:r w:rsidRPr="00591029">
                    <w:rPr>
                      <w:rFonts w:ascii="Bookman Old Style" w:hAnsi="Bookman Old Style"/>
                      <w:sz w:val="16"/>
                      <w:szCs w:val="16"/>
                    </w:rPr>
                    <w:t>TOTAL</w:t>
                  </w:r>
                </w:p>
              </w:tc>
              <w:tc>
                <w:tcPr>
                  <w:tcW w:w="1000" w:type="dxa"/>
                  <w:tcBorders>
                    <w:top w:val="single" w:sz="6" w:space="0" w:color="000000"/>
                    <w:left w:val="single" w:sz="6" w:space="0" w:color="000000"/>
                    <w:bottom w:val="single" w:sz="6" w:space="0" w:color="000000"/>
                    <w:right w:val="single" w:sz="6" w:space="0" w:color="000000"/>
                  </w:tcBorders>
                </w:tcPr>
                <w:p w:rsidR="00984AE3" w:rsidRPr="00591029" w:rsidRDefault="00CD2820" w:rsidP="00880A3E">
                  <w:pPr>
                    <w:pStyle w:val="ParagraphStyle"/>
                    <w:framePr w:hSpace="141" w:wrap="around" w:vAnchor="text" w:hAnchor="margin" w:y="32"/>
                    <w:jc w:val="both"/>
                    <w:rPr>
                      <w:rFonts w:ascii="Bookman Old Style" w:hAnsi="Bookman Old Style"/>
                      <w:sz w:val="16"/>
                      <w:szCs w:val="16"/>
                    </w:rPr>
                  </w:pPr>
                  <w:r w:rsidRPr="00591029">
                    <w:rPr>
                      <w:rFonts w:ascii="Bookman Old Style" w:hAnsi="Bookman Old Style"/>
                      <w:sz w:val="16"/>
                      <w:szCs w:val="16"/>
                    </w:rPr>
                    <w:t>563.434,30</w:t>
                  </w:r>
                </w:p>
              </w:tc>
            </w:tr>
          </w:tbl>
          <w:p w:rsidR="00880A3E" w:rsidRPr="00591029" w:rsidRDefault="00880A3E" w:rsidP="00880A3E">
            <w:pPr>
              <w:pStyle w:val="ParagraphStyle"/>
              <w:tabs>
                <w:tab w:val="left" w:pos="10170"/>
              </w:tabs>
              <w:jc w:val="center"/>
              <w:rPr>
                <w:rFonts w:ascii="Bookman Old Style" w:hAnsi="Bookman Old Style"/>
                <w:color w:val="FF0000"/>
                <w:sz w:val="20"/>
                <w:szCs w:val="20"/>
              </w:rPr>
            </w:pPr>
          </w:p>
        </w:tc>
      </w:tr>
      <w:tr w:rsidR="00880A3E" w:rsidRPr="00591029" w:rsidTr="00880A3E">
        <w:trPr>
          <w:gridAfter w:val="1"/>
          <w:wAfter w:w="3630" w:type="dxa"/>
          <w:trHeight w:val="165"/>
        </w:trPr>
        <w:tc>
          <w:tcPr>
            <w:tcW w:w="6667" w:type="dxa"/>
            <w:tcBorders>
              <w:top w:val="nil"/>
              <w:left w:val="nil"/>
              <w:bottom w:val="nil"/>
              <w:right w:val="nil"/>
            </w:tcBorders>
          </w:tcPr>
          <w:p w:rsidR="00880A3E" w:rsidRPr="00591029" w:rsidRDefault="00880A3E" w:rsidP="00880A3E">
            <w:pPr>
              <w:pStyle w:val="ParagraphStyle"/>
              <w:tabs>
                <w:tab w:val="left" w:pos="10170"/>
              </w:tabs>
              <w:jc w:val="center"/>
              <w:rPr>
                <w:rFonts w:ascii="Bookman Old Style" w:hAnsi="Bookman Old Style"/>
                <w:color w:val="FF0000"/>
                <w:sz w:val="20"/>
                <w:szCs w:val="20"/>
              </w:rPr>
            </w:pPr>
          </w:p>
        </w:tc>
      </w:tr>
      <w:tr w:rsidR="00CD2820" w:rsidRPr="00591029" w:rsidTr="00880A3E">
        <w:trPr>
          <w:gridAfter w:val="1"/>
          <w:wAfter w:w="3630" w:type="dxa"/>
          <w:trHeight w:val="165"/>
        </w:trPr>
        <w:tc>
          <w:tcPr>
            <w:tcW w:w="6667" w:type="dxa"/>
            <w:tcBorders>
              <w:top w:val="nil"/>
              <w:left w:val="nil"/>
              <w:bottom w:val="nil"/>
              <w:right w:val="nil"/>
            </w:tcBorders>
          </w:tcPr>
          <w:p w:rsidR="00CD2820" w:rsidRPr="00591029" w:rsidRDefault="00CD2820" w:rsidP="00880A3E">
            <w:pPr>
              <w:pStyle w:val="ParagraphStyle"/>
              <w:tabs>
                <w:tab w:val="left" w:pos="10170"/>
              </w:tabs>
              <w:jc w:val="center"/>
              <w:rPr>
                <w:rFonts w:ascii="Bookman Old Style" w:hAnsi="Bookman Old Style"/>
                <w:color w:val="FF0000"/>
                <w:sz w:val="20"/>
                <w:szCs w:val="20"/>
              </w:rPr>
            </w:pPr>
          </w:p>
          <w:p w:rsidR="00CD2820" w:rsidRPr="00591029" w:rsidRDefault="00CD2820" w:rsidP="00880A3E">
            <w:pPr>
              <w:pStyle w:val="ParagraphStyle"/>
              <w:tabs>
                <w:tab w:val="left" w:pos="10170"/>
              </w:tabs>
              <w:jc w:val="center"/>
              <w:rPr>
                <w:rFonts w:ascii="Bookman Old Style" w:hAnsi="Bookman Old Style"/>
                <w:color w:val="FF0000"/>
                <w:sz w:val="20"/>
                <w:szCs w:val="20"/>
              </w:rPr>
            </w:pPr>
          </w:p>
          <w:p w:rsidR="00CD2820" w:rsidRPr="00591029" w:rsidRDefault="00CD2820" w:rsidP="00880A3E">
            <w:pPr>
              <w:pStyle w:val="ParagraphStyle"/>
              <w:tabs>
                <w:tab w:val="left" w:pos="10170"/>
              </w:tabs>
              <w:jc w:val="center"/>
              <w:rPr>
                <w:rFonts w:ascii="Bookman Old Style" w:hAnsi="Bookman Old Style"/>
                <w:color w:val="FF0000"/>
                <w:sz w:val="20"/>
                <w:szCs w:val="20"/>
              </w:rPr>
            </w:pPr>
          </w:p>
          <w:p w:rsidR="00CD2820" w:rsidRPr="00591029" w:rsidRDefault="00CD2820" w:rsidP="00880A3E">
            <w:pPr>
              <w:pStyle w:val="ParagraphStyle"/>
              <w:tabs>
                <w:tab w:val="left" w:pos="10170"/>
              </w:tabs>
              <w:jc w:val="center"/>
              <w:rPr>
                <w:rFonts w:ascii="Bookman Old Style" w:hAnsi="Bookman Old Style"/>
                <w:color w:val="FF0000"/>
                <w:sz w:val="20"/>
                <w:szCs w:val="20"/>
              </w:rPr>
            </w:pPr>
          </w:p>
        </w:tc>
      </w:tr>
    </w:tbl>
    <w:p w:rsidR="00316640" w:rsidRPr="00591029" w:rsidRDefault="00316640" w:rsidP="00316640">
      <w:pPr>
        <w:numPr>
          <w:ilvl w:val="0"/>
          <w:numId w:val="1"/>
        </w:numPr>
        <w:jc w:val="both"/>
        <w:rPr>
          <w:rFonts w:ascii="Bookman Old Style" w:eastAsia="Arial Unicode MS" w:hAnsi="Bookman Old Style" w:cs="Arial"/>
          <w:b/>
          <w:bCs/>
          <w:sz w:val="20"/>
          <w:szCs w:val="20"/>
        </w:rPr>
      </w:pPr>
      <w:r w:rsidRPr="00591029">
        <w:rPr>
          <w:rFonts w:ascii="Bookman Old Style" w:eastAsia="Arial Unicode MS" w:hAnsi="Bookman Old Style" w:cs="Arial"/>
          <w:b/>
          <w:bCs/>
          <w:sz w:val="20"/>
          <w:szCs w:val="20"/>
        </w:rPr>
        <w:t>DESCRIÇÃO DETALHADA DO OBJETO, QUANTITATIVOS E VALOR</w:t>
      </w:r>
    </w:p>
    <w:p w:rsidR="00316640" w:rsidRPr="00591029" w:rsidRDefault="00316640" w:rsidP="00316640">
      <w:pPr>
        <w:jc w:val="both"/>
        <w:rPr>
          <w:rFonts w:ascii="Bookman Old Style" w:hAnsi="Bookman Old Style" w:cs="Arial"/>
          <w:sz w:val="20"/>
          <w:szCs w:val="20"/>
          <w:lang w:eastAsia="zh-CN"/>
        </w:rPr>
      </w:pPr>
      <w:r w:rsidRPr="00591029">
        <w:rPr>
          <w:rFonts w:ascii="Bookman Old Style" w:hAnsi="Bookman Old Style" w:cs="Arial"/>
          <w:bCs/>
          <w:sz w:val="20"/>
          <w:szCs w:val="20"/>
        </w:rPr>
        <w:tab/>
      </w:r>
    </w:p>
    <w:p w:rsidR="00316640" w:rsidRPr="00591029" w:rsidRDefault="00316640" w:rsidP="00316640">
      <w:pPr>
        <w:ind w:left="360" w:firstLine="360"/>
        <w:jc w:val="both"/>
        <w:rPr>
          <w:rFonts w:ascii="Bookman Old Style" w:hAnsi="Bookman Old Style" w:cs="Arial"/>
          <w:sz w:val="20"/>
          <w:szCs w:val="20"/>
        </w:rPr>
      </w:pPr>
      <w:r w:rsidRPr="00591029">
        <w:rPr>
          <w:rFonts w:ascii="Bookman Old Style" w:hAnsi="Bookman Old Style" w:cs="Arial"/>
          <w:sz w:val="20"/>
          <w:szCs w:val="20"/>
        </w:rPr>
        <w:t xml:space="preserve">As especificações técnicas dos </w:t>
      </w:r>
      <w:r w:rsidR="00591029" w:rsidRPr="00591029">
        <w:rPr>
          <w:rFonts w:ascii="Bookman Old Style" w:hAnsi="Bookman Old Style" w:cs="Arial"/>
          <w:sz w:val="20"/>
          <w:szCs w:val="20"/>
          <w:lang w:eastAsia="zh-CN"/>
        </w:rPr>
        <w:t>produtos</w:t>
      </w:r>
      <w:r w:rsidRPr="00591029">
        <w:rPr>
          <w:rFonts w:ascii="Bookman Old Style" w:hAnsi="Bookman Old Style" w:cs="Arial"/>
          <w:sz w:val="20"/>
          <w:szCs w:val="20"/>
        </w:rPr>
        <w:t xml:space="preserve"> constantes neste termo de referência são apenas requisitos mínimos de qualidade indispensáveis para a prestação do serviço contratado, não apresentando qualquer menção a marcas específicas.</w:t>
      </w:r>
    </w:p>
    <w:p w:rsidR="00880A3E" w:rsidRPr="00591029" w:rsidRDefault="00880A3E" w:rsidP="00880A3E">
      <w:pPr>
        <w:jc w:val="both"/>
        <w:rPr>
          <w:rFonts w:ascii="Bookman Old Style" w:hAnsi="Bookman Old Style" w:cs="Arial"/>
          <w:sz w:val="20"/>
          <w:szCs w:val="20"/>
        </w:rPr>
      </w:pPr>
    </w:p>
    <w:p w:rsidR="00316640" w:rsidRPr="00591029" w:rsidRDefault="00316640" w:rsidP="00316640">
      <w:pPr>
        <w:jc w:val="center"/>
        <w:rPr>
          <w:rFonts w:ascii="Bookman Old Style" w:hAnsi="Bookman Old Style" w:cs="Arial"/>
          <w:bCs/>
          <w:color w:val="FF0000"/>
          <w:sz w:val="20"/>
          <w:szCs w:val="20"/>
        </w:rPr>
      </w:pPr>
    </w:p>
    <w:p w:rsidR="00316640" w:rsidRPr="00591029" w:rsidRDefault="00316640" w:rsidP="00316640">
      <w:pPr>
        <w:numPr>
          <w:ilvl w:val="0"/>
          <w:numId w:val="1"/>
        </w:numPr>
        <w:jc w:val="both"/>
        <w:rPr>
          <w:rFonts w:ascii="Bookman Old Style" w:eastAsia="Arial Unicode MS" w:hAnsi="Bookman Old Style" w:cs="Arial"/>
          <w:b/>
          <w:bCs/>
          <w:sz w:val="20"/>
          <w:szCs w:val="20"/>
        </w:rPr>
      </w:pPr>
      <w:r w:rsidRPr="00591029">
        <w:rPr>
          <w:rFonts w:ascii="Bookman Old Style" w:eastAsia="Arial Unicode MS" w:hAnsi="Bookman Old Style" w:cs="Arial"/>
          <w:b/>
          <w:bCs/>
          <w:sz w:val="20"/>
          <w:szCs w:val="20"/>
        </w:rPr>
        <w:t>ANEXOS</w:t>
      </w:r>
    </w:p>
    <w:p w:rsidR="00316640" w:rsidRPr="00591029" w:rsidRDefault="00316640" w:rsidP="00316640">
      <w:pPr>
        <w:jc w:val="both"/>
        <w:rPr>
          <w:rFonts w:ascii="Bookman Old Style" w:hAnsi="Bookman Old Style" w:cs="Arial"/>
          <w:sz w:val="20"/>
          <w:szCs w:val="20"/>
          <w:lang w:eastAsia="zh-CN"/>
        </w:rPr>
      </w:pPr>
      <w:r w:rsidRPr="00591029">
        <w:rPr>
          <w:rFonts w:ascii="Bookman Old Style" w:hAnsi="Bookman Old Style" w:cs="Arial"/>
          <w:bCs/>
          <w:sz w:val="20"/>
          <w:szCs w:val="20"/>
        </w:rPr>
        <w:tab/>
      </w:r>
    </w:p>
    <w:p w:rsidR="00316640" w:rsidRPr="00591029" w:rsidRDefault="00316640" w:rsidP="00316640">
      <w:pPr>
        <w:ind w:left="360" w:firstLine="360"/>
        <w:jc w:val="both"/>
        <w:rPr>
          <w:rFonts w:ascii="Bookman Old Style" w:hAnsi="Bookman Old Style" w:cs="Arial"/>
          <w:sz w:val="20"/>
          <w:szCs w:val="20"/>
          <w:lang w:eastAsia="zh-CN"/>
        </w:rPr>
      </w:pPr>
      <w:r w:rsidRPr="00591029">
        <w:rPr>
          <w:rFonts w:ascii="Bookman Old Style" w:hAnsi="Bookman Old Style" w:cs="Arial"/>
          <w:sz w:val="20"/>
          <w:szCs w:val="20"/>
        </w:rPr>
        <w:t>Em anexo estão os documentos necessários para subsidiarem o processo licitatório para aquisição dos referidos produtos.</w:t>
      </w:r>
    </w:p>
    <w:p w:rsidR="00316640" w:rsidRPr="00591029" w:rsidRDefault="00316640" w:rsidP="00316640">
      <w:pPr>
        <w:ind w:left="720"/>
        <w:jc w:val="both"/>
        <w:rPr>
          <w:rFonts w:ascii="Bookman Old Style" w:hAnsi="Bookman Old Style" w:cs="Arial"/>
          <w:bCs/>
          <w:sz w:val="20"/>
          <w:szCs w:val="20"/>
        </w:rPr>
      </w:pPr>
    </w:p>
    <w:p w:rsidR="00316640" w:rsidRPr="00591029" w:rsidRDefault="00316640" w:rsidP="00316640">
      <w:pPr>
        <w:numPr>
          <w:ilvl w:val="0"/>
          <w:numId w:val="3"/>
        </w:numPr>
        <w:jc w:val="both"/>
        <w:rPr>
          <w:rFonts w:ascii="Bookman Old Style" w:hAnsi="Bookman Old Style" w:cs="Arial"/>
          <w:bCs/>
          <w:sz w:val="20"/>
          <w:szCs w:val="20"/>
        </w:rPr>
      </w:pPr>
      <w:r w:rsidRPr="00591029">
        <w:rPr>
          <w:rFonts w:ascii="Bookman Old Style" w:hAnsi="Bookman Old Style" w:cs="Arial"/>
          <w:bCs/>
          <w:sz w:val="20"/>
          <w:szCs w:val="20"/>
        </w:rPr>
        <w:t>Orçamentos e Pesquisas de Mercado;</w:t>
      </w:r>
    </w:p>
    <w:p w:rsidR="00316640" w:rsidRPr="00591029" w:rsidRDefault="00316640" w:rsidP="00316640">
      <w:pPr>
        <w:ind w:left="1440"/>
        <w:jc w:val="both"/>
        <w:rPr>
          <w:rFonts w:ascii="Bookman Old Style" w:hAnsi="Bookman Old Style" w:cs="Arial"/>
          <w:bCs/>
          <w:sz w:val="20"/>
          <w:szCs w:val="20"/>
        </w:rPr>
      </w:pPr>
    </w:p>
    <w:p w:rsidR="00006FEB" w:rsidRPr="00591029" w:rsidRDefault="00316640" w:rsidP="00316640">
      <w:pPr>
        <w:numPr>
          <w:ilvl w:val="0"/>
          <w:numId w:val="3"/>
        </w:numPr>
        <w:jc w:val="both"/>
        <w:rPr>
          <w:rFonts w:ascii="Bookman Old Style" w:hAnsi="Bookman Old Style" w:cs="Arial"/>
          <w:bCs/>
          <w:sz w:val="20"/>
          <w:szCs w:val="20"/>
        </w:rPr>
      </w:pPr>
      <w:r w:rsidRPr="00591029">
        <w:rPr>
          <w:rFonts w:ascii="Bookman Old Style" w:hAnsi="Bookman Old Style" w:cs="Arial"/>
          <w:bCs/>
          <w:sz w:val="20"/>
          <w:szCs w:val="20"/>
        </w:rPr>
        <w:t>Planilha de Obtenção de Valor Estimado.</w:t>
      </w:r>
    </w:p>
    <w:p w:rsidR="00006FEB" w:rsidRPr="00591029" w:rsidRDefault="00006FEB" w:rsidP="00316640">
      <w:pPr>
        <w:jc w:val="both"/>
        <w:rPr>
          <w:rFonts w:ascii="Bookman Old Style" w:hAnsi="Bookman Old Style" w:cs="Arial"/>
          <w:bCs/>
          <w:color w:val="FF0000"/>
          <w:sz w:val="20"/>
          <w:szCs w:val="20"/>
        </w:rPr>
      </w:pPr>
    </w:p>
    <w:p w:rsidR="00006FEB" w:rsidRPr="00591029" w:rsidRDefault="00006FEB" w:rsidP="00316640">
      <w:pPr>
        <w:jc w:val="both"/>
        <w:rPr>
          <w:rFonts w:ascii="Bookman Old Style" w:hAnsi="Bookman Old Style" w:cs="Arial"/>
          <w:bCs/>
          <w:color w:val="FF0000"/>
          <w:sz w:val="20"/>
          <w:szCs w:val="20"/>
        </w:rPr>
      </w:pPr>
    </w:p>
    <w:p w:rsidR="00316640" w:rsidRPr="00591029" w:rsidRDefault="00316640" w:rsidP="00316640">
      <w:pPr>
        <w:numPr>
          <w:ilvl w:val="0"/>
          <w:numId w:val="1"/>
        </w:numPr>
        <w:jc w:val="both"/>
        <w:rPr>
          <w:rFonts w:ascii="Bookman Old Style" w:eastAsia="Arial Unicode MS" w:hAnsi="Bookman Old Style" w:cs="Arial"/>
          <w:b/>
          <w:bCs/>
          <w:sz w:val="20"/>
          <w:szCs w:val="20"/>
        </w:rPr>
      </w:pPr>
      <w:r w:rsidRPr="00591029">
        <w:rPr>
          <w:rFonts w:ascii="Bookman Old Style" w:eastAsia="Arial Unicode MS" w:hAnsi="Bookman Old Style" w:cs="Arial"/>
          <w:b/>
          <w:bCs/>
          <w:sz w:val="20"/>
          <w:szCs w:val="20"/>
        </w:rPr>
        <w:t>GESTÃO E AUTORIZAÇÃO</w:t>
      </w:r>
    </w:p>
    <w:p w:rsidR="00316640" w:rsidRPr="00591029" w:rsidRDefault="00316640" w:rsidP="00316640">
      <w:pPr>
        <w:ind w:left="720"/>
        <w:jc w:val="both"/>
        <w:rPr>
          <w:rFonts w:ascii="Bookman Old Style" w:eastAsia="Arial Unicode MS" w:hAnsi="Bookman Old Style" w:cs="Arial"/>
          <w:b/>
          <w:bCs/>
          <w:color w:val="FF0000"/>
          <w:sz w:val="20"/>
          <w:szCs w:val="20"/>
        </w:rPr>
      </w:pPr>
    </w:p>
    <w:tbl>
      <w:tblPr>
        <w:tblW w:w="8079" w:type="dxa"/>
        <w:jc w:val="center"/>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4195"/>
        <w:gridCol w:w="3884"/>
      </w:tblGrid>
      <w:tr w:rsidR="00E326F7" w:rsidRPr="00591029" w:rsidTr="00006FEB">
        <w:trPr>
          <w:jc w:val="center"/>
        </w:trPr>
        <w:tc>
          <w:tcPr>
            <w:tcW w:w="8079" w:type="dxa"/>
            <w:gridSpan w:val="2"/>
            <w:shd w:val="clear" w:color="auto" w:fill="auto"/>
          </w:tcPr>
          <w:p w:rsidR="00316640" w:rsidRPr="00591029" w:rsidRDefault="00316640" w:rsidP="00E36FDE">
            <w:pPr>
              <w:jc w:val="both"/>
              <w:rPr>
                <w:rFonts w:ascii="Bookman Old Style" w:eastAsia="Arial Unicode MS" w:hAnsi="Bookman Old Style" w:cs="Arial"/>
                <w:sz w:val="20"/>
                <w:szCs w:val="20"/>
              </w:rPr>
            </w:pPr>
            <w:r w:rsidRPr="00591029">
              <w:rPr>
                <w:rFonts w:ascii="Bookman Old Style" w:eastAsia="Arial Unicode MS" w:hAnsi="Bookman Old Style" w:cs="Arial"/>
                <w:sz w:val="20"/>
                <w:szCs w:val="20"/>
              </w:rPr>
              <w:t xml:space="preserve">Estou ciente que fui indicado como </w:t>
            </w:r>
            <w:r w:rsidRPr="00591029">
              <w:rPr>
                <w:rFonts w:ascii="Bookman Old Style" w:eastAsia="Arial Unicode MS" w:hAnsi="Bookman Old Style" w:cs="Arial"/>
                <w:b/>
                <w:bCs/>
                <w:sz w:val="20"/>
                <w:szCs w:val="20"/>
              </w:rPr>
              <w:t>FISCAL</w:t>
            </w:r>
            <w:r w:rsidRPr="00591029">
              <w:rPr>
                <w:rFonts w:ascii="Bookman Old Style" w:eastAsia="Arial Unicode MS" w:hAnsi="Bookman Old Style" w:cs="Arial"/>
                <w:sz w:val="20"/>
                <w:szCs w:val="20"/>
              </w:rPr>
              <w:t xml:space="preserve"> responsável pelos contratos oriundos deste presente Termo de Referência.</w:t>
            </w:r>
          </w:p>
          <w:p w:rsidR="00316640" w:rsidRPr="00591029" w:rsidRDefault="00316640" w:rsidP="00E36FDE">
            <w:pPr>
              <w:jc w:val="both"/>
              <w:rPr>
                <w:rFonts w:ascii="Bookman Old Style" w:eastAsia="Arial Unicode MS" w:hAnsi="Bookman Old Style" w:cs="Arial"/>
                <w:b/>
                <w:bCs/>
                <w:sz w:val="20"/>
                <w:szCs w:val="20"/>
              </w:rPr>
            </w:pPr>
          </w:p>
          <w:p w:rsidR="00316640" w:rsidRPr="00591029" w:rsidRDefault="007A4534" w:rsidP="00E36FDE">
            <w:pPr>
              <w:jc w:val="center"/>
              <w:rPr>
                <w:rFonts w:ascii="Bookman Old Style" w:eastAsia="Arial Unicode MS" w:hAnsi="Bookman Old Style" w:cs="Arial"/>
                <w:b/>
                <w:bCs/>
                <w:sz w:val="20"/>
                <w:szCs w:val="20"/>
              </w:rPr>
            </w:pPr>
            <w:r w:rsidRPr="00591029">
              <w:rPr>
                <w:rFonts w:ascii="Bookman Old Style" w:eastAsia="Arial Unicode MS" w:hAnsi="Bookman Old Style" w:cs="Arial"/>
                <w:b/>
                <w:bCs/>
                <w:sz w:val="20"/>
                <w:szCs w:val="20"/>
              </w:rPr>
              <w:t xml:space="preserve">          </w:t>
            </w:r>
            <w:r w:rsidR="00E36FDE" w:rsidRPr="00591029">
              <w:rPr>
                <w:rFonts w:ascii="Bookman Old Style" w:eastAsia="Arial Unicode MS" w:hAnsi="Bookman Old Style" w:cs="Arial"/>
                <w:b/>
                <w:bCs/>
                <w:sz w:val="20"/>
                <w:szCs w:val="20"/>
              </w:rPr>
              <w:t>_____________________________</w:t>
            </w:r>
            <w:r w:rsidRPr="00591029">
              <w:rPr>
                <w:rFonts w:ascii="Bookman Old Style" w:eastAsia="Arial Unicode MS" w:hAnsi="Bookman Old Style" w:cs="Arial"/>
                <w:b/>
                <w:bCs/>
                <w:sz w:val="20"/>
                <w:szCs w:val="20"/>
              </w:rPr>
              <w:t>__________</w:t>
            </w:r>
          </w:p>
          <w:p w:rsidR="00316640" w:rsidRPr="00591029" w:rsidRDefault="00E74FC0" w:rsidP="00E36FDE">
            <w:pPr>
              <w:ind w:left="360" w:firstLine="360"/>
              <w:jc w:val="center"/>
              <w:rPr>
                <w:rFonts w:ascii="Bookman Old Style" w:hAnsi="Bookman Old Style" w:cs="Arial"/>
                <w:b/>
                <w:bCs/>
                <w:sz w:val="20"/>
                <w:szCs w:val="20"/>
                <w:lang w:eastAsia="zh-CN"/>
              </w:rPr>
            </w:pPr>
            <w:r>
              <w:rPr>
                <w:rFonts w:ascii="Bookman Old Style" w:hAnsi="Bookman Old Style" w:cs="Arial"/>
                <w:b/>
                <w:bCs/>
                <w:sz w:val="20"/>
                <w:szCs w:val="20"/>
                <w:lang w:eastAsia="zh-CN"/>
              </w:rPr>
              <w:t>ALEX GOTARDI</w:t>
            </w:r>
          </w:p>
          <w:p w:rsidR="00316640" w:rsidRPr="00591029" w:rsidRDefault="00316640" w:rsidP="00006FEB">
            <w:pPr>
              <w:ind w:left="360" w:firstLine="360"/>
              <w:jc w:val="center"/>
              <w:rPr>
                <w:rFonts w:ascii="Bookman Old Style" w:eastAsia="Arial Unicode MS" w:hAnsi="Bookman Old Style" w:cs="Arial"/>
                <w:sz w:val="20"/>
                <w:szCs w:val="20"/>
              </w:rPr>
            </w:pPr>
          </w:p>
        </w:tc>
      </w:tr>
      <w:tr w:rsidR="00E326F7" w:rsidRPr="00591029" w:rsidTr="00006FEB">
        <w:trPr>
          <w:jc w:val="center"/>
        </w:trPr>
        <w:tc>
          <w:tcPr>
            <w:tcW w:w="8079" w:type="dxa"/>
            <w:gridSpan w:val="2"/>
            <w:shd w:val="clear" w:color="auto" w:fill="auto"/>
          </w:tcPr>
          <w:p w:rsidR="00316640" w:rsidRPr="00591029" w:rsidRDefault="00316640" w:rsidP="00E36FDE">
            <w:pPr>
              <w:jc w:val="both"/>
              <w:rPr>
                <w:rFonts w:ascii="Bookman Old Style" w:eastAsia="Arial Unicode MS" w:hAnsi="Bookman Old Style" w:cs="Arial"/>
                <w:sz w:val="20"/>
                <w:szCs w:val="20"/>
              </w:rPr>
            </w:pPr>
            <w:r w:rsidRPr="00591029">
              <w:rPr>
                <w:rFonts w:ascii="Bookman Old Style" w:eastAsia="Arial Unicode MS" w:hAnsi="Bookman Old Style" w:cs="Arial"/>
                <w:sz w:val="20"/>
                <w:szCs w:val="20"/>
              </w:rPr>
              <w:t xml:space="preserve">Este Termo de Referência é exclusivo da Secretaria de Obras e Serviços Públicos. Saliento que são de nossa total </w:t>
            </w:r>
            <w:r w:rsidRPr="00591029">
              <w:rPr>
                <w:rFonts w:ascii="Bookman Old Style" w:eastAsia="Arial Unicode MS" w:hAnsi="Bookman Old Style" w:cs="Arial"/>
                <w:b/>
                <w:bCs/>
                <w:sz w:val="20"/>
                <w:szCs w:val="20"/>
              </w:rPr>
              <w:t>RESPONSABILIDADE</w:t>
            </w:r>
            <w:r w:rsidRPr="00591029">
              <w:rPr>
                <w:rFonts w:ascii="Bookman Old Style" w:eastAsia="Arial Unicode MS" w:hAnsi="Bookman Old Style" w:cs="Arial"/>
                <w:sz w:val="20"/>
                <w:szCs w:val="20"/>
              </w:rPr>
              <w:t>, todas as informações fornecidas, tais como descritivo técnico e justificativa da real necessidade da aquisição dos itens mencionados, bem como a realização e conferência dos orçamentos. No qual as mesmas serão dispostas ao Departamento de Licitações para realização de processo licitatório.</w:t>
            </w:r>
          </w:p>
          <w:p w:rsidR="00316640" w:rsidRPr="00591029" w:rsidRDefault="00316640" w:rsidP="00E36FDE">
            <w:pPr>
              <w:jc w:val="both"/>
              <w:rPr>
                <w:rFonts w:ascii="Bookman Old Style" w:eastAsia="Arial Unicode MS" w:hAnsi="Bookman Old Style" w:cs="Arial"/>
                <w:sz w:val="20"/>
                <w:szCs w:val="20"/>
              </w:rPr>
            </w:pPr>
          </w:p>
          <w:p w:rsidR="00316640" w:rsidRPr="00591029" w:rsidRDefault="00316640" w:rsidP="00E36FDE">
            <w:pPr>
              <w:jc w:val="both"/>
              <w:rPr>
                <w:rFonts w:ascii="Bookman Old Style" w:eastAsia="Arial Unicode MS" w:hAnsi="Bookman Old Style" w:cs="Arial"/>
                <w:b/>
                <w:sz w:val="20"/>
                <w:szCs w:val="20"/>
              </w:rPr>
            </w:pPr>
            <w:r w:rsidRPr="00591029">
              <w:rPr>
                <w:rFonts w:ascii="Bookman Old Style" w:eastAsia="Arial Unicode MS" w:hAnsi="Bookman Old Style" w:cs="Arial"/>
                <w:b/>
                <w:sz w:val="20"/>
                <w:szCs w:val="20"/>
              </w:rPr>
              <w:t xml:space="preserve">Santo Antonio do Sudoeste, Estado do Paraná – </w:t>
            </w:r>
            <w:r w:rsidR="00006FEB" w:rsidRPr="00591029">
              <w:rPr>
                <w:rFonts w:ascii="Bookman Old Style" w:eastAsia="Arial Unicode MS" w:hAnsi="Bookman Old Style" w:cs="Arial"/>
                <w:b/>
                <w:sz w:val="20"/>
                <w:szCs w:val="20"/>
              </w:rPr>
              <w:t>31 de janeiro de 2023</w:t>
            </w:r>
            <w:r w:rsidRPr="00591029">
              <w:rPr>
                <w:rFonts w:ascii="Bookman Old Style" w:eastAsia="Arial Unicode MS" w:hAnsi="Bookman Old Style" w:cs="Arial"/>
                <w:b/>
                <w:sz w:val="20"/>
                <w:szCs w:val="20"/>
              </w:rPr>
              <w:t>.</w:t>
            </w:r>
          </w:p>
          <w:p w:rsidR="00316640" w:rsidRPr="00591029" w:rsidRDefault="00316640" w:rsidP="00E36FDE">
            <w:pPr>
              <w:jc w:val="both"/>
              <w:rPr>
                <w:rFonts w:ascii="Bookman Old Style" w:eastAsia="Arial Unicode MS" w:hAnsi="Bookman Old Style" w:cs="Arial"/>
                <w:sz w:val="20"/>
                <w:szCs w:val="20"/>
              </w:rPr>
            </w:pPr>
          </w:p>
          <w:p w:rsidR="00316640" w:rsidRPr="00591029" w:rsidRDefault="00316640" w:rsidP="00E36FDE">
            <w:pPr>
              <w:jc w:val="both"/>
              <w:rPr>
                <w:rFonts w:ascii="Bookman Old Style" w:eastAsia="Arial Unicode MS" w:hAnsi="Bookman Old Style" w:cs="Arial"/>
                <w:sz w:val="20"/>
                <w:szCs w:val="20"/>
              </w:rPr>
            </w:pPr>
          </w:p>
          <w:p w:rsidR="00316640" w:rsidRPr="00591029" w:rsidRDefault="007A4534" w:rsidP="00E36FDE">
            <w:pPr>
              <w:jc w:val="both"/>
              <w:rPr>
                <w:rFonts w:ascii="Bookman Old Style" w:eastAsia="Arial Unicode MS" w:hAnsi="Bookman Old Style" w:cs="Arial"/>
                <w:sz w:val="20"/>
                <w:szCs w:val="20"/>
              </w:rPr>
            </w:pPr>
            <w:r w:rsidRPr="00591029">
              <w:rPr>
                <w:rFonts w:ascii="Bookman Old Style" w:eastAsia="Arial Unicode MS" w:hAnsi="Bookman Old Style" w:cs="Arial"/>
                <w:sz w:val="20"/>
                <w:szCs w:val="20"/>
              </w:rPr>
              <w:t>________________________________________         ___________________________</w:t>
            </w:r>
          </w:p>
        </w:tc>
      </w:tr>
      <w:tr w:rsidR="00E326F7" w:rsidRPr="00591029" w:rsidTr="00006FEB">
        <w:trPr>
          <w:trHeight w:val="470"/>
          <w:jc w:val="center"/>
        </w:trPr>
        <w:tc>
          <w:tcPr>
            <w:tcW w:w="4195" w:type="dxa"/>
            <w:shd w:val="clear" w:color="auto" w:fill="auto"/>
          </w:tcPr>
          <w:p w:rsidR="00316640" w:rsidRPr="00591029" w:rsidRDefault="00316640" w:rsidP="007A4534">
            <w:pPr>
              <w:jc w:val="center"/>
              <w:rPr>
                <w:rFonts w:ascii="Bookman Old Style" w:eastAsia="Arial Unicode MS" w:hAnsi="Bookman Old Style" w:cs="Arial"/>
                <w:b/>
                <w:bCs/>
                <w:sz w:val="20"/>
                <w:szCs w:val="20"/>
              </w:rPr>
            </w:pPr>
            <w:r w:rsidRPr="00591029">
              <w:rPr>
                <w:rFonts w:ascii="Bookman Old Style" w:eastAsia="Arial Unicode MS" w:hAnsi="Bookman Old Style" w:cs="Arial"/>
                <w:b/>
                <w:bCs/>
                <w:sz w:val="20"/>
                <w:szCs w:val="20"/>
              </w:rPr>
              <w:t>JOSÉ WANDERLEY CARLOTO DE SÁ</w:t>
            </w:r>
          </w:p>
          <w:p w:rsidR="00316640" w:rsidRPr="00591029" w:rsidRDefault="00316640" w:rsidP="007A4534">
            <w:pPr>
              <w:jc w:val="center"/>
              <w:rPr>
                <w:rFonts w:ascii="Bookman Old Style" w:eastAsia="Arial Unicode MS" w:hAnsi="Bookman Old Style" w:cs="Arial"/>
                <w:b/>
                <w:bCs/>
                <w:sz w:val="20"/>
                <w:szCs w:val="20"/>
              </w:rPr>
            </w:pPr>
            <w:r w:rsidRPr="00591029">
              <w:rPr>
                <w:rFonts w:ascii="Bookman Old Style" w:eastAsia="Arial Unicode MS" w:hAnsi="Bookman Old Style" w:cs="Arial"/>
                <w:b/>
                <w:bCs/>
                <w:sz w:val="20"/>
                <w:szCs w:val="20"/>
              </w:rPr>
              <w:t>Secretário Municipal de Obras e Serviços Públicos</w:t>
            </w:r>
          </w:p>
        </w:tc>
        <w:tc>
          <w:tcPr>
            <w:tcW w:w="3884" w:type="dxa"/>
            <w:shd w:val="clear" w:color="auto" w:fill="auto"/>
          </w:tcPr>
          <w:p w:rsidR="00316640" w:rsidRPr="00591029" w:rsidRDefault="00AA0E4B" w:rsidP="007A4534">
            <w:pPr>
              <w:jc w:val="center"/>
              <w:rPr>
                <w:rFonts w:ascii="Bookman Old Style" w:eastAsia="Arial Unicode MS" w:hAnsi="Bookman Old Style" w:cs="Arial"/>
                <w:b/>
                <w:bCs/>
                <w:sz w:val="20"/>
                <w:szCs w:val="20"/>
              </w:rPr>
            </w:pPr>
            <w:r w:rsidRPr="00591029">
              <w:rPr>
                <w:rFonts w:ascii="Bookman Old Style" w:eastAsia="Arial Unicode MS" w:hAnsi="Bookman Old Style" w:cs="Arial"/>
                <w:b/>
                <w:bCs/>
                <w:sz w:val="20"/>
                <w:szCs w:val="20"/>
              </w:rPr>
              <w:t>NAYARA MICHELI BONFATI</w:t>
            </w:r>
          </w:p>
          <w:p w:rsidR="00316640" w:rsidRPr="00591029" w:rsidRDefault="00316640" w:rsidP="007A4534">
            <w:pPr>
              <w:jc w:val="center"/>
              <w:rPr>
                <w:rFonts w:ascii="Bookman Old Style" w:eastAsia="Arial Unicode MS" w:hAnsi="Bookman Old Style" w:cs="Arial"/>
                <w:b/>
                <w:bCs/>
                <w:sz w:val="20"/>
                <w:szCs w:val="20"/>
              </w:rPr>
            </w:pPr>
            <w:r w:rsidRPr="00591029">
              <w:rPr>
                <w:rFonts w:ascii="Bookman Old Style" w:eastAsia="Arial Unicode MS" w:hAnsi="Bookman Old Style" w:cs="Arial"/>
                <w:b/>
                <w:bCs/>
                <w:sz w:val="20"/>
                <w:szCs w:val="20"/>
              </w:rPr>
              <w:t>Responsável pelo Termo de Referência</w:t>
            </w:r>
          </w:p>
        </w:tc>
      </w:tr>
    </w:tbl>
    <w:p w:rsidR="00316640" w:rsidRPr="00591029" w:rsidRDefault="00316640" w:rsidP="00316640">
      <w:pPr>
        <w:pStyle w:val="ParagraphStyle"/>
        <w:tabs>
          <w:tab w:val="left" w:pos="10170"/>
        </w:tabs>
        <w:jc w:val="center"/>
        <w:rPr>
          <w:rFonts w:ascii="Bookman Old Style" w:hAnsi="Bookman Old Style"/>
          <w:bCs/>
          <w:sz w:val="20"/>
          <w:szCs w:val="20"/>
        </w:rPr>
      </w:pPr>
    </w:p>
    <w:p w:rsidR="00316640" w:rsidRPr="00591029" w:rsidRDefault="00316640" w:rsidP="00316640">
      <w:pPr>
        <w:pStyle w:val="ParagraphStyle"/>
        <w:tabs>
          <w:tab w:val="left" w:pos="10170"/>
        </w:tabs>
        <w:jc w:val="center"/>
        <w:rPr>
          <w:rFonts w:ascii="Bookman Old Style" w:hAnsi="Bookman Old Style"/>
          <w:bCs/>
          <w:sz w:val="20"/>
          <w:szCs w:val="20"/>
        </w:rPr>
      </w:pPr>
    </w:p>
    <w:p w:rsidR="00316640" w:rsidRPr="00591029" w:rsidRDefault="00316640" w:rsidP="00316640">
      <w:pPr>
        <w:pStyle w:val="ParagraphStyle"/>
        <w:tabs>
          <w:tab w:val="left" w:pos="10170"/>
        </w:tabs>
        <w:jc w:val="center"/>
        <w:rPr>
          <w:rFonts w:ascii="Bookman Old Style" w:hAnsi="Bookman Old Style"/>
          <w:bCs/>
          <w:sz w:val="20"/>
          <w:szCs w:val="20"/>
        </w:rPr>
      </w:pPr>
    </w:p>
    <w:p w:rsidR="00316640" w:rsidRPr="00591029" w:rsidRDefault="00316640" w:rsidP="00316640">
      <w:pPr>
        <w:pStyle w:val="ParagraphStyle"/>
        <w:tabs>
          <w:tab w:val="left" w:pos="10170"/>
        </w:tabs>
        <w:jc w:val="center"/>
        <w:rPr>
          <w:rFonts w:ascii="Bookman Old Style" w:hAnsi="Bookman Old Style"/>
          <w:bCs/>
          <w:sz w:val="20"/>
          <w:szCs w:val="20"/>
        </w:rPr>
      </w:pPr>
    </w:p>
    <w:p w:rsidR="00316640" w:rsidRPr="00591029" w:rsidRDefault="00316640" w:rsidP="00316640">
      <w:pPr>
        <w:pStyle w:val="ParagraphStyle"/>
        <w:tabs>
          <w:tab w:val="left" w:pos="10170"/>
        </w:tabs>
        <w:jc w:val="center"/>
        <w:rPr>
          <w:rFonts w:ascii="Bookman Old Style" w:hAnsi="Bookman Old Style"/>
          <w:bCs/>
          <w:sz w:val="20"/>
          <w:szCs w:val="20"/>
        </w:rPr>
      </w:pPr>
    </w:p>
    <w:p w:rsidR="00316640" w:rsidRPr="00591029" w:rsidRDefault="00316640" w:rsidP="00316640">
      <w:pPr>
        <w:pStyle w:val="ParagraphStyle"/>
        <w:tabs>
          <w:tab w:val="left" w:pos="10170"/>
        </w:tabs>
        <w:jc w:val="center"/>
        <w:rPr>
          <w:rFonts w:ascii="Bookman Old Style" w:hAnsi="Bookman Old Style"/>
          <w:bCs/>
          <w:sz w:val="20"/>
          <w:szCs w:val="20"/>
        </w:rPr>
      </w:pPr>
    </w:p>
    <w:p w:rsidR="00316640" w:rsidRPr="00591029" w:rsidRDefault="00316640" w:rsidP="00316640">
      <w:pPr>
        <w:pStyle w:val="ParagraphStyle"/>
        <w:tabs>
          <w:tab w:val="left" w:pos="10170"/>
        </w:tabs>
        <w:jc w:val="center"/>
        <w:rPr>
          <w:rFonts w:ascii="Bookman Old Style" w:hAnsi="Bookman Old Style"/>
          <w:bCs/>
          <w:sz w:val="20"/>
          <w:szCs w:val="20"/>
        </w:rPr>
      </w:pPr>
    </w:p>
    <w:p w:rsidR="00316640" w:rsidRPr="00591029" w:rsidRDefault="00316640" w:rsidP="00316640">
      <w:pPr>
        <w:pStyle w:val="ParagraphStyle"/>
        <w:tabs>
          <w:tab w:val="left" w:pos="7497"/>
          <w:tab w:val="left" w:pos="10170"/>
        </w:tabs>
        <w:rPr>
          <w:rFonts w:ascii="Bookman Old Style" w:hAnsi="Bookman Old Style"/>
          <w:bCs/>
          <w:sz w:val="20"/>
          <w:szCs w:val="20"/>
        </w:rPr>
      </w:pPr>
    </w:p>
    <w:p w:rsidR="00316640" w:rsidRPr="00591029" w:rsidRDefault="00316640" w:rsidP="00316640">
      <w:pPr>
        <w:pStyle w:val="ParagraphStyle"/>
        <w:tabs>
          <w:tab w:val="left" w:pos="10170"/>
        </w:tabs>
        <w:jc w:val="center"/>
        <w:rPr>
          <w:rFonts w:ascii="Bookman Old Style" w:hAnsi="Bookman Old Style"/>
          <w:bCs/>
          <w:sz w:val="20"/>
          <w:szCs w:val="20"/>
        </w:rPr>
      </w:pPr>
    </w:p>
    <w:p w:rsidR="00316640" w:rsidRPr="00591029" w:rsidRDefault="00316640" w:rsidP="00316640">
      <w:pPr>
        <w:pStyle w:val="ParagraphStyle"/>
        <w:tabs>
          <w:tab w:val="left" w:pos="10170"/>
        </w:tabs>
        <w:jc w:val="center"/>
        <w:rPr>
          <w:rFonts w:ascii="Bookman Old Style" w:hAnsi="Bookman Old Style"/>
          <w:bCs/>
          <w:sz w:val="20"/>
          <w:szCs w:val="20"/>
        </w:rPr>
      </w:pPr>
    </w:p>
    <w:p w:rsidR="00316640" w:rsidRPr="00591029" w:rsidRDefault="00316640" w:rsidP="00316640">
      <w:pPr>
        <w:pStyle w:val="ParagraphStyle"/>
        <w:tabs>
          <w:tab w:val="left" w:pos="10170"/>
        </w:tabs>
        <w:jc w:val="center"/>
        <w:rPr>
          <w:rFonts w:ascii="Bookman Old Style" w:hAnsi="Bookman Old Style"/>
          <w:bCs/>
          <w:sz w:val="20"/>
          <w:szCs w:val="20"/>
        </w:rPr>
      </w:pPr>
    </w:p>
    <w:p w:rsidR="00316640" w:rsidRPr="00591029" w:rsidRDefault="00316640" w:rsidP="00316640">
      <w:pPr>
        <w:pStyle w:val="ParagraphStyle"/>
        <w:tabs>
          <w:tab w:val="left" w:pos="10170"/>
        </w:tabs>
        <w:jc w:val="center"/>
        <w:rPr>
          <w:rFonts w:ascii="Bookman Old Style" w:hAnsi="Bookman Old Style"/>
          <w:bCs/>
          <w:sz w:val="20"/>
          <w:szCs w:val="20"/>
        </w:rPr>
      </w:pPr>
    </w:p>
    <w:p w:rsidR="00316640" w:rsidRPr="00591029" w:rsidRDefault="00316640" w:rsidP="00316640">
      <w:pPr>
        <w:pStyle w:val="ParagraphStyle"/>
        <w:tabs>
          <w:tab w:val="left" w:pos="10170"/>
        </w:tabs>
        <w:jc w:val="center"/>
        <w:rPr>
          <w:rFonts w:ascii="Bookman Old Style" w:hAnsi="Bookman Old Style"/>
          <w:bCs/>
          <w:sz w:val="20"/>
          <w:szCs w:val="20"/>
        </w:rPr>
      </w:pPr>
    </w:p>
    <w:p w:rsidR="00316640" w:rsidRPr="00591029" w:rsidRDefault="00316640" w:rsidP="00316640">
      <w:pPr>
        <w:pStyle w:val="ParagraphStyle"/>
        <w:tabs>
          <w:tab w:val="left" w:pos="10170"/>
        </w:tabs>
        <w:jc w:val="center"/>
        <w:rPr>
          <w:rFonts w:ascii="Bookman Old Style" w:hAnsi="Bookman Old Style"/>
          <w:bCs/>
          <w:sz w:val="20"/>
          <w:szCs w:val="20"/>
        </w:rPr>
      </w:pPr>
    </w:p>
    <w:p w:rsidR="00316640" w:rsidRPr="00591029" w:rsidRDefault="00316640" w:rsidP="00316640">
      <w:pPr>
        <w:pStyle w:val="ParagraphStyle"/>
        <w:tabs>
          <w:tab w:val="left" w:pos="10170"/>
        </w:tabs>
        <w:jc w:val="center"/>
        <w:rPr>
          <w:rFonts w:ascii="Bookman Old Style" w:hAnsi="Bookman Old Style"/>
          <w:bCs/>
          <w:sz w:val="20"/>
          <w:szCs w:val="20"/>
        </w:rPr>
      </w:pPr>
    </w:p>
    <w:p w:rsidR="006B0418" w:rsidRPr="00591029" w:rsidRDefault="006B0418">
      <w:pPr>
        <w:rPr>
          <w:rFonts w:ascii="Bookman Old Style" w:hAnsi="Bookman Old Style" w:cs="Arial"/>
          <w:sz w:val="20"/>
          <w:szCs w:val="20"/>
        </w:rPr>
      </w:pPr>
    </w:p>
    <w:sectPr w:rsidR="006B0418" w:rsidRPr="00591029" w:rsidSect="00880A3E">
      <w:headerReference w:type="default" r:id="rId10"/>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ECD" w:rsidRDefault="00FC1ECD" w:rsidP="00316640">
      <w:r>
        <w:separator/>
      </w:r>
    </w:p>
  </w:endnote>
  <w:endnote w:type="continuationSeparator" w:id="0">
    <w:p w:rsidR="00FC1ECD" w:rsidRDefault="00FC1ECD" w:rsidP="00316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Arial">
    <w:altName w:val="Arial"/>
    <w:panose1 w:val="020B0604020202020204"/>
    <w:charset w:val="00"/>
    <w:family w:val="swiss"/>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ECD" w:rsidRDefault="00FC1ECD" w:rsidP="00316640">
      <w:r>
        <w:separator/>
      </w:r>
    </w:p>
  </w:footnote>
  <w:footnote w:type="continuationSeparator" w:id="0">
    <w:p w:rsidR="00FC1ECD" w:rsidRDefault="00FC1ECD" w:rsidP="00316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ECD" w:rsidRDefault="00FC1ECD" w:rsidP="00FC1ECD">
    <w:pPr>
      <w:jc w:val="center"/>
      <w:rPr>
        <w:rFonts w:ascii="Bookman Old Style" w:hAnsi="Bookman Old Style" w:cs="Arial"/>
        <w:b/>
        <w:szCs w:val="20"/>
      </w:rPr>
    </w:pPr>
    <w:r>
      <w:rPr>
        <w:rFonts w:asciiTheme="minorHAnsi" w:hAnsiTheme="minorHAnsi"/>
        <w:noProof/>
        <w:szCs w:val="3276"/>
      </w:rPr>
      <w:drawing>
        <wp:anchor distT="0" distB="0" distL="114300" distR="114300" simplePos="0" relativeHeight="251658240"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FC1ECD" w:rsidRDefault="00FC1ECD" w:rsidP="00FC1ECD">
    <w:pPr>
      <w:jc w:val="center"/>
      <w:rPr>
        <w:rFonts w:ascii="Bookman Old Style" w:hAnsi="Bookman Old Style" w:cs="Arial"/>
        <w:szCs w:val="20"/>
      </w:rPr>
    </w:pPr>
    <w:r>
      <w:rPr>
        <w:rFonts w:ascii="Bookman Old Style" w:hAnsi="Bookman Old Style" w:cs="Arial"/>
        <w:szCs w:val="20"/>
      </w:rPr>
      <w:t>ESTADO DO PARANÁ</w:t>
    </w:r>
  </w:p>
  <w:p w:rsidR="00FC1ECD" w:rsidRDefault="00FC1ECD" w:rsidP="00FC1ECD">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FC1ECD" w:rsidRDefault="00FC1ECD" w:rsidP="00FC1ECD">
    <w:pPr>
      <w:ind w:left="20"/>
      <w:jc w:val="center"/>
      <w:rPr>
        <w:rFonts w:ascii="Bookman Old Style" w:hAnsi="Bookman Old Style"/>
        <w:sz w:val="16"/>
      </w:rPr>
    </w:pPr>
    <w:r>
      <w:rPr>
        <w:rFonts w:ascii="Bookman Old Style" w:hAnsi="Bookman Old Style"/>
        <w:sz w:val="16"/>
      </w:rPr>
      <w:t xml:space="preserve">CNPJ 75.927.582/0001-55  </w:t>
    </w:r>
  </w:p>
  <w:p w:rsidR="00FC1ECD" w:rsidRDefault="00FC1ECD" w:rsidP="00FC1ECD">
    <w:pPr>
      <w:ind w:left="20"/>
      <w:jc w:val="center"/>
      <w:rPr>
        <w:rFonts w:ascii="Bookman Old Style" w:hAnsi="Bookman Old Style"/>
        <w:sz w:val="16"/>
      </w:rPr>
    </w:pPr>
    <w:r>
      <w:rPr>
        <w:rFonts w:ascii="Bookman Old Style" w:hAnsi="Bookman Old Style"/>
        <w:sz w:val="16"/>
      </w:rPr>
      <w:t>– Telefone: (46) 35638000</w:t>
    </w:r>
  </w:p>
  <w:p w:rsidR="00FC1ECD" w:rsidRDefault="00FC1EC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27F91"/>
    <w:multiLevelType w:val="hybridMultilevel"/>
    <w:tmpl w:val="5C386D24"/>
    <w:lvl w:ilvl="0" w:tplc="1BEA61BE">
      <w:numFmt w:val="bullet"/>
      <w:lvlText w:val="-"/>
      <w:lvlJc w:val="left"/>
      <w:pPr>
        <w:ind w:left="1440" w:hanging="360"/>
      </w:pPr>
      <w:rPr>
        <w:rFonts w:hint="default"/>
        <w:w w:val="110"/>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15:restartNumberingAfterBreak="0">
    <w:nsid w:val="413607E1"/>
    <w:multiLevelType w:val="hybridMultilevel"/>
    <w:tmpl w:val="23CEFA22"/>
    <w:lvl w:ilvl="0" w:tplc="358EF59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84E7F12"/>
    <w:multiLevelType w:val="hybridMultilevel"/>
    <w:tmpl w:val="FF644620"/>
    <w:lvl w:ilvl="0" w:tplc="1BEA61BE">
      <w:numFmt w:val="bullet"/>
      <w:lvlText w:val="-"/>
      <w:lvlJc w:val="left"/>
      <w:pPr>
        <w:ind w:left="720" w:hanging="360"/>
      </w:pPr>
      <w:rPr>
        <w:rFonts w:hint="default"/>
        <w:w w:val="11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68280B67"/>
    <w:multiLevelType w:val="hybridMultilevel"/>
    <w:tmpl w:val="8F764C90"/>
    <w:lvl w:ilvl="0" w:tplc="9AFC5E2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640"/>
    <w:rsid w:val="00006FEB"/>
    <w:rsid w:val="001C6F73"/>
    <w:rsid w:val="002622F4"/>
    <w:rsid w:val="00316640"/>
    <w:rsid w:val="00320317"/>
    <w:rsid w:val="0032347F"/>
    <w:rsid w:val="003A064E"/>
    <w:rsid w:val="003C265B"/>
    <w:rsid w:val="004600AD"/>
    <w:rsid w:val="00490A9E"/>
    <w:rsid w:val="00503490"/>
    <w:rsid w:val="00513DED"/>
    <w:rsid w:val="00591029"/>
    <w:rsid w:val="005E456F"/>
    <w:rsid w:val="006B0418"/>
    <w:rsid w:val="006B67D1"/>
    <w:rsid w:val="006F5C56"/>
    <w:rsid w:val="00783FC1"/>
    <w:rsid w:val="007A4534"/>
    <w:rsid w:val="007C24C1"/>
    <w:rsid w:val="00880A3E"/>
    <w:rsid w:val="008D35AE"/>
    <w:rsid w:val="008E003A"/>
    <w:rsid w:val="008F78D6"/>
    <w:rsid w:val="00966D41"/>
    <w:rsid w:val="00984AE3"/>
    <w:rsid w:val="00A458E8"/>
    <w:rsid w:val="00AA0E4B"/>
    <w:rsid w:val="00AE308C"/>
    <w:rsid w:val="00B1451B"/>
    <w:rsid w:val="00B57279"/>
    <w:rsid w:val="00B91369"/>
    <w:rsid w:val="00C32342"/>
    <w:rsid w:val="00CD2820"/>
    <w:rsid w:val="00D364AD"/>
    <w:rsid w:val="00D8238F"/>
    <w:rsid w:val="00D82845"/>
    <w:rsid w:val="00DB60DA"/>
    <w:rsid w:val="00E07F62"/>
    <w:rsid w:val="00E326F7"/>
    <w:rsid w:val="00E36FDE"/>
    <w:rsid w:val="00E55196"/>
    <w:rsid w:val="00E71C1F"/>
    <w:rsid w:val="00E74FC0"/>
    <w:rsid w:val="00F12549"/>
    <w:rsid w:val="00FC1ECD"/>
    <w:rsid w:val="00FD2098"/>
    <w:rsid w:val="00FE03D7"/>
    <w:rsid w:val="00FF4D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1AB8328-3BE8-4B4E-99EB-8502499E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640"/>
    <w:pPr>
      <w:spacing w:after="0" w:line="240" w:lineRule="auto"/>
    </w:pPr>
    <w:rPr>
      <w:rFonts w:ascii="Times New Roman" w:eastAsia="PMingLiU"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16640"/>
    <w:pPr>
      <w:tabs>
        <w:tab w:val="center" w:pos="4252"/>
        <w:tab w:val="right" w:pos="8504"/>
      </w:tabs>
    </w:pPr>
  </w:style>
  <w:style w:type="character" w:customStyle="1" w:styleId="CabealhoChar">
    <w:name w:val="Cabeçalho Char"/>
    <w:basedOn w:val="Fontepargpadro"/>
    <w:link w:val="Cabealho"/>
    <w:uiPriority w:val="99"/>
    <w:rsid w:val="00316640"/>
  </w:style>
  <w:style w:type="paragraph" w:styleId="Rodap">
    <w:name w:val="footer"/>
    <w:basedOn w:val="Normal"/>
    <w:link w:val="RodapChar"/>
    <w:uiPriority w:val="99"/>
    <w:unhideWhenUsed/>
    <w:rsid w:val="00316640"/>
    <w:pPr>
      <w:tabs>
        <w:tab w:val="center" w:pos="4252"/>
        <w:tab w:val="right" w:pos="8504"/>
      </w:tabs>
    </w:pPr>
  </w:style>
  <w:style w:type="character" w:customStyle="1" w:styleId="RodapChar">
    <w:name w:val="Rodapé Char"/>
    <w:basedOn w:val="Fontepargpadro"/>
    <w:link w:val="Rodap"/>
    <w:uiPriority w:val="99"/>
    <w:rsid w:val="00316640"/>
  </w:style>
  <w:style w:type="character" w:styleId="Hyperlink">
    <w:name w:val="Hyperlink"/>
    <w:uiPriority w:val="99"/>
    <w:unhideWhenUsed/>
    <w:rsid w:val="00316640"/>
    <w:rPr>
      <w:color w:val="0563C1"/>
      <w:u w:val="single"/>
    </w:rPr>
  </w:style>
  <w:style w:type="paragraph" w:styleId="PargrafodaLista">
    <w:name w:val="List Paragraph"/>
    <w:basedOn w:val="Normal"/>
    <w:uiPriority w:val="1"/>
    <w:qFormat/>
    <w:rsid w:val="00316640"/>
    <w:pPr>
      <w:ind w:left="708"/>
    </w:pPr>
  </w:style>
  <w:style w:type="paragraph" w:customStyle="1" w:styleId="ParagraphStyle">
    <w:name w:val="Paragraph Style"/>
    <w:rsid w:val="00316640"/>
    <w:pPr>
      <w:widowControl w:val="0"/>
      <w:autoSpaceDE w:val="0"/>
      <w:autoSpaceDN w:val="0"/>
      <w:adjustRightInd w:val="0"/>
      <w:spacing w:after="0" w:line="240" w:lineRule="auto"/>
    </w:pPr>
    <w:rPr>
      <w:rFonts w:ascii="Arial" w:eastAsia="Times New Roman" w:hAnsi="Arial" w:cs="Arial"/>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pmsas.pr.gov.br" TargetMode="External"/><Relationship Id="rId3" Type="http://schemas.openxmlformats.org/officeDocument/2006/relationships/settings" Target="settings.xml"/><Relationship Id="rId7" Type="http://schemas.openxmlformats.org/officeDocument/2006/relationships/hyperlink" Target="https://www.gov.br/anp/pt-br/centrais-de-conteudo/publicacoes/boletins-anp/boletins/boletim-de-monitoramento-de-lubrificant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c.obras@pmsas.p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1590</TotalTime>
  <Pages>14</Pages>
  <Words>4397</Words>
  <Characters>23748</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LICITACA-04</cp:lastModifiedBy>
  <cp:revision>21</cp:revision>
  <dcterms:created xsi:type="dcterms:W3CDTF">2023-01-30T13:26:00Z</dcterms:created>
  <dcterms:modified xsi:type="dcterms:W3CDTF">2023-03-13T14:51:00Z</dcterms:modified>
</cp:coreProperties>
</file>