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EC" w:rsidRDefault="002B59EC" w:rsidP="002B59EC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AVISO DE ANULAÇÃO DE LICITAÇÃO</w:t>
      </w:r>
    </w:p>
    <w:p w:rsidR="002B59EC" w:rsidRDefault="002B59EC" w:rsidP="002B59EC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EDITAL DE </w:t>
      </w:r>
      <w:r>
        <w:rPr>
          <w:rFonts w:ascii="Bookman Old Style" w:eastAsia="Bookman Old Style" w:hAnsi="Bookman Old Style" w:cs="Bookman Old Style"/>
          <w:b/>
          <w:i/>
          <w:sz w:val="22"/>
        </w:rPr>
        <w:t>TOMADA DE PREÇO Nº 023</w:t>
      </w:r>
      <w:r>
        <w:rPr>
          <w:rFonts w:ascii="Bookman Old Style" w:eastAsia="Bookman Old Style" w:hAnsi="Bookman Old Style" w:cs="Bookman Old Style"/>
          <w:b/>
          <w:i/>
          <w:sz w:val="22"/>
        </w:rPr>
        <w:t>/2022</w:t>
      </w:r>
    </w:p>
    <w:p w:rsidR="002B59EC" w:rsidRDefault="002B59EC" w:rsidP="002B59EC">
      <w:pPr>
        <w:jc w:val="center"/>
        <w:rPr>
          <w:rFonts w:ascii="Bookman Old Style" w:eastAsia="Bookman Old Style" w:hAnsi="Bookman Old Style" w:cs="Bookman Old Style"/>
          <w:b/>
          <w:sz w:val="22"/>
        </w:rPr>
      </w:pPr>
      <w:r>
        <w:rPr>
          <w:rFonts w:ascii="Bookman Old Style" w:eastAsia="Bookman Old Style" w:hAnsi="Bookman Old Style" w:cs="Bookman Old Style"/>
          <w:b/>
          <w:sz w:val="22"/>
        </w:rPr>
        <w:t>PROCESSO Nº 908</w:t>
      </w:r>
      <w:r>
        <w:rPr>
          <w:rFonts w:ascii="Bookman Old Style" w:eastAsia="Bookman Old Style" w:hAnsi="Bookman Old Style" w:cs="Bookman Old Style"/>
          <w:b/>
          <w:sz w:val="22"/>
        </w:rPr>
        <w:t>/2022</w:t>
      </w:r>
    </w:p>
    <w:p w:rsidR="002B59EC" w:rsidRDefault="002B59EC" w:rsidP="002B59EC">
      <w:pPr>
        <w:jc w:val="center"/>
      </w:pPr>
    </w:p>
    <w:p w:rsidR="002B59EC" w:rsidRDefault="002B59EC" w:rsidP="002B59EC">
      <w:pPr>
        <w:ind w:right="86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i/>
          <w:sz w:val="22"/>
        </w:rPr>
        <w:t xml:space="preserve">OBJETO: </w:t>
      </w:r>
      <w:r w:rsidRPr="002B59EC">
        <w:rPr>
          <w:rFonts w:ascii="Bookman Old Style" w:hAnsi="Bookman Old Style" w:cs="Bookman Old Style"/>
          <w:b/>
          <w:bCs/>
          <w:i/>
        </w:rPr>
        <w:t>Execução de obra com fornecimento de material e mão de obra, conforme memorial descritivo, cronograma físico-financeiro, BDI, planilha orçamentária e projetos em anexo. Obra: Ampliação e Reforma da Unidade Básica de Saúde - UBS, localizado na Estrada acesso NOVA RIQUEZA – Comunidade NOVA RIQUEZA. Área de ampliação: 58,00m². Área de reforma: 62,27m².</w:t>
      </w:r>
    </w:p>
    <w:p w:rsidR="002B59EC" w:rsidRDefault="002B59EC" w:rsidP="002B59EC">
      <w:pPr>
        <w:ind w:right="86"/>
        <w:jc w:val="center"/>
      </w:pPr>
    </w:p>
    <w:p w:rsidR="002B59EC" w:rsidRDefault="002B59EC" w:rsidP="002B59EC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O MUNICÍPIO DE SANTO ANTONIO DO SUDOESTE Estado do Paraná, por seu Prefeito Municipal, Senhor RICARDO ANTONIO ORTINA, e a Comissão, designada pela Portaria nº 30.572/2022, no uso de suas atribuições legais, faz saber e TORNA PÚBLICO aos interessados, que o processo licitatório de nº </w:t>
      </w:r>
      <w:r>
        <w:rPr>
          <w:rFonts w:ascii="Bookman Old Style" w:eastAsia="Bookman Old Style" w:hAnsi="Bookman Old Style" w:cs="Bookman Old Style"/>
          <w:i/>
          <w:sz w:val="22"/>
        </w:rPr>
        <w:t>023</w:t>
      </w:r>
      <w:bookmarkStart w:id="0" w:name="_GoBack"/>
      <w:bookmarkEnd w:id="0"/>
      <w:r>
        <w:rPr>
          <w:rFonts w:ascii="Bookman Old Style" w:eastAsia="Bookman Old Style" w:hAnsi="Bookman Old Style" w:cs="Bookman Old Style"/>
          <w:i/>
          <w:sz w:val="22"/>
        </w:rPr>
        <w:t>/2022</w:t>
      </w:r>
      <w:r>
        <w:rPr>
          <w:rFonts w:ascii="Bookman Old Style" w:eastAsia="Bookman Old Style" w:hAnsi="Bookman Old Style" w:cs="Bookman Old Style"/>
          <w:sz w:val="22"/>
        </w:rPr>
        <w:t xml:space="preserve"> na modalidade de </w:t>
      </w:r>
      <w:r>
        <w:rPr>
          <w:rFonts w:ascii="Bookman Old Style" w:eastAsia="Bookman Old Style" w:hAnsi="Bookman Old Style" w:cs="Bookman Old Style"/>
          <w:i/>
          <w:sz w:val="22"/>
        </w:rPr>
        <w:t>TOMADA DE PREÇO</w:t>
      </w:r>
      <w:r>
        <w:rPr>
          <w:rFonts w:ascii="Bookman Old Style" w:eastAsia="Bookman Old Style" w:hAnsi="Bookman Old Style" w:cs="Bookman Old Style"/>
          <w:sz w:val="22"/>
        </w:rPr>
        <w:t>, fica ANULADO, por motivo de readequação da planilha orçamentária e do edital.</w:t>
      </w:r>
    </w:p>
    <w:p w:rsidR="002B59EC" w:rsidRDefault="002B59EC" w:rsidP="002B59EC">
      <w:pPr>
        <w:jc w:val="both"/>
      </w:pPr>
    </w:p>
    <w:p w:rsidR="002B59EC" w:rsidRDefault="002B59EC" w:rsidP="002B59EC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Santo Antonio do Sudoeste, em 29 de setembro de 2022.</w:t>
      </w:r>
    </w:p>
    <w:p w:rsidR="002B59EC" w:rsidRDefault="002B59EC" w:rsidP="002B59EC">
      <w:pPr>
        <w:jc w:val="center"/>
      </w:pPr>
    </w:p>
    <w:p w:rsidR="002B59EC" w:rsidRDefault="002B59EC" w:rsidP="002B59EC">
      <w:pPr>
        <w:jc w:val="both"/>
      </w:pPr>
    </w:p>
    <w:p w:rsidR="002B59EC" w:rsidRDefault="002B59EC" w:rsidP="002B59EC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RICARDO ANTONIO ORTINA</w:t>
      </w:r>
    </w:p>
    <w:p w:rsidR="002B59EC" w:rsidRDefault="002B59EC" w:rsidP="002B59EC">
      <w:pPr>
        <w:jc w:val="center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>Prefeito Municipal</w:t>
      </w:r>
    </w:p>
    <w:p w:rsidR="002B59EC" w:rsidRDefault="002B59EC" w:rsidP="002B59EC">
      <w:pPr>
        <w:jc w:val="center"/>
      </w:pPr>
    </w:p>
    <w:p w:rsidR="002B59EC" w:rsidRDefault="002B59EC" w:rsidP="002B59EC">
      <w:pPr>
        <w:jc w:val="center"/>
      </w:pPr>
    </w:p>
    <w:p w:rsidR="002B59EC" w:rsidRDefault="002B59EC" w:rsidP="002B59EC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ELIONETE K. DA SILVA CASTIGLIONI</w:t>
      </w:r>
    </w:p>
    <w:p w:rsidR="002B59EC" w:rsidRDefault="002B59EC" w:rsidP="002B59EC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Pregoeira</w:t>
      </w:r>
    </w:p>
    <w:p w:rsidR="002B59EC" w:rsidRDefault="002B59EC" w:rsidP="002B59EC"/>
    <w:p w:rsidR="002B59EC" w:rsidRDefault="002B59EC" w:rsidP="002B59EC"/>
    <w:p w:rsidR="00FF50D9" w:rsidRDefault="00FF50D9"/>
    <w:sectPr w:rsidR="00FF50D9" w:rsidSect="00581664">
      <w:headerReference w:type="default" r:id="rId4"/>
      <w:pgSz w:w="11906" w:h="16838"/>
      <w:pgMar w:top="566" w:right="991" w:bottom="566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8B3A3D" w:rsidP="003B23B7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4C293748" wp14:editId="643AB07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 xml:space="preserve">MUNICÍPIO DE SANTO </w:t>
    </w:r>
    <w:r>
      <w:rPr>
        <w:rFonts w:ascii="Bookman Old Style" w:hAnsi="Bookman Old Style"/>
        <w:b/>
      </w:rPr>
      <w:t>ANTONIO DO SUDOESTE</w:t>
    </w:r>
  </w:p>
  <w:p w:rsidR="00EF2F56" w:rsidRDefault="008B3A3D" w:rsidP="003B23B7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EF2F56" w:rsidRDefault="008B3A3D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F2F56" w:rsidRDefault="008B3A3D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F2F56" w:rsidRDefault="008B3A3D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C3D76" w:rsidRDefault="008B3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C"/>
    <w:rsid w:val="002B59E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AAA3"/>
  <w15:chartTrackingRefBased/>
  <w15:docId w15:val="{396AA8B2-A484-42E8-B4BE-B44E9106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E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5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2022-09-29T12:08:00Z</dcterms:created>
  <dcterms:modified xsi:type="dcterms:W3CDTF">2022-09-29T12:18:00Z</dcterms:modified>
</cp:coreProperties>
</file>