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57" w:rsidRDefault="001A0F57" w:rsidP="007B6845">
      <w:pPr>
        <w:rPr>
          <w:sz w:val="20"/>
          <w:szCs w:val="20"/>
        </w:rPr>
      </w:pPr>
    </w:p>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A0F57" w:rsidRPr="00C1496D" w:rsidRDefault="001A0F57" w:rsidP="007B6845">
                            <w:pPr>
                              <w:spacing w:after="0"/>
                              <w:rPr>
                                <w:rFonts w:ascii="Bookman Old Style" w:hAnsi="Bookman Old Style"/>
                                <w:sz w:val="44"/>
                              </w:rPr>
                            </w:pPr>
                            <w:r w:rsidRPr="00C1496D">
                              <w:rPr>
                                <w:rFonts w:ascii="Bookman Old Style" w:hAnsi="Bookman Old Style"/>
                                <w:sz w:val="44"/>
                              </w:rPr>
                              <w:t xml:space="preserve">Município de </w:t>
                            </w:r>
                          </w:p>
                          <w:p w:rsidR="001A0F57" w:rsidRPr="00C1496D" w:rsidRDefault="001A0F57" w:rsidP="007B6845">
                            <w:pPr>
                              <w:spacing w:after="0"/>
                              <w:rPr>
                                <w:rFonts w:ascii="Bookman Old Style" w:hAnsi="Bookman Old Style"/>
                                <w:b/>
                                <w:sz w:val="44"/>
                              </w:rPr>
                            </w:pPr>
                            <w:r w:rsidRPr="00C1496D">
                              <w:rPr>
                                <w:rFonts w:ascii="Bookman Old Style" w:hAnsi="Bookman Old Style"/>
                                <w:b/>
                                <w:sz w:val="44"/>
                              </w:rPr>
                              <w:t xml:space="preserve">SANTO ANTONIO </w:t>
                            </w:r>
                          </w:p>
                          <w:p w:rsidR="001A0F57" w:rsidRPr="00C1496D" w:rsidRDefault="001A0F57"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A0F57" w:rsidRPr="00C1496D" w:rsidRDefault="001A0F57" w:rsidP="007B6845">
                      <w:pPr>
                        <w:spacing w:after="0"/>
                        <w:rPr>
                          <w:rFonts w:ascii="Bookman Old Style" w:hAnsi="Bookman Old Style"/>
                          <w:sz w:val="44"/>
                        </w:rPr>
                      </w:pPr>
                      <w:r w:rsidRPr="00C1496D">
                        <w:rPr>
                          <w:rFonts w:ascii="Bookman Old Style" w:hAnsi="Bookman Old Style"/>
                          <w:sz w:val="44"/>
                        </w:rPr>
                        <w:t xml:space="preserve">Município de </w:t>
                      </w:r>
                    </w:p>
                    <w:p w:rsidR="001A0F57" w:rsidRPr="00C1496D" w:rsidRDefault="001A0F57" w:rsidP="007B6845">
                      <w:pPr>
                        <w:spacing w:after="0"/>
                        <w:rPr>
                          <w:rFonts w:ascii="Bookman Old Style" w:hAnsi="Bookman Old Style"/>
                          <w:b/>
                          <w:sz w:val="44"/>
                        </w:rPr>
                      </w:pPr>
                      <w:r w:rsidRPr="00C1496D">
                        <w:rPr>
                          <w:rFonts w:ascii="Bookman Old Style" w:hAnsi="Bookman Old Style"/>
                          <w:b/>
                          <w:sz w:val="44"/>
                        </w:rPr>
                        <w:t xml:space="preserve">SANTO ANTONIO </w:t>
                      </w:r>
                    </w:p>
                    <w:p w:rsidR="001A0F57" w:rsidRPr="00C1496D" w:rsidRDefault="001A0F57" w:rsidP="007B6845">
                      <w:pPr>
                        <w:spacing w:after="0"/>
                        <w:rPr>
                          <w:rFonts w:ascii="Bookman Old Style" w:hAnsi="Bookman Old Style"/>
                          <w:b/>
                          <w:sz w:val="44"/>
                        </w:rPr>
                      </w:pPr>
                      <w:r w:rsidRPr="00C1496D">
                        <w:rPr>
                          <w:rFonts w:ascii="Bookman Old Style" w:hAnsi="Bookman Old Style"/>
                          <w:b/>
                          <w:sz w:val="44"/>
                        </w:rPr>
                        <w:t>DO SUDOESTE</w:t>
                      </w:r>
                      <w:bookmarkStart w:id="1" w:name="_GoBack"/>
                      <w:bookmarkEnd w:id="1"/>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-142876</wp:posOffset>
                </wp:positionH>
                <wp:positionV relativeFrom="paragraph">
                  <wp:posOffset>226060</wp:posOffset>
                </wp:positionV>
                <wp:extent cx="6219825" cy="29972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219825" cy="2997200"/>
                        </a:xfrm>
                        <a:prstGeom prst="rect">
                          <a:avLst/>
                        </a:prstGeom>
                        <a:noFill/>
                        <a:ln w="6350">
                          <a:noFill/>
                        </a:ln>
                      </wps:spPr>
                      <wps:txbx>
                        <w:txbxContent>
                          <w:p w:rsidR="001A0F57" w:rsidRPr="007B6845" w:rsidRDefault="001A0F57" w:rsidP="007B6845">
                            <w:pPr>
                              <w:spacing w:after="0"/>
                              <w:rPr>
                                <w:rFonts w:ascii="Bookman Old Style" w:hAnsi="Bookman Old Style"/>
                                <w:b/>
                                <w:sz w:val="80"/>
                                <w:szCs w:val="80"/>
                              </w:rPr>
                            </w:pPr>
                            <w:r>
                              <w:rPr>
                                <w:rFonts w:ascii="Bookman Old Style" w:hAnsi="Bookman Old Style"/>
                                <w:b/>
                                <w:sz w:val="80"/>
                                <w:szCs w:val="80"/>
                              </w:rPr>
                              <w:t>TOMADA DE PREÇOS</w:t>
                            </w:r>
                          </w:p>
                          <w:p w:rsidR="001A0F57" w:rsidRPr="00924B7F" w:rsidRDefault="001A0F57" w:rsidP="007B6845">
                            <w:pPr>
                              <w:spacing w:after="0"/>
                              <w:rPr>
                                <w:rFonts w:ascii="Bookman Old Style" w:hAnsi="Bookman Old Style"/>
                                <w:b/>
                                <w:sz w:val="80"/>
                                <w:szCs w:val="80"/>
                              </w:rPr>
                            </w:pPr>
                            <w:r>
                              <w:rPr>
                                <w:rFonts w:ascii="Bookman Old Style" w:hAnsi="Bookman Old Style"/>
                                <w:b/>
                                <w:sz w:val="80"/>
                                <w:szCs w:val="80"/>
                              </w:rPr>
                              <w:t>004/2022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7.8pt;width:489.75pt;height:2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" filled="f" stroked="f" strokeweight=".5pt">
                <v:textbox>
                  <w:txbxContent>
                    <w:p w:rsidR="001A0F57" w:rsidRPr="007B6845" w:rsidRDefault="001A0F57" w:rsidP="007B6845">
                      <w:pPr>
                        <w:spacing w:after="0"/>
                        <w:rPr>
                          <w:rFonts w:ascii="Bookman Old Style" w:hAnsi="Bookman Old Style"/>
                          <w:b/>
                          <w:sz w:val="80"/>
                          <w:szCs w:val="80"/>
                        </w:rPr>
                      </w:pPr>
                      <w:r>
                        <w:rPr>
                          <w:rFonts w:ascii="Bookman Old Style" w:hAnsi="Bookman Old Style"/>
                          <w:b/>
                          <w:sz w:val="80"/>
                          <w:szCs w:val="80"/>
                        </w:rPr>
                        <w:t>TOMADA DE PREÇOS</w:t>
                      </w:r>
                    </w:p>
                    <w:p w:rsidR="001A0F57" w:rsidRPr="00924B7F" w:rsidRDefault="001A0F57" w:rsidP="007B6845">
                      <w:pPr>
                        <w:spacing w:after="0"/>
                        <w:rPr>
                          <w:rFonts w:ascii="Bookman Old Style" w:hAnsi="Bookman Old Style"/>
                          <w:b/>
                          <w:sz w:val="80"/>
                          <w:szCs w:val="80"/>
                        </w:rPr>
                      </w:pPr>
                      <w:r>
                        <w:rPr>
                          <w:rFonts w:ascii="Bookman Old Style" w:hAnsi="Bookman Old Style"/>
                          <w:b/>
                          <w:sz w:val="80"/>
                          <w:szCs w:val="80"/>
                        </w:rPr>
                        <w:t>004/2022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-151228</wp:posOffset>
                </wp:positionH>
                <wp:positionV relativeFrom="paragraph">
                  <wp:posOffset>72439</wp:posOffset>
                </wp:positionV>
                <wp:extent cx="6824980" cy="231413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314135"/>
                        </a:xfrm>
                        <a:prstGeom prst="rect">
                          <a:avLst/>
                        </a:prstGeom>
                        <a:noFill/>
                        <a:ln w="6350">
                          <a:noFill/>
                        </a:ln>
                      </wps:spPr>
                      <wps:txbx>
                        <w:txbxContent>
                          <w:p w:rsidR="001A0F57" w:rsidRPr="001A0F57" w:rsidRDefault="001A0F57" w:rsidP="001A0F57">
                            <w:pPr>
                              <w:spacing w:after="0"/>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1A0F57">
                              <w:rPr>
                                <w:rFonts w:ascii="Bookman Old Style" w:hAnsi="Bookman Old Style" w:cs="Bookman Old Style"/>
                                <w:bCs/>
                                <w:sz w:val="44"/>
                                <w:szCs w:val="44"/>
                              </w:rPr>
                              <w:t>Contratação de serviços para execução de construção da praça na comunidade Linha Valdomeira.</w:t>
                            </w:r>
                          </w:p>
                          <w:p w:rsidR="001A0F57" w:rsidRPr="001A0F57" w:rsidRDefault="001A0F57" w:rsidP="001A0F57">
                            <w:pPr>
                              <w:spacing w:after="0"/>
                              <w:jc w:val="both"/>
                              <w:rPr>
                                <w:rFonts w:ascii="Bookman Old Style" w:hAnsi="Bookman Old Style"/>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1.9pt;margin-top:5.7pt;width:537.4pt;height:18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VNQ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" filled="f" stroked="f" strokeweight=".5pt">
                <v:textbox>
                  <w:txbxContent>
                    <w:p w:rsidR="001A0F57" w:rsidRPr="001A0F57" w:rsidRDefault="001A0F57" w:rsidP="001A0F57">
                      <w:pPr>
                        <w:spacing w:after="0"/>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1A0F57">
                        <w:rPr>
                          <w:rFonts w:ascii="Bookman Old Style" w:hAnsi="Bookman Old Style" w:cs="Bookman Old Style"/>
                          <w:bCs/>
                          <w:sz w:val="44"/>
                          <w:szCs w:val="44"/>
                        </w:rPr>
                        <w:t>Contratação de serviços para execução de construção da praça na comunidade Linha Valdomeira.</w:t>
                      </w:r>
                    </w:p>
                    <w:p w:rsidR="001A0F57" w:rsidRPr="001A0F57" w:rsidRDefault="001A0F57" w:rsidP="001A0F57">
                      <w:pPr>
                        <w:spacing w:after="0"/>
                        <w:jc w:val="both"/>
                        <w:rPr>
                          <w:rFonts w:ascii="Bookman Old Style" w:hAnsi="Bookman Old Style"/>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1737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-144194</wp:posOffset>
                </wp:positionH>
                <wp:positionV relativeFrom="paragraph">
                  <wp:posOffset>132129</wp:posOffset>
                </wp:positionV>
                <wp:extent cx="5684520" cy="3007897"/>
                <wp:effectExtent l="0" t="0" r="0" b="2540"/>
                <wp:wrapNone/>
                <wp:docPr id="15" name="Caixa de Texto 15"/>
                <wp:cNvGraphicFramePr/>
                <a:graphic xmlns:a="http://schemas.openxmlformats.org/drawingml/2006/main">
                  <a:graphicData uri="http://schemas.microsoft.com/office/word/2010/wordprocessingShape">
                    <wps:wsp>
                      <wps:cNvSpPr txBox="1"/>
                      <wps:spPr>
                        <a:xfrm>
                          <a:off x="0" y="0"/>
                          <a:ext cx="5684520" cy="3007897"/>
                        </a:xfrm>
                        <a:prstGeom prst="rect">
                          <a:avLst/>
                        </a:prstGeom>
                        <a:noFill/>
                        <a:ln w="6350">
                          <a:noFill/>
                        </a:ln>
                      </wps:spPr>
                      <wps:txbx>
                        <w:txbxContent>
                          <w:p w:rsidR="001A0F57" w:rsidRPr="00F7189C" w:rsidRDefault="001A0F5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1A0F57" w:rsidRPr="00F7189C" w:rsidRDefault="001A0F57" w:rsidP="007B6845">
                            <w:pPr>
                              <w:spacing w:after="0"/>
                              <w:rPr>
                                <w:rFonts w:ascii="Bookman Old Style" w:hAnsi="Bookman Old Style"/>
                                <w:sz w:val="48"/>
                                <w:szCs w:val="80"/>
                              </w:rPr>
                            </w:pPr>
                            <w:r>
                              <w:rPr>
                                <w:rFonts w:ascii="Bookman Old Style" w:hAnsi="Bookman Old Style"/>
                                <w:sz w:val="48"/>
                                <w:szCs w:val="80"/>
                              </w:rPr>
                              <w:t>30 de março de 2022</w:t>
                            </w:r>
                            <w:r w:rsidRPr="00F7189C">
                              <w:rPr>
                                <w:rFonts w:ascii="Bookman Old Style" w:hAnsi="Bookman Old Style"/>
                                <w:sz w:val="48"/>
                                <w:szCs w:val="80"/>
                              </w:rPr>
                              <w:t>.</w:t>
                            </w:r>
                          </w:p>
                          <w:p w:rsidR="001A0F57" w:rsidRPr="00F7189C" w:rsidRDefault="001A0F5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1A0F57" w:rsidRPr="00F7189C" w:rsidRDefault="001A0F57" w:rsidP="007B6845">
                            <w:pPr>
                              <w:spacing w:after="0"/>
                              <w:rPr>
                                <w:rFonts w:ascii="Bookman Old Style" w:hAnsi="Bookman Old Style"/>
                                <w:b/>
                                <w:sz w:val="48"/>
                                <w:szCs w:val="80"/>
                              </w:rPr>
                            </w:pPr>
                            <w:r w:rsidRPr="00F7189C">
                              <w:rPr>
                                <w:rFonts w:ascii="Bookman Old Style" w:hAnsi="Bookman Old Style"/>
                                <w:sz w:val="48"/>
                                <w:szCs w:val="80"/>
                              </w:rPr>
                              <w:t>09 horas.</w:t>
                            </w:r>
                          </w:p>
                          <w:p w:rsidR="001A0F57" w:rsidRDefault="001A0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35pt;margin-top:10.4pt;width:447.6pt;height:2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" filled="f" stroked="f" strokeweight=".5pt">
                <v:textbox>
                  <w:txbxContent>
                    <w:p w:rsidR="001A0F57" w:rsidRPr="00F7189C" w:rsidRDefault="001A0F5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1A0F57" w:rsidRPr="00F7189C" w:rsidRDefault="001A0F57" w:rsidP="007B6845">
                      <w:pPr>
                        <w:spacing w:after="0"/>
                        <w:rPr>
                          <w:rFonts w:ascii="Bookman Old Style" w:hAnsi="Bookman Old Style"/>
                          <w:sz w:val="48"/>
                          <w:szCs w:val="80"/>
                        </w:rPr>
                      </w:pPr>
                      <w:r>
                        <w:rPr>
                          <w:rFonts w:ascii="Bookman Old Style" w:hAnsi="Bookman Old Style"/>
                          <w:sz w:val="48"/>
                          <w:szCs w:val="80"/>
                        </w:rPr>
                        <w:t>30 de março de 2022</w:t>
                      </w:r>
                      <w:r w:rsidRPr="00F7189C">
                        <w:rPr>
                          <w:rFonts w:ascii="Bookman Old Style" w:hAnsi="Bookman Old Style"/>
                          <w:sz w:val="48"/>
                          <w:szCs w:val="80"/>
                        </w:rPr>
                        <w:t>.</w:t>
                      </w:r>
                    </w:p>
                    <w:p w:rsidR="001A0F57" w:rsidRPr="00F7189C" w:rsidRDefault="001A0F5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1A0F57" w:rsidRPr="00F7189C" w:rsidRDefault="001A0F57" w:rsidP="007B6845">
                      <w:pPr>
                        <w:spacing w:after="0"/>
                        <w:rPr>
                          <w:rFonts w:ascii="Bookman Old Style" w:hAnsi="Bookman Old Style"/>
                          <w:b/>
                          <w:sz w:val="48"/>
                          <w:szCs w:val="80"/>
                        </w:rPr>
                      </w:pPr>
                      <w:r w:rsidRPr="00F7189C">
                        <w:rPr>
                          <w:rFonts w:ascii="Bookman Old Style" w:hAnsi="Bookman Old Style"/>
                          <w:sz w:val="48"/>
                          <w:szCs w:val="80"/>
                        </w:rPr>
                        <w:t>09 horas.</w:t>
                      </w:r>
                    </w:p>
                    <w:p w:rsidR="001A0F57" w:rsidRDefault="001A0F57"/>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E33650">
        <w:rPr>
          <w:rFonts w:ascii="Bookman Old Style" w:hAnsi="Bookman Old Style"/>
          <w:sz w:val="20"/>
          <w:szCs w:val="20"/>
        </w:rPr>
        <w:t xml:space="preserve"> TOMADA DE PREÇOS N° 00</w:t>
      </w:r>
      <w:r w:rsidR="001A0F57">
        <w:rPr>
          <w:rFonts w:ascii="Bookman Old Style" w:hAnsi="Bookman Old Style"/>
          <w:sz w:val="20"/>
          <w:szCs w:val="20"/>
        </w:rPr>
        <w:t>4</w:t>
      </w:r>
      <w:r w:rsidR="003017DA">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1A0F57">
        <w:rPr>
          <w:rFonts w:ascii="Bookman Old Style" w:hAnsi="Bookman Old Style"/>
          <w:sz w:val="20"/>
          <w:szCs w:val="20"/>
        </w:rPr>
        <w:t>209</w:t>
      </w:r>
      <w:r w:rsidR="003017DA">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1A0F57" w:rsidRPr="001A0F57" w:rsidRDefault="003F2D2E" w:rsidP="001A0F57">
      <w:pPr>
        <w:pStyle w:val="ParagraphStyle"/>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00BC544A" w:rsidRPr="00BC544A">
        <w:rPr>
          <w:rFonts w:ascii="Bookman Old Style" w:hAnsi="Bookman Old Style"/>
          <w:sz w:val="20"/>
          <w:szCs w:val="20"/>
        </w:rPr>
        <w:t xml:space="preserve">Secretaria </w:t>
      </w:r>
      <w:r w:rsidR="003017DA">
        <w:rPr>
          <w:rFonts w:ascii="Bookman Old Style" w:hAnsi="Bookman Old Style"/>
          <w:sz w:val="20"/>
          <w:szCs w:val="20"/>
        </w:rPr>
        <w:t>de 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1A0F57" w:rsidRPr="001A0F57">
        <w:rPr>
          <w:rFonts w:ascii="Bookman Old Style" w:hAnsi="Bookman Old Style" w:cs="Bookman Old Style"/>
          <w:b/>
          <w:bCs/>
          <w:sz w:val="20"/>
          <w:szCs w:val="20"/>
        </w:rPr>
        <w:t>Contratação de serviços para execução de construção da praça na comunidade Linha Valdomeira.</w:t>
      </w:r>
    </w:p>
    <w:p w:rsidR="003017DA" w:rsidRPr="003017DA" w:rsidRDefault="003017DA"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A0F57"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30</w:t>
            </w:r>
            <w:r w:rsidR="003017DA">
              <w:rPr>
                <w:rFonts w:ascii="Bookman Old Style" w:hAnsi="Bookman Old Style"/>
                <w:b/>
                <w:bCs/>
                <w:sz w:val="32"/>
                <w:szCs w:val="20"/>
                <w:lang w:val="pt-BR"/>
              </w:rPr>
              <w:t xml:space="preserve"> de março de 2022</w:t>
            </w:r>
            <w:r>
              <w:rPr>
                <w:rFonts w:ascii="Bookman Old Style" w:hAnsi="Bookman Old Style"/>
                <w:b/>
                <w:bCs/>
                <w:sz w:val="32"/>
                <w:szCs w:val="20"/>
                <w:lang w:val="pt-BR"/>
              </w:rPr>
              <w:t xml:space="preserve"> às 14</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3017DA">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1A0F57" w:rsidRDefault="00454CFF" w:rsidP="001A0F57">
      <w:pPr>
        <w:pStyle w:val="ParagraphStyle"/>
        <w:jc w:val="both"/>
        <w:rPr>
          <w:rFonts w:ascii="Bookman Old Style" w:hAnsi="Bookman Old Style" w:cs="Bookman Old Style"/>
          <w:b/>
          <w:bCs/>
          <w:sz w:val="16"/>
          <w:szCs w:val="16"/>
        </w:rPr>
      </w:pPr>
      <w:r w:rsidRPr="003017DA">
        <w:rPr>
          <w:rFonts w:ascii="Bookman Old Style" w:hAnsi="Bookman Old Style"/>
          <w:sz w:val="20"/>
          <w:szCs w:val="20"/>
        </w:rPr>
        <w:t>Constitui objeto desta</w:t>
      </w:r>
      <w:r w:rsidR="00EB6DD1" w:rsidRPr="003017DA">
        <w:rPr>
          <w:rFonts w:ascii="Bookman Old Style" w:hAnsi="Bookman Old Style"/>
          <w:sz w:val="20"/>
          <w:szCs w:val="20"/>
        </w:rPr>
        <w:t xml:space="preserve"> </w:t>
      </w:r>
      <w:r w:rsidRPr="003017DA">
        <w:rPr>
          <w:rFonts w:ascii="Bookman Old Style" w:hAnsi="Bookman Old Style"/>
          <w:b/>
          <w:sz w:val="20"/>
          <w:szCs w:val="20"/>
        </w:rPr>
        <w:t>TOMADA DE PREÇOS</w:t>
      </w:r>
      <w:r w:rsidR="00EB6DD1" w:rsidRPr="003017DA">
        <w:rPr>
          <w:rFonts w:ascii="Bookman Old Style" w:hAnsi="Bookman Old Style"/>
          <w:b/>
          <w:sz w:val="20"/>
          <w:szCs w:val="20"/>
        </w:rPr>
        <w:t xml:space="preserve"> </w:t>
      </w:r>
      <w:r w:rsidR="00EB6DD1" w:rsidRPr="003017DA">
        <w:rPr>
          <w:rFonts w:ascii="Bookman Old Style" w:hAnsi="Bookman Old Style"/>
          <w:sz w:val="20"/>
          <w:szCs w:val="20"/>
        </w:rPr>
        <w:t xml:space="preserve">a </w:t>
      </w:r>
      <w:r w:rsidR="001A0F57" w:rsidRPr="001A0F57">
        <w:rPr>
          <w:rFonts w:ascii="Bookman Old Style" w:hAnsi="Bookman Old Style" w:cs="Bookman Old Style"/>
          <w:b/>
          <w:bCs/>
          <w:sz w:val="20"/>
          <w:szCs w:val="20"/>
        </w:rPr>
        <w:t>Contratação de serviços para execução de construção da praça na comunidade Linha Valdomeira</w:t>
      </w:r>
      <w:r w:rsidR="00217372" w:rsidRPr="00217372">
        <w:rPr>
          <w:rFonts w:ascii="Bookman Old Style" w:hAnsi="Bookman Old Style"/>
          <w:b/>
          <w:sz w:val="20"/>
          <w:szCs w:val="44"/>
        </w:rPr>
        <w:t xml:space="preserve">, </w:t>
      </w:r>
      <w:r w:rsidR="00217372" w:rsidRPr="003017DA">
        <w:rPr>
          <w:rFonts w:ascii="Bookman Old Style" w:hAnsi="Bookman Old Style"/>
          <w:sz w:val="20"/>
          <w:szCs w:val="44"/>
        </w:rPr>
        <w:t>conforme memorial, projetos e planilhas</w:t>
      </w:r>
      <w:r w:rsidRPr="003017DA">
        <w:rPr>
          <w:rFonts w:ascii="Bookman Old Style" w:hAnsi="Bookman Old Style"/>
          <w:sz w:val="20"/>
          <w:szCs w:val="44"/>
        </w:rPr>
        <w:t>,</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tcPr>
          <w:p w:rsidR="00454CFF" w:rsidRPr="00213F5A" w:rsidRDefault="00EE426D" w:rsidP="0073331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454CFF" w:rsidRPr="00217372" w:rsidRDefault="001A0F57" w:rsidP="0073331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19717</w:t>
            </w:r>
          </w:p>
        </w:tc>
        <w:tc>
          <w:tcPr>
            <w:tcW w:w="5812" w:type="dxa"/>
            <w:tcBorders>
              <w:top w:val="single" w:sz="6" w:space="0" w:color="000000"/>
              <w:left w:val="single" w:sz="6" w:space="0" w:color="000000"/>
              <w:bottom w:val="single" w:sz="6" w:space="0" w:color="000000"/>
              <w:right w:val="single" w:sz="6" w:space="0" w:color="000000"/>
            </w:tcBorders>
          </w:tcPr>
          <w:p w:rsidR="001A0F57" w:rsidRDefault="001A0F57" w:rsidP="001A0F57">
            <w:pPr>
              <w:autoSpaceDE w:val="0"/>
              <w:autoSpaceDN w:val="0"/>
              <w:adjustRightInd w:val="0"/>
              <w:spacing w:after="0" w:line="240" w:lineRule="auto"/>
              <w:rPr>
                <w:rFonts w:ascii="Arial" w:hAnsi="Arial" w:cs="Arial"/>
                <w:sz w:val="14"/>
                <w:szCs w:val="14"/>
              </w:rPr>
            </w:pPr>
            <w:r>
              <w:rPr>
                <w:rFonts w:ascii="Arial" w:hAnsi="Arial" w:cs="Arial"/>
                <w:sz w:val="14"/>
                <w:szCs w:val="14"/>
              </w:rPr>
              <w:t>Construção da Praça Valdomeira.</w:t>
            </w:r>
          </w:p>
          <w:p w:rsidR="00454CFF" w:rsidRPr="003017DA" w:rsidRDefault="001A0F57" w:rsidP="001A0F57">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Contratação de serviços para execução de construção da praça na comunidade Valdomeira.</w:t>
            </w:r>
          </w:p>
        </w:tc>
        <w:tc>
          <w:tcPr>
            <w:tcW w:w="2209" w:type="dxa"/>
            <w:tcBorders>
              <w:top w:val="single" w:sz="6" w:space="0" w:color="000000"/>
              <w:left w:val="single" w:sz="6" w:space="0" w:color="000000"/>
              <w:bottom w:val="single" w:sz="6" w:space="0" w:color="000000"/>
              <w:right w:val="single" w:sz="6" w:space="0" w:color="000000"/>
            </w:tcBorders>
          </w:tcPr>
          <w:p w:rsidR="00454CFF" w:rsidRPr="00213F5A" w:rsidRDefault="001A0F57" w:rsidP="003017DA">
            <w:pPr>
              <w:autoSpaceDE w:val="0"/>
              <w:autoSpaceDN w:val="0"/>
              <w:adjustRightInd w:val="0"/>
              <w:spacing w:after="0" w:line="240" w:lineRule="auto"/>
              <w:jc w:val="center"/>
              <w:rPr>
                <w:rFonts w:ascii="Bookman Old Style" w:hAnsi="Bookman Old Style" w:cs="Arial"/>
                <w:sz w:val="16"/>
                <w:szCs w:val="16"/>
              </w:rPr>
            </w:pPr>
            <w:r w:rsidRPr="006B3D9B">
              <w:rPr>
                <w:rFonts w:ascii="Bookman Old Style" w:hAnsi="Bookman Old Style" w:cs="Bookman Old Style"/>
                <w:sz w:val="16"/>
                <w:szCs w:val="16"/>
              </w:rPr>
              <w:t xml:space="preserve">R$ </w:t>
            </w:r>
            <w:r>
              <w:rPr>
                <w:rFonts w:ascii="Bookman Old Style" w:hAnsi="Bookman Old Style" w:cs="Bookman Old Style"/>
                <w:sz w:val="16"/>
                <w:szCs w:val="16"/>
              </w:rPr>
              <w:t>54.375,26</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1A0F57">
        <w:fldChar w:fldCharType="begin"/>
      </w:r>
      <w:r w:rsidR="001A0F57">
        <w:instrText xml:space="preserve"> HYPERLINK "http://www.pmsas.pr.gov.br" </w:instrText>
      </w:r>
      <w:r w:rsidR="001A0F57">
        <w:fldChar w:fldCharType="separate"/>
      </w:r>
      <w:r w:rsidRPr="00924B7F">
        <w:rPr>
          <w:rStyle w:val="Hyperlink"/>
          <w:rFonts w:ascii="Bookman Old Style" w:hAnsi="Bookman Old Style"/>
          <w:b/>
          <w:sz w:val="20"/>
          <w:szCs w:val="20"/>
        </w:rPr>
        <w:t>www.pmsas.pr.gov.br</w:t>
      </w:r>
      <w:r w:rsidR="001A0F57">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61597F" w:rsidRPr="0061577D" w:rsidRDefault="00EB6DD1" w:rsidP="003F1B91">
      <w:pPr>
        <w:pStyle w:val="Corpodetexto"/>
        <w:numPr>
          <w:ilvl w:val="1"/>
          <w:numId w:val="2"/>
        </w:numPr>
        <w:spacing w:before="10"/>
        <w:jc w:val="both"/>
        <w:rPr>
          <w:rFonts w:ascii="Bookman Old Style" w:hAnsi="Bookman Old Style"/>
          <w:b/>
          <w:sz w:val="20"/>
          <w:szCs w:val="20"/>
        </w:rPr>
      </w:pPr>
      <w:r w:rsidRPr="0061577D">
        <w:rPr>
          <w:rFonts w:ascii="Bookman Old Style" w:hAnsi="Bookman Old Style"/>
          <w:sz w:val="20"/>
          <w:szCs w:val="20"/>
        </w:rPr>
        <w:t xml:space="preserve"> A licitação será em </w:t>
      </w:r>
      <w:r w:rsidR="0000342F" w:rsidRPr="0061577D">
        <w:rPr>
          <w:rFonts w:ascii="Bookman Old Style" w:hAnsi="Bookman Old Style"/>
          <w:sz w:val="20"/>
          <w:szCs w:val="20"/>
        </w:rPr>
        <w:t xml:space="preserve">um unico </w:t>
      </w:r>
      <w:r w:rsidR="00454CFF" w:rsidRPr="0061577D">
        <w:rPr>
          <w:rFonts w:ascii="Bookman Old Style" w:hAnsi="Bookman Old Style"/>
          <w:sz w:val="20"/>
          <w:szCs w:val="20"/>
        </w:rPr>
        <w:t>LOTE</w:t>
      </w:r>
      <w:r w:rsidR="0061577D">
        <w:rPr>
          <w:rFonts w:ascii="Bookman Old Style" w:hAnsi="Bookman Old Style"/>
          <w:sz w:val="20"/>
          <w:szCs w:val="20"/>
        </w:rPr>
        <w:t>.</w:t>
      </w: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w:t>
      </w:r>
      <w:r w:rsidR="001A0F57" w:rsidRPr="006B3D9B">
        <w:rPr>
          <w:rFonts w:ascii="Bookman Old Style" w:hAnsi="Bookman Old Style" w:cs="Bookman Old Style"/>
          <w:sz w:val="16"/>
          <w:szCs w:val="16"/>
        </w:rPr>
        <w:t xml:space="preserve">R$ </w:t>
      </w:r>
      <w:r w:rsidR="001A0F57">
        <w:rPr>
          <w:rFonts w:ascii="Bookman Old Style" w:hAnsi="Bookman Old Style" w:cs="Bookman Old Style"/>
          <w:sz w:val="16"/>
          <w:szCs w:val="16"/>
        </w:rPr>
        <w:t xml:space="preserve">54.375,26 </w:t>
      </w:r>
      <w:r w:rsidRPr="0061597F">
        <w:rPr>
          <w:rFonts w:ascii="Bookman Old Style" w:hAnsi="Bookman Old Style" w:cs="Bookman Old Style"/>
          <w:sz w:val="20"/>
          <w:szCs w:val="20"/>
          <w:shd w:val="clear" w:color="auto" w:fill="FFFFFF"/>
        </w:rPr>
        <w:t>(</w:t>
      </w:r>
      <w:r w:rsidR="001A0F57">
        <w:rPr>
          <w:rFonts w:ascii="Bookman Old Style" w:hAnsi="Bookman Old Style" w:cs="Bookman Old Style"/>
          <w:sz w:val="20"/>
          <w:szCs w:val="20"/>
          <w:shd w:val="clear" w:color="auto" w:fill="FFFFFF"/>
        </w:rPr>
        <w:t>Cinquenta e quatro mil, trezentos e setenta e cinco reais com vinte e seis centavos).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1A0F57">
        <w:fldChar w:fldCharType="begin"/>
      </w:r>
      <w:r w:rsidR="001A0F57">
        <w:instrText xml:space="preserve"> HYPERLINK "mailto:licitacao1@pmsas.pr.gov.br" </w:instrText>
      </w:r>
      <w:r w:rsidR="001A0F57">
        <w:fldChar w:fldCharType="separate"/>
      </w:r>
      <w:r w:rsidR="0000342F"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1A0F57">
        <w:fldChar w:fldCharType="begin"/>
      </w:r>
      <w:r w:rsidR="001A0F57">
        <w:instrText xml:space="preserve"> HYPERLINK "mailto:engenharia@pmsas.pr.gov.br" </w:instrText>
      </w:r>
      <w:r w:rsidR="001A0F57">
        <w:fldChar w:fldCharType="separate"/>
      </w:r>
      <w:r w:rsidR="00454CFF" w:rsidRPr="006813C7">
        <w:rPr>
          <w:rStyle w:val="Hyperlink"/>
          <w:rFonts w:ascii="Bookman Old Style" w:hAnsi="Bookman Old Style"/>
          <w:b/>
          <w:sz w:val="20"/>
          <w:szCs w:val="20"/>
        </w:rPr>
        <w:t>engenharia@pmsas.pr.gov.br</w:t>
      </w:r>
      <w:r w:rsidR="001A0F57">
        <w:rPr>
          <w:rStyle w:val="Hyperlink"/>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1A0F57">
        <w:fldChar w:fldCharType="begin"/>
      </w:r>
      <w:r w:rsidR="001A0F57">
        <w:instrText xml:space="preserve"> HYPERLINK "mailto:licitacao1@pmsas.pr.gov.br" </w:instrText>
      </w:r>
      <w:r w:rsidR="001A0F57">
        <w:fldChar w:fldCharType="separate"/>
      </w:r>
      <w:r w:rsidR="0000342F"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97024F">
        <w:rPr>
          <w:rFonts w:ascii="Bookman Old Style" w:hAnsi="Bookman Old Style"/>
          <w:b/>
          <w:bCs/>
          <w:sz w:val="20"/>
          <w:szCs w:val="20"/>
        </w:rPr>
        <w:t>29</w:t>
      </w:r>
      <w:r w:rsidR="003017DA">
        <w:rPr>
          <w:rFonts w:ascii="Bookman Old Style" w:hAnsi="Bookman Old Style"/>
          <w:b/>
          <w:bCs/>
          <w:sz w:val="20"/>
          <w:szCs w:val="20"/>
        </w:rPr>
        <w:t xml:space="preserve"> de março</w:t>
      </w:r>
      <w:r w:rsidRPr="00F075B5">
        <w:rPr>
          <w:rFonts w:ascii="Bookman Old Style" w:hAnsi="Bookman Old Style"/>
          <w:b/>
          <w:bCs/>
          <w:sz w:val="20"/>
          <w:szCs w:val="20"/>
        </w:rPr>
        <w:t xml:space="preserve"> de 202</w:t>
      </w:r>
      <w:r w:rsidR="003017DA">
        <w:rPr>
          <w:rFonts w:ascii="Bookman Old Style" w:hAnsi="Bookman Old Style"/>
          <w:b/>
          <w:bCs/>
          <w:sz w:val="20"/>
          <w:szCs w:val="20"/>
        </w:rPr>
        <w:t>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e dos demais anexos que compõem o processo na modalidade TOMADA DE PREÇOS Nº 00</w:t>
      </w:r>
      <w:r w:rsidR="0097024F">
        <w:rPr>
          <w:rFonts w:ascii="Bookman Old Style" w:hAnsi="Bookman Old Style"/>
          <w:sz w:val="20"/>
          <w:szCs w:val="20"/>
        </w:rPr>
        <w:t>4</w:t>
      </w:r>
      <w:r w:rsidR="004B2D76">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lastRenderedPageBreak/>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A03CA9" w:rsidRPr="00A03CA9" w:rsidRDefault="00E23503"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 xml:space="preserve">O prazo de execução do </w:t>
      </w:r>
      <w:r w:rsidR="00086610" w:rsidRPr="00A03CA9">
        <w:rPr>
          <w:rFonts w:ascii="Bookman Old Style" w:hAnsi="Bookman Old Style"/>
          <w:sz w:val="20"/>
          <w:szCs w:val="20"/>
        </w:rPr>
        <w:t>Lote dever</w:t>
      </w:r>
      <w:r w:rsidR="004B2D76">
        <w:rPr>
          <w:rFonts w:ascii="Bookman Old Style" w:hAnsi="Bookman Old Style"/>
          <w:sz w:val="20"/>
          <w:szCs w:val="20"/>
        </w:rPr>
        <w:t>á</w:t>
      </w:r>
      <w:r w:rsidR="00086610" w:rsidRPr="00A03CA9">
        <w:rPr>
          <w:rFonts w:ascii="Bookman Old Style" w:hAnsi="Bookman Old Style"/>
          <w:sz w:val="20"/>
          <w:szCs w:val="20"/>
        </w:rPr>
        <w:t xml:space="preserve">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1D7A21" w:rsidRPr="004B2D76" w:rsidRDefault="004B2D76" w:rsidP="0097024F">
      <w:pPr>
        <w:autoSpaceDE w:val="0"/>
        <w:autoSpaceDN w:val="0"/>
        <w:adjustRightInd w:val="0"/>
        <w:spacing w:after="0" w:line="240" w:lineRule="auto"/>
        <w:ind w:left="993"/>
        <w:rPr>
          <w:rFonts w:ascii="Bookman Old Style" w:hAnsi="Bookman Old Style" w:cs="Arial"/>
          <w:sz w:val="20"/>
          <w:szCs w:val="20"/>
        </w:rPr>
      </w:pPr>
      <w:r>
        <w:rPr>
          <w:rFonts w:ascii="Bookman Old Style" w:hAnsi="Bookman Old Style" w:cs="Arial"/>
          <w:sz w:val="20"/>
          <w:szCs w:val="20"/>
        </w:rPr>
        <w:t xml:space="preserve">5.1.2. </w:t>
      </w:r>
      <w:r w:rsidR="0097024F" w:rsidRPr="001A0F57">
        <w:rPr>
          <w:rFonts w:ascii="Bookman Old Style" w:hAnsi="Bookman Old Style" w:cs="Bookman Old Style"/>
          <w:b/>
          <w:bCs/>
          <w:sz w:val="20"/>
          <w:szCs w:val="20"/>
        </w:rPr>
        <w:t>Contratação de serviços para execução de construção da praça na comunidade Linha Valdomeira</w:t>
      </w:r>
      <w:r w:rsidR="001D7A21" w:rsidRPr="004B2D76">
        <w:rPr>
          <w:rFonts w:ascii="Bookman Old Style" w:hAnsi="Bookman Old Style"/>
          <w:sz w:val="20"/>
          <w:szCs w:val="20"/>
        </w:rPr>
        <w:t xml:space="preserve">, </w:t>
      </w:r>
      <w:r w:rsidR="0097024F">
        <w:rPr>
          <w:rFonts w:ascii="Bookman Old Style" w:hAnsi="Bookman Old Style"/>
          <w:sz w:val="20"/>
          <w:szCs w:val="20"/>
        </w:rPr>
        <w:t>será de 60</w:t>
      </w:r>
      <w:r w:rsidR="001D7A21" w:rsidRPr="004B2D76">
        <w:rPr>
          <w:rFonts w:ascii="Bookman Old Style" w:hAnsi="Bookman Old Style"/>
          <w:sz w:val="20"/>
          <w:szCs w:val="20"/>
        </w:rPr>
        <w:t xml:space="preserve"> dias corridos.</w:t>
      </w:r>
    </w:p>
    <w:p w:rsidR="00A03CA9" w:rsidRPr="00E36CB8" w:rsidRDefault="00A03CA9" w:rsidP="00A03CA9">
      <w:pPr>
        <w:pStyle w:val="PargrafodaLista"/>
        <w:rPr>
          <w:rFonts w:ascii="Bookman Old Style" w:hAnsi="Bookman Old Style"/>
          <w:sz w:val="20"/>
          <w:szCs w:val="20"/>
        </w:rPr>
      </w:pPr>
    </w:p>
    <w:p w:rsidR="00086610" w:rsidRDefault="00E55F3E"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97024F" w:rsidRDefault="00086610" w:rsidP="0097024F">
      <w:pPr>
        <w:pStyle w:val="Corpodetexto"/>
        <w:numPr>
          <w:ilvl w:val="1"/>
          <w:numId w:val="46"/>
        </w:numPr>
        <w:spacing w:before="10"/>
        <w:jc w:val="both"/>
        <w:rPr>
          <w:rFonts w:ascii="Bookman Old Style" w:hAnsi="Bookman Old Style"/>
          <w:sz w:val="20"/>
          <w:szCs w:val="20"/>
        </w:rPr>
      </w:pPr>
      <w:r w:rsidRPr="0097024F">
        <w:rPr>
          <w:rFonts w:ascii="Bookman Old Style" w:hAnsi="Bookman Old Style"/>
          <w:sz w:val="20"/>
          <w:szCs w:val="20"/>
        </w:rPr>
        <w:t xml:space="preserve">Os recursos destinados ao pagamento </w:t>
      </w:r>
      <w:r w:rsidR="004B2D76" w:rsidRPr="0097024F">
        <w:rPr>
          <w:rFonts w:ascii="Bookman Old Style" w:hAnsi="Bookman Old Style"/>
          <w:sz w:val="20"/>
          <w:szCs w:val="20"/>
        </w:rPr>
        <w:t>da obra</w:t>
      </w:r>
      <w:r w:rsidRPr="0097024F">
        <w:rPr>
          <w:rFonts w:ascii="Bookman Old Style" w:hAnsi="Bookman Old Style"/>
          <w:sz w:val="20"/>
          <w:szCs w:val="20"/>
        </w:rPr>
        <w:t xml:space="preserve"> de que trata o presente E</w:t>
      </w:r>
      <w:r w:rsidR="00A03CA9" w:rsidRPr="0097024F">
        <w:rPr>
          <w:rFonts w:ascii="Bookman Old Style" w:hAnsi="Bookman Old Style"/>
          <w:sz w:val="20"/>
          <w:szCs w:val="20"/>
        </w:rPr>
        <w:t>dital são oriundos</w:t>
      </w:r>
      <w:r w:rsidR="0097024F">
        <w:rPr>
          <w:rFonts w:ascii="Bookman Old Style" w:hAnsi="Bookman Old Style"/>
          <w:sz w:val="20"/>
          <w:szCs w:val="20"/>
        </w:rPr>
        <w:t>,</w:t>
      </w:r>
      <w:r w:rsidR="00A03CA9" w:rsidRPr="0097024F">
        <w:rPr>
          <w:rFonts w:ascii="Bookman Old Style" w:hAnsi="Bookman Old Style"/>
          <w:sz w:val="20"/>
          <w:szCs w:val="20"/>
        </w:rPr>
        <w:t xml:space="preserve"> </w:t>
      </w:r>
      <w:r w:rsidR="0097024F" w:rsidRPr="004F28F5">
        <w:rPr>
          <w:rFonts w:ascii="Bookman Old Style" w:hAnsi="Bookman Old Style"/>
          <w:sz w:val="20"/>
          <w:szCs w:val="20"/>
          <w:lang w:eastAsia="zh-CN"/>
        </w:rPr>
        <w:t xml:space="preserve">constantes no Orçamento Geral do Munícipio e ainda possível a utilização de recursos de receita livre. </w:t>
      </w:r>
    </w:p>
    <w:p w:rsidR="00A03CA9" w:rsidRPr="0097024F" w:rsidRDefault="00A03CA9" w:rsidP="0097024F">
      <w:pPr>
        <w:pStyle w:val="Corpodetexto"/>
        <w:spacing w:before="10"/>
        <w:ind w:left="792"/>
        <w:jc w:val="both"/>
        <w:rPr>
          <w:rFonts w:ascii="Bookman Old Style" w:hAnsi="Bookman Old Style"/>
          <w:sz w:val="20"/>
          <w:szCs w:val="20"/>
        </w:rPr>
      </w:pPr>
    </w:p>
    <w:p w:rsidR="00192038" w:rsidRPr="004B2D76"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A0F57" w:rsidRPr="001A0F57" w:rsidTr="001A0F57">
        <w:tc>
          <w:tcPr>
            <w:tcW w:w="9961" w:type="dxa"/>
            <w:gridSpan w:val="6"/>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Dotações</w:t>
            </w:r>
          </w:p>
        </w:tc>
      </w:tr>
      <w:tr w:rsidR="001A0F57" w:rsidRPr="001A0F57" w:rsidTr="0097024F">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Grupo da fonte</w:t>
            </w:r>
          </w:p>
        </w:tc>
      </w:tr>
      <w:tr w:rsidR="001A0F57" w:rsidRPr="001A0F57" w:rsidTr="0097024F">
        <w:tc>
          <w:tcPr>
            <w:tcW w:w="1820"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1310</w:t>
            </w:r>
          </w:p>
        </w:tc>
        <w:tc>
          <w:tcPr>
            <w:tcW w:w="2127"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05.005.26.782.2601.2020</w:t>
            </w:r>
          </w:p>
        </w:tc>
        <w:tc>
          <w:tcPr>
            <w:tcW w:w="1417"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A0F57" w:rsidRPr="001A0F57" w:rsidRDefault="001A0F57" w:rsidP="001A0F57">
            <w:pPr>
              <w:pStyle w:val="ParagraphStyle"/>
              <w:rPr>
                <w:rFonts w:ascii="Bookman Old Style" w:hAnsi="Bookman Old Style"/>
                <w:sz w:val="16"/>
                <w:szCs w:val="16"/>
              </w:rPr>
            </w:pPr>
            <w:r w:rsidRPr="001A0F57">
              <w:rPr>
                <w:rFonts w:ascii="Bookman Old Style" w:hAnsi="Bookman Old Style"/>
                <w:sz w:val="16"/>
                <w:szCs w:val="16"/>
              </w:rPr>
              <w:t>Do Exercício</w:t>
            </w:r>
          </w:p>
        </w:tc>
      </w:tr>
    </w:tbl>
    <w:p w:rsidR="00192038" w:rsidRPr="00A03CA9" w:rsidRDefault="00192038" w:rsidP="0023761C">
      <w:pPr>
        <w:pStyle w:val="PargrafodaLista"/>
        <w:rPr>
          <w:rFonts w:ascii="Bookman Old Style" w:hAnsi="Bookman Old Style"/>
          <w:b/>
          <w:sz w:val="20"/>
          <w:szCs w:val="20"/>
        </w:rPr>
      </w:pP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4B2D76">
      <w:pPr>
        <w:pStyle w:val="PargrafodaLista"/>
        <w:numPr>
          <w:ilvl w:val="0"/>
          <w:numId w:val="46"/>
        </w:numPr>
        <w:spacing w:before="10"/>
        <w:rPr>
          <w:rFonts w:ascii="Bookman Old Style" w:hAnsi="Bookman Old Style"/>
          <w:vanish/>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1A0F57">
        <w:fldChar w:fldCharType="begin"/>
      </w:r>
      <w:r w:rsidR="001A0F57">
        <w:instrText xml:space="preserve"> HYPERLINK "mailto:licitacao1@pmsas.pr.gov.br" </w:instrText>
      </w:r>
      <w:r w:rsidR="001A0F57">
        <w:fldChar w:fldCharType="separate"/>
      </w:r>
      <w:r w:rsidR="00E23503"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Pr="00477FC1">
        <w:rPr>
          <w:rFonts w:ascii="Bookman Old Style" w:hAnsi="Bookman Old Style"/>
          <w:sz w:val="20"/>
          <w:szCs w:val="20"/>
        </w:rPr>
        <w:t xml:space="preserve">. O licitador não assume responsabilidade com a proposta da proponente que não recebeu este edital, seus </w:t>
      </w:r>
      <w:r w:rsidRPr="00477FC1">
        <w:rPr>
          <w:rFonts w:ascii="Bookman Old Style" w:hAnsi="Bookman Old Style"/>
          <w:sz w:val="20"/>
          <w:szCs w:val="20"/>
        </w:rPr>
        <w:lastRenderedPageBreak/>
        <w:t>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Carta de Credenciamento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Anexo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I</w:t>
      </w:r>
      <w:r w:rsidR="00CB6A63" w:rsidRPr="000023A8">
        <w:rPr>
          <w:rFonts w:ascii="Bookman Old Style" w:hAnsi="Bookman Old Style" w:cs="Arial"/>
          <w:sz w:val="20"/>
          <w:szCs w:val="20"/>
        </w:rPr>
        <w:t>);</w:t>
      </w:r>
    </w:p>
    <w:p w:rsidR="00CB6A63" w:rsidRPr="000023A8" w:rsidRDefault="00CB6A63" w:rsidP="00CB6A63">
      <w:pPr>
        <w:pStyle w:val="Corpodetexto"/>
        <w:spacing w:before="10"/>
        <w:ind w:left="1224"/>
        <w:jc w:val="both"/>
        <w:rPr>
          <w:rFonts w:ascii="Bookman Old Style" w:hAnsi="Bookman Old Style"/>
          <w:sz w:val="20"/>
          <w:szCs w:val="20"/>
        </w:rPr>
      </w:pPr>
    </w:p>
    <w:p w:rsidR="00CB6A63"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Proposta de Preços </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Anexo 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Pleno Atendimento aos Requisitos de Habilitação (</w:t>
      </w:r>
      <w:r w:rsidRPr="000023A8">
        <w:rPr>
          <w:rFonts w:ascii="Bookman Old Style" w:hAnsi="Bookman Old Style" w:cs="Arial"/>
          <w:sz w:val="20"/>
          <w:szCs w:val="20"/>
        </w:rPr>
        <w:t>Anexo 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Atestado de visita/declaração de dispensa de visita técnica (</w:t>
      </w:r>
      <w:r w:rsidRPr="000023A8">
        <w:rPr>
          <w:rFonts w:ascii="Bookman Old Style" w:hAnsi="Bookman Old Style" w:cs="Arial"/>
          <w:sz w:val="20"/>
          <w:szCs w:val="20"/>
        </w:rPr>
        <w:t>Anexo IV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Responsabilidade Técnica (</w:t>
      </w:r>
      <w:r w:rsidRPr="000023A8">
        <w:rPr>
          <w:rFonts w:ascii="Bookman Old Style" w:hAnsi="Bookman Old Style" w:cs="Arial"/>
          <w:sz w:val="20"/>
          <w:szCs w:val="20"/>
        </w:rPr>
        <w:t>Anexo 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Declaração de </w:t>
      </w:r>
      <w:r w:rsidR="00A03CA9" w:rsidRPr="000023A8">
        <w:rPr>
          <w:rFonts w:ascii="Bookman Old Style" w:hAnsi="Bookman Old Style" w:cs="Arial"/>
          <w:sz w:val="20"/>
          <w:szCs w:val="20"/>
        </w:rPr>
        <w:t>Capacidade Financeira (</w:t>
      </w:r>
      <w:r w:rsidRPr="000023A8">
        <w:rPr>
          <w:rFonts w:ascii="Bookman Old Style" w:hAnsi="Bookman Old Style" w:cs="Arial"/>
          <w:sz w:val="20"/>
          <w:szCs w:val="20"/>
        </w:rPr>
        <w:t>Anexo VI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Unificada (</w:t>
      </w:r>
      <w:r w:rsidRPr="000023A8">
        <w:rPr>
          <w:rFonts w:ascii="Bookman Old Style" w:hAnsi="Bookman Old Style" w:cs="Arial"/>
          <w:sz w:val="20"/>
          <w:szCs w:val="20"/>
        </w:rPr>
        <w:t>Anexo VII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Microempresa ou Empresa de Pequeno Porte (</w:t>
      </w:r>
      <w:r w:rsidRPr="000023A8">
        <w:rPr>
          <w:rFonts w:ascii="Bookman Old Style" w:hAnsi="Bookman Old Style" w:cs="Arial"/>
          <w:sz w:val="20"/>
          <w:szCs w:val="20"/>
        </w:rPr>
        <w:t>Anexo VIII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Minuta do Contrato (</w:t>
      </w:r>
      <w:r w:rsidRPr="000023A8">
        <w:rPr>
          <w:rFonts w:ascii="Bookman Old Style" w:hAnsi="Bookman Old Style" w:cs="Arial"/>
          <w:sz w:val="20"/>
          <w:szCs w:val="20"/>
        </w:rPr>
        <w:t>Anexo IX</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Especificações Técnicas e Memorial</w:t>
      </w:r>
      <w:r w:rsidR="00477FC1" w:rsidRPr="000023A8">
        <w:rPr>
          <w:rFonts w:ascii="Bookman Old Style" w:hAnsi="Bookman Old Style" w:cs="Arial"/>
          <w:sz w:val="20"/>
          <w:szCs w:val="20"/>
        </w:rPr>
        <w:t xml:space="preserve"> do </w:t>
      </w:r>
      <w:r w:rsidR="00E36CB8" w:rsidRPr="000023A8">
        <w:rPr>
          <w:rFonts w:ascii="Bookman Old Style" w:hAnsi="Bookman Old Style" w:cs="Arial"/>
          <w:sz w:val="20"/>
          <w:szCs w:val="20"/>
        </w:rPr>
        <w:t>lote</w:t>
      </w:r>
      <w:r w:rsidRPr="000023A8">
        <w:rPr>
          <w:rFonts w:ascii="Bookman Old Style" w:hAnsi="Bookman Old Style" w:cs="Arial"/>
          <w:sz w:val="20"/>
          <w:szCs w:val="20"/>
        </w:rPr>
        <w:t xml:space="preserve"> (</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Re</w:t>
      </w:r>
      <w:r w:rsidR="00477FC1" w:rsidRPr="000023A8">
        <w:rPr>
          <w:rFonts w:ascii="Bookman Old Style" w:hAnsi="Bookman Old Style" w:cs="Arial"/>
          <w:sz w:val="20"/>
          <w:szCs w:val="20"/>
        </w:rPr>
        <w:t xml:space="preserve">lação de Serviços/Quantidades -planilha orçamentária do </w:t>
      </w:r>
      <w:r w:rsidR="00E36CB8" w:rsidRPr="000023A8">
        <w:rPr>
          <w:rFonts w:ascii="Bookman Old Style" w:hAnsi="Bookman Old Style" w:cs="Arial"/>
          <w:sz w:val="20"/>
          <w:szCs w:val="20"/>
        </w:rPr>
        <w:t>lote</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I);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BDI </w:t>
      </w:r>
      <w:r w:rsidR="00477FC1" w:rsidRPr="000023A8">
        <w:rPr>
          <w:rFonts w:ascii="Bookman Old Style" w:hAnsi="Bookman Old Style" w:cs="Arial"/>
          <w:sz w:val="20"/>
          <w:szCs w:val="20"/>
        </w:rPr>
        <w:t xml:space="preserve">do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Anexo XII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Cronograma Físico Financeiro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w:t>
      </w:r>
      <w:r w:rsidRPr="000023A8">
        <w:rPr>
          <w:rFonts w:ascii="Bookman Old Style" w:hAnsi="Bookman Old Style" w:cs="Arial"/>
          <w:sz w:val="20"/>
          <w:szCs w:val="20"/>
        </w:rPr>
        <w:t xml:space="preserve">nexo </w:t>
      </w:r>
      <w:r w:rsidR="00477FC1" w:rsidRPr="000023A8">
        <w:rPr>
          <w:rFonts w:ascii="Bookman Old Style" w:hAnsi="Bookman Old Style" w:cs="Arial"/>
          <w:sz w:val="20"/>
          <w:szCs w:val="20"/>
        </w:rPr>
        <w:t>XIII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Projeto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 xml:space="preserve">XIV); </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2F128B"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de Planilha</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XV)</w:t>
      </w: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4B2D76">
      <w:pPr>
        <w:pStyle w:val="PargrafodaLista"/>
        <w:numPr>
          <w:ilvl w:val="0"/>
          <w:numId w:val="46"/>
        </w:numPr>
        <w:spacing w:before="10"/>
        <w:rPr>
          <w:rFonts w:ascii="Bookman Old Style" w:hAnsi="Bookman Old Style"/>
          <w:vanish/>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DF665E">
        <w:rPr>
          <w:rFonts w:ascii="Bookman Old Style" w:hAnsi="Bookman Old Style" w:cs="Bookman Old Style"/>
          <w:b/>
          <w:bCs/>
          <w:sz w:val="16"/>
          <w:szCs w:val="20"/>
          <w:lang w:val="pt-BR"/>
        </w:rPr>
        <w:t>4</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DF665E">
        <w:rPr>
          <w:rFonts w:ascii="Bookman Old Style" w:hAnsi="Bookman Old Style" w:cs="Bookman Old Style"/>
          <w:b/>
          <w:bCs/>
          <w:sz w:val="16"/>
          <w:szCs w:val="20"/>
          <w:lang w:val="pt-BR"/>
        </w:rPr>
        <w:t>4</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lastRenderedPageBreak/>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4B2D76">
      <w:pPr>
        <w:pStyle w:val="PargrafodaLista"/>
        <w:numPr>
          <w:ilvl w:val="0"/>
          <w:numId w:val="46"/>
        </w:numPr>
        <w:spacing w:before="10"/>
        <w:rPr>
          <w:rFonts w:ascii="Bookman Old Style" w:hAnsi="Bookman Old Style"/>
          <w:vanish/>
          <w:sz w:val="20"/>
          <w:szCs w:val="20"/>
        </w:rPr>
      </w:pPr>
    </w:p>
    <w:p w:rsidR="008A36DB" w:rsidRPr="001E06E1" w:rsidRDefault="008A36DB" w:rsidP="004B2D76">
      <w:pPr>
        <w:pStyle w:val="Corpodetexto"/>
        <w:numPr>
          <w:ilvl w:val="1"/>
          <w:numId w:val="4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D74526" w:rsidP="004B2D76">
      <w:pPr>
        <w:pStyle w:val="Corpodetexto"/>
        <w:numPr>
          <w:ilvl w:val="3"/>
          <w:numId w:val="46"/>
        </w:numPr>
        <w:spacing w:before="10"/>
        <w:jc w:val="both"/>
        <w:rPr>
          <w:rFonts w:ascii="Bookman Old Style" w:hAnsi="Bookman Old Style"/>
          <w:sz w:val="20"/>
          <w:szCs w:val="20"/>
        </w:rPr>
      </w:pPr>
      <w:r>
        <w:rPr>
          <w:rFonts w:ascii="Bookman Old Style" w:hAnsi="Bookman Old Style"/>
          <w:sz w:val="20"/>
          <w:szCs w:val="20"/>
        </w:rPr>
        <w:t>Preço global do</w:t>
      </w:r>
      <w:r w:rsidR="008A36DB" w:rsidRPr="001E06E1">
        <w:rPr>
          <w:rFonts w:ascii="Bookman Old Style" w:hAnsi="Bookman Old Style"/>
          <w:sz w:val="20"/>
          <w:szCs w:val="20"/>
        </w:rPr>
        <w:t xml:space="preserve">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w:t>
      </w:r>
      <w:r w:rsidR="008D24E3">
        <w:rPr>
          <w:rFonts w:ascii="Bookman Old Style" w:hAnsi="Bookman Old Style"/>
          <w:b/>
          <w:sz w:val="20"/>
          <w:szCs w:val="20"/>
        </w:rPr>
        <w:t>V</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4B2D76">
      <w:pPr>
        <w:pStyle w:val="Corpodetexto"/>
        <w:numPr>
          <w:ilvl w:val="2"/>
          <w:numId w:val="4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8D24E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4B2D76">
      <w:pPr>
        <w:pStyle w:val="PargrafodaLista"/>
        <w:numPr>
          <w:ilvl w:val="0"/>
          <w:numId w:val="46"/>
        </w:numPr>
        <w:spacing w:before="10"/>
        <w:rPr>
          <w:rFonts w:ascii="Bookman Old Style" w:hAnsi="Bookman Old Style"/>
          <w:vanish/>
          <w:sz w:val="20"/>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4B2D76">
      <w:pPr>
        <w:pStyle w:val="PargrafodaLista"/>
        <w:numPr>
          <w:ilvl w:val="0"/>
          <w:numId w:val="46"/>
        </w:numPr>
        <w:spacing w:before="10"/>
        <w:rPr>
          <w:rFonts w:ascii="Bookman Old Style" w:hAnsi="Bookman Old Style"/>
          <w:vanish/>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BD34A0"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C9171F" w:rsidRPr="0008471F" w:rsidRDefault="0000667F" w:rsidP="00C9171F">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Pr>
          <w:rFonts w:ascii="Bookman Old Style" w:hAnsi="Bookman Old Style"/>
          <w:sz w:val="20"/>
          <w:szCs w:val="20"/>
        </w:rPr>
        <w:t xml:space="preserve">(mínimo 50% da metragem da obra) </w:t>
      </w:r>
      <w:r w:rsidRPr="003E655A">
        <w:rPr>
          <w:rFonts w:ascii="Bookman Old Style" w:hAnsi="Bookman Old Style"/>
          <w:sz w:val="20"/>
          <w:szCs w:val="20"/>
        </w:rPr>
        <w:t>ou su</w:t>
      </w:r>
      <w:r>
        <w:rPr>
          <w:rFonts w:ascii="Bookman Old Style" w:hAnsi="Bookman Old Style"/>
          <w:sz w:val="20"/>
          <w:szCs w:val="20"/>
        </w:rPr>
        <w:t>perior a do objeto deste edital.</w:t>
      </w:r>
      <w:r w:rsidR="00C9171F" w:rsidRPr="00C9171F">
        <w:rPr>
          <w:rFonts w:ascii="Bookman Old Style" w:hAnsi="Bookman Old Style"/>
          <w:b/>
          <w:sz w:val="20"/>
        </w:rPr>
        <w:t xml:space="preserve"> </w:t>
      </w:r>
      <w:r w:rsidR="00C9171F" w:rsidRPr="0008471F">
        <w:rPr>
          <w:rFonts w:ascii="Bookman Old Style" w:hAnsi="Bookman Old Style"/>
          <w:b/>
          <w:sz w:val="20"/>
        </w:rPr>
        <w:t>conforme definido a seguir, não se admitindo atestado(s) de fiscalização da execução de obras/serviços:</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1A0F57">
        <w:tc>
          <w:tcPr>
            <w:tcW w:w="9830"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Tr="001A0F57">
        <w:tc>
          <w:tcPr>
            <w:tcW w:w="9830" w:type="dxa"/>
          </w:tcPr>
          <w:p w:rsidR="00C9171F" w:rsidRPr="00DF665E" w:rsidRDefault="00DF665E" w:rsidP="00DF665E">
            <w:pPr>
              <w:pStyle w:val="ParagraphStyle"/>
              <w:jc w:val="center"/>
              <w:rPr>
                <w:rFonts w:ascii="Bookman Old Style" w:hAnsi="Bookman Old Style" w:cs="Bookman Old Style"/>
                <w:bCs/>
                <w:sz w:val="16"/>
                <w:szCs w:val="16"/>
              </w:rPr>
            </w:pPr>
            <w:r w:rsidRPr="00DF665E">
              <w:rPr>
                <w:rFonts w:ascii="Bookman Old Style" w:hAnsi="Bookman Old Style" w:cs="Bookman Old Style"/>
                <w:bCs/>
                <w:sz w:val="16"/>
                <w:szCs w:val="16"/>
                <w:lang w:val="pt-BR"/>
              </w:rPr>
              <w:t>E</w:t>
            </w:r>
            <w:r w:rsidRPr="00DF665E">
              <w:rPr>
                <w:rFonts w:ascii="Bookman Old Style" w:hAnsi="Bookman Old Style" w:cs="Bookman Old Style"/>
                <w:bCs/>
                <w:sz w:val="16"/>
                <w:szCs w:val="16"/>
              </w:rPr>
              <w:t>xecução de construção da praça na comunidade Linha Valdomeira.</w:t>
            </w:r>
          </w:p>
        </w:tc>
      </w:tr>
    </w:tbl>
    <w:p w:rsidR="00C9171F" w:rsidRPr="0008471F" w:rsidRDefault="00C9171F" w:rsidP="00C9171F">
      <w:pPr>
        <w:pStyle w:val="Corpodetexto"/>
        <w:spacing w:before="10"/>
        <w:jc w:val="both"/>
        <w:rPr>
          <w:rFonts w:ascii="Bookman Old Style" w:hAnsi="Bookman Old Style"/>
          <w:sz w:val="20"/>
          <w:szCs w:val="20"/>
        </w:rPr>
      </w:pPr>
    </w:p>
    <w:p w:rsidR="00C9171F" w:rsidRPr="00084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 conforme definido a seguir:</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C9171F" w:rsidTr="001A0F57">
        <w:tc>
          <w:tcPr>
            <w:tcW w:w="9967"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Tr="001A0F57">
        <w:tc>
          <w:tcPr>
            <w:tcW w:w="9967" w:type="dxa"/>
          </w:tcPr>
          <w:p w:rsidR="00C9171F" w:rsidRPr="00DF665E" w:rsidRDefault="00DF665E" w:rsidP="00DF665E">
            <w:pPr>
              <w:pStyle w:val="ParagraphStyle"/>
              <w:jc w:val="center"/>
              <w:rPr>
                <w:rFonts w:ascii="Bookman Old Style" w:hAnsi="Bookman Old Style" w:cs="Bookman Old Style"/>
                <w:bCs/>
                <w:sz w:val="16"/>
                <w:szCs w:val="16"/>
              </w:rPr>
            </w:pPr>
            <w:r w:rsidRPr="00DF665E">
              <w:rPr>
                <w:rFonts w:ascii="Bookman Old Style" w:hAnsi="Bookman Old Style" w:cs="Bookman Old Style"/>
                <w:bCs/>
                <w:sz w:val="16"/>
                <w:szCs w:val="16"/>
                <w:lang w:val="pt-BR"/>
              </w:rPr>
              <w:t>E</w:t>
            </w:r>
            <w:r w:rsidRPr="00DF665E">
              <w:rPr>
                <w:rFonts w:ascii="Bookman Old Style" w:hAnsi="Bookman Old Style" w:cs="Bookman Old Style"/>
                <w:bCs/>
                <w:sz w:val="16"/>
                <w:szCs w:val="16"/>
              </w:rPr>
              <w:t>xecução de construção da praça na comunidade Linha Valdomeira.</w:t>
            </w:r>
          </w:p>
        </w:tc>
      </w:tr>
    </w:tbl>
    <w:p w:rsidR="00C9171F" w:rsidRPr="0008471F" w:rsidRDefault="00C9171F" w:rsidP="00C9171F">
      <w:pPr>
        <w:pStyle w:val="Corpodetexto"/>
        <w:spacing w:before="10"/>
        <w:jc w:val="both"/>
        <w:rPr>
          <w:rFonts w:ascii="Bookman Old Style" w:hAnsi="Bookman Old Style"/>
          <w:sz w:val="20"/>
          <w:szCs w:val="20"/>
        </w:rPr>
      </w:pPr>
    </w:p>
    <w:p w:rsidR="009A29DF" w:rsidRPr="00C91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0667F" w:rsidRPr="003E655A" w:rsidRDefault="0000667F" w:rsidP="0000667F">
      <w:pPr>
        <w:pStyle w:val="Corpodetexto"/>
        <w:spacing w:before="10"/>
        <w:ind w:left="1440"/>
        <w:jc w:val="both"/>
        <w:rPr>
          <w:rFonts w:ascii="Bookman Old Style" w:hAnsi="Bookman Old Style"/>
          <w:sz w:val="20"/>
          <w:szCs w:val="20"/>
        </w:rPr>
      </w:pPr>
    </w:p>
    <w:p w:rsidR="009A29DF"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4B2D76">
      <w:pPr>
        <w:pStyle w:val="Corpodetexto"/>
        <w:numPr>
          <w:ilvl w:val="3"/>
          <w:numId w:val="4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4B2D76">
      <w:pPr>
        <w:pStyle w:val="Corpodetexto"/>
        <w:numPr>
          <w:ilvl w:val="2"/>
          <w:numId w:val="4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w:t>
      </w:r>
      <w:r w:rsidR="008D24E3">
        <w:rPr>
          <w:rFonts w:ascii="Bookman Old Style" w:hAnsi="Bookman Old Style"/>
          <w:sz w:val="20"/>
          <w:szCs w:val="20"/>
        </w:rPr>
        <w:t xml:space="preserve"> fórmula apresentada no subitem, </w:t>
      </w:r>
      <w:r w:rsidRPr="003E655A">
        <w:rPr>
          <w:rFonts w:ascii="Bookman Old Style" w:hAnsi="Bookman Old Style"/>
          <w:sz w:val="20"/>
          <w:szCs w:val="20"/>
        </w:rPr>
        <w:t xml:space="preserve">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4B2D76">
      <w:pPr>
        <w:pStyle w:val="PargrafodaLista"/>
        <w:numPr>
          <w:ilvl w:val="0"/>
          <w:numId w:val="46"/>
        </w:numPr>
        <w:spacing w:before="10"/>
        <w:rPr>
          <w:rFonts w:ascii="Bookman Old Style" w:hAnsi="Bookman Old Style"/>
          <w:vanish/>
          <w:sz w:val="20"/>
          <w:szCs w:val="20"/>
        </w:rPr>
      </w:pPr>
    </w:p>
    <w:p w:rsidR="00E50101"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D74526">
        <w:rPr>
          <w:rFonts w:ascii="Bookman Old Style" w:hAnsi="Bookman Old Style"/>
          <w:sz w:val="20"/>
          <w:szCs w:val="20"/>
        </w:rPr>
        <w:t>24</w:t>
      </w:r>
      <w:r w:rsidRPr="0001529A">
        <w:rPr>
          <w:rFonts w:ascii="Bookman Old Style" w:hAnsi="Bookman Old Style"/>
          <w:sz w:val="20"/>
          <w:szCs w:val="20"/>
        </w:rPr>
        <w:t xml:space="preserve"> de </w:t>
      </w:r>
      <w:r w:rsidR="00D74526">
        <w:rPr>
          <w:rFonts w:ascii="Bookman Old Style" w:hAnsi="Bookman Old Style"/>
          <w:sz w:val="20"/>
          <w:szCs w:val="20"/>
        </w:rPr>
        <w:t xml:space="preserve">setembro </w:t>
      </w:r>
      <w:r w:rsidR="00AC0A86" w:rsidRPr="0001529A">
        <w:rPr>
          <w:rFonts w:ascii="Bookman Old Style" w:hAnsi="Bookman Old Style"/>
          <w:sz w:val="20"/>
          <w:szCs w:val="20"/>
        </w:rPr>
        <w:t>de 202</w:t>
      </w:r>
      <w:r w:rsidR="00D74526">
        <w:rPr>
          <w:rFonts w:ascii="Bookman Old Style" w:hAnsi="Bookman Old Style"/>
          <w:sz w:val="20"/>
          <w:szCs w:val="20"/>
        </w:rPr>
        <w:t>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4B2D76">
      <w:pPr>
        <w:pStyle w:val="PargrafodaLista"/>
        <w:numPr>
          <w:ilvl w:val="0"/>
          <w:numId w:val="46"/>
        </w:numPr>
        <w:spacing w:before="10"/>
        <w:rPr>
          <w:rFonts w:ascii="Bookman Old Style" w:hAnsi="Bookman Old Style"/>
          <w:vanish/>
          <w:sz w:val="20"/>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4B2D76">
      <w:pPr>
        <w:pStyle w:val="PargrafodaLista"/>
        <w:numPr>
          <w:ilvl w:val="0"/>
          <w:numId w:val="46"/>
        </w:numPr>
        <w:spacing w:before="10"/>
        <w:rPr>
          <w:rFonts w:ascii="Bookman Old Style" w:hAnsi="Bookman Old Style"/>
          <w:vanish/>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4B2D76">
      <w:pPr>
        <w:pStyle w:val="PargrafodaLista"/>
        <w:numPr>
          <w:ilvl w:val="0"/>
          <w:numId w:val="46"/>
        </w:numPr>
        <w:spacing w:before="10"/>
        <w:rPr>
          <w:rFonts w:ascii="Bookman Old Style" w:hAnsi="Bookman Old Style"/>
          <w:vanish/>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4B2D76">
      <w:pPr>
        <w:pStyle w:val="PargrafodaLista"/>
        <w:numPr>
          <w:ilvl w:val="0"/>
          <w:numId w:val="46"/>
        </w:numPr>
        <w:spacing w:before="10"/>
        <w:rPr>
          <w:rFonts w:ascii="Bookman Old Style" w:hAnsi="Bookman Old Style"/>
          <w:vanish/>
          <w:sz w:val="20"/>
          <w:szCs w:val="20"/>
        </w:rPr>
      </w:pPr>
    </w:p>
    <w:p w:rsidR="00DD43BE" w:rsidRPr="003C4D45" w:rsidRDefault="00DD43BE"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4B2D76">
      <w:pPr>
        <w:pStyle w:val="PargrafodaLista"/>
        <w:numPr>
          <w:ilvl w:val="0"/>
          <w:numId w:val="46"/>
        </w:numPr>
        <w:spacing w:before="10"/>
        <w:rPr>
          <w:rFonts w:ascii="Bookman Old Style" w:hAnsi="Bookman Old Style"/>
          <w:vanish/>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412D81">
      <w:pPr>
        <w:pStyle w:val="Corpodetexto"/>
        <w:spacing w:before="10"/>
        <w:ind w:left="360"/>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4B2D76">
      <w:pPr>
        <w:pStyle w:val="PargrafodaLista"/>
        <w:numPr>
          <w:ilvl w:val="0"/>
          <w:numId w:val="46"/>
        </w:numPr>
        <w:spacing w:before="10"/>
        <w:rPr>
          <w:rFonts w:ascii="Bookman Old Style" w:hAnsi="Bookman Old Style"/>
          <w:vanish/>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2"/>
          <w:numId w:val="46"/>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4B2D76">
      <w:pPr>
        <w:pStyle w:val="PargrafodaLista"/>
        <w:numPr>
          <w:ilvl w:val="0"/>
          <w:numId w:val="46"/>
        </w:numPr>
        <w:spacing w:before="10"/>
        <w:rPr>
          <w:rFonts w:ascii="Bookman Old Style" w:hAnsi="Bookman Old Style"/>
          <w:vanish/>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DF665E">
        <w:rPr>
          <w:rFonts w:ascii="Bookman Old Style" w:hAnsi="Bookman Old Style"/>
          <w:sz w:val="20"/>
          <w:szCs w:val="20"/>
        </w:rPr>
        <w:t xml:space="preserve">15 </w:t>
      </w:r>
      <w:r w:rsidR="00F53D65">
        <w:rPr>
          <w:rFonts w:ascii="Bookman Old Style" w:hAnsi="Bookman Old Style"/>
          <w:sz w:val="20"/>
          <w:szCs w:val="20"/>
        </w:rPr>
        <w:t>de março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DF665E">
        <w:rPr>
          <w:rFonts w:ascii="Bookman Old Style" w:hAnsi="Bookman Old Style"/>
          <w:b/>
          <w:sz w:val="20"/>
          <w:szCs w:val="20"/>
        </w:rPr>
        <w:t>4</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00</w:t>
      </w:r>
      <w:r w:rsidR="00DF665E">
        <w:rPr>
          <w:rFonts w:ascii="Bookman Old Style" w:hAnsi="Bookman Old Style"/>
          <w:b/>
          <w:sz w:val="20"/>
          <w:szCs w:val="20"/>
        </w:rPr>
        <w:t>4</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Pr="00DF665E" w:rsidRDefault="00EC2251" w:rsidP="00DF665E">
      <w:pPr>
        <w:pStyle w:val="ParagraphStyle"/>
        <w:jc w:val="both"/>
        <w:rPr>
          <w:rFonts w:ascii="Bookman Old Style" w:hAnsi="Bookman Old Style" w:cs="Bookman Old Style"/>
          <w:b/>
          <w:bCs/>
          <w:sz w:val="16"/>
          <w:szCs w:val="16"/>
        </w:rPr>
      </w:pPr>
      <w:r w:rsidRPr="00EC2251">
        <w:rPr>
          <w:rFonts w:ascii="Bookman Old Style" w:hAnsi="Bookman Old Style"/>
          <w:sz w:val="20"/>
          <w:szCs w:val="20"/>
        </w:rPr>
        <w:t xml:space="preserve">Apresentamos e submetemos a apreciação de Vossas Senhorias, nossa proposta de preços para </w:t>
      </w:r>
      <w:r w:rsidR="00DF665E" w:rsidRPr="00DF665E">
        <w:rPr>
          <w:rFonts w:ascii="Bookman Old Style" w:hAnsi="Bookman Old Style" w:cs="Bookman Old Style"/>
          <w:b/>
          <w:bCs/>
          <w:sz w:val="20"/>
          <w:szCs w:val="20"/>
        </w:rPr>
        <w:t>Contratação de serviços para execução de construção da praça na comunidade Linha Valdomeira</w:t>
      </w:r>
      <w:r w:rsidR="00BC544A" w:rsidRPr="00BC544A">
        <w:rPr>
          <w:rFonts w:ascii="Bookman Old Style" w:hAnsi="Bookman Old Style"/>
          <w:b/>
          <w:sz w:val="20"/>
          <w:szCs w:val="20"/>
        </w:rPr>
        <w:t xml:space="preserve">, </w:t>
      </w:r>
      <w:r w:rsidR="00BC544A" w:rsidRPr="00F53D65">
        <w:rPr>
          <w:rFonts w:ascii="Bookman Old Style" w:hAnsi="Bookman Old Style"/>
          <w:sz w:val="20"/>
          <w:szCs w:val="20"/>
        </w:rPr>
        <w:t>conforme memorial, projetos e planilhas</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DF665E" w:rsidRPr="00985124" w:rsidTr="00DB5D60">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DF665E" w:rsidRPr="00454CFF" w:rsidRDefault="00DF665E" w:rsidP="00DB5D60">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DF665E" w:rsidRDefault="00DF665E"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DF665E" w:rsidRPr="00985124" w:rsidRDefault="00DF665E"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DF665E" w:rsidRPr="00985124" w:rsidRDefault="00DF665E"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DF665E" w:rsidRPr="00985124" w:rsidRDefault="00DF665E" w:rsidP="00DB5D60">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DF665E" w:rsidRPr="00985124" w:rsidTr="00DB5D60">
        <w:tc>
          <w:tcPr>
            <w:tcW w:w="860" w:type="dxa"/>
            <w:tcBorders>
              <w:top w:val="single" w:sz="6" w:space="0" w:color="000000"/>
              <w:left w:val="single" w:sz="6" w:space="0" w:color="000000"/>
              <w:bottom w:val="single" w:sz="6" w:space="0" w:color="000000"/>
              <w:right w:val="single" w:sz="6" w:space="0" w:color="000000"/>
            </w:tcBorders>
          </w:tcPr>
          <w:p w:rsidR="00DF665E" w:rsidRPr="00213F5A" w:rsidRDefault="00DF665E" w:rsidP="00DB5D60">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DF665E" w:rsidRPr="00217372" w:rsidRDefault="00DF665E" w:rsidP="00DB5D60">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19717</w:t>
            </w:r>
          </w:p>
        </w:tc>
        <w:tc>
          <w:tcPr>
            <w:tcW w:w="5812" w:type="dxa"/>
            <w:tcBorders>
              <w:top w:val="single" w:sz="6" w:space="0" w:color="000000"/>
              <w:left w:val="single" w:sz="6" w:space="0" w:color="000000"/>
              <w:bottom w:val="single" w:sz="6" w:space="0" w:color="000000"/>
              <w:right w:val="single" w:sz="6" w:space="0" w:color="000000"/>
            </w:tcBorders>
          </w:tcPr>
          <w:p w:rsidR="00DF665E" w:rsidRDefault="00DF665E"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Construção da Praça Valdomeira.</w:t>
            </w:r>
          </w:p>
          <w:p w:rsidR="00DF665E" w:rsidRPr="003017DA" w:rsidRDefault="00DF665E" w:rsidP="00DB5D60">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Contratação de serviços para execução de construção da praça na comunidade Valdomeira.</w:t>
            </w:r>
          </w:p>
        </w:tc>
        <w:tc>
          <w:tcPr>
            <w:tcW w:w="2209" w:type="dxa"/>
            <w:tcBorders>
              <w:top w:val="single" w:sz="6" w:space="0" w:color="000000"/>
              <w:left w:val="single" w:sz="6" w:space="0" w:color="000000"/>
              <w:bottom w:val="single" w:sz="6" w:space="0" w:color="000000"/>
              <w:right w:val="single" w:sz="6" w:space="0" w:color="000000"/>
            </w:tcBorders>
          </w:tcPr>
          <w:p w:rsidR="00DF665E" w:rsidRPr="00213F5A" w:rsidRDefault="00DF665E" w:rsidP="00DB5D60">
            <w:pPr>
              <w:autoSpaceDE w:val="0"/>
              <w:autoSpaceDN w:val="0"/>
              <w:adjustRightInd w:val="0"/>
              <w:spacing w:after="0" w:line="240" w:lineRule="auto"/>
              <w:jc w:val="center"/>
              <w:rPr>
                <w:rFonts w:ascii="Bookman Old Style" w:hAnsi="Bookman Old Style" w:cs="Arial"/>
                <w:sz w:val="16"/>
                <w:szCs w:val="16"/>
              </w:rPr>
            </w:pPr>
            <w:r w:rsidRPr="006B3D9B">
              <w:rPr>
                <w:rFonts w:ascii="Bookman Old Style" w:hAnsi="Bookman Old Style" w:cs="Bookman Old Style"/>
                <w:sz w:val="16"/>
                <w:szCs w:val="16"/>
              </w:rPr>
              <w:t xml:space="preserve">R$ </w:t>
            </w:r>
            <w:r>
              <w:rPr>
                <w:rFonts w:ascii="Bookman Old Style" w:hAnsi="Bookman Old Style" w:cs="Bookman Old Style"/>
                <w:sz w:val="16"/>
                <w:szCs w:val="16"/>
              </w:rPr>
              <w:t>54.375,26</w:t>
            </w:r>
          </w:p>
        </w:tc>
      </w:tr>
    </w:tbl>
    <w:p w:rsidR="00BB21C2" w:rsidRDefault="00BB21C2" w:rsidP="001D7A21">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8B107B" w:rsidRDefault="008B107B" w:rsidP="00CC318B">
      <w:pPr>
        <w:pStyle w:val="Default"/>
        <w:jc w:val="center"/>
        <w:rPr>
          <w:rFonts w:ascii="Bookman Old Style" w:hAnsi="Bookman Old Style"/>
          <w:b/>
          <w:sz w:val="20"/>
          <w:szCs w:val="20"/>
        </w:rPr>
      </w:pPr>
    </w:p>
    <w:p w:rsidR="00F0207A" w:rsidRDefault="00F0207A"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0207A" w:rsidRDefault="00F0207A" w:rsidP="00CC318B">
      <w:pPr>
        <w:pStyle w:val="Default"/>
        <w:jc w:val="center"/>
        <w:rPr>
          <w:rFonts w:ascii="Bookman Old Style" w:hAnsi="Bookman Old Style"/>
          <w:b/>
          <w:sz w:val="20"/>
          <w:szCs w:val="20"/>
        </w:rPr>
      </w:pPr>
    </w:p>
    <w:p w:rsidR="00DF665E" w:rsidRDefault="00DF665E" w:rsidP="00CC318B">
      <w:pPr>
        <w:pStyle w:val="Default"/>
        <w:jc w:val="center"/>
        <w:rPr>
          <w:rFonts w:ascii="Bookman Old Style" w:hAnsi="Bookman Old Style"/>
          <w:b/>
          <w:sz w:val="20"/>
          <w:szCs w:val="20"/>
        </w:rPr>
      </w:pPr>
    </w:p>
    <w:p w:rsidR="00DF665E" w:rsidRDefault="00DF665E" w:rsidP="00CC318B">
      <w:pPr>
        <w:pStyle w:val="Default"/>
        <w:jc w:val="center"/>
        <w:rPr>
          <w:rFonts w:ascii="Bookman Old Style" w:hAnsi="Bookman Old Style"/>
          <w:b/>
          <w:sz w:val="20"/>
          <w:szCs w:val="20"/>
        </w:rPr>
      </w:pPr>
    </w:p>
    <w:p w:rsidR="00DF665E" w:rsidRDefault="00DF665E"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DF665E">
        <w:rPr>
          <w:rFonts w:ascii="Bookman Old Style" w:hAnsi="Bookman Old Style"/>
          <w:b/>
          <w:sz w:val="20"/>
          <w:szCs w:val="20"/>
        </w:rPr>
        <w:t>4</w:t>
      </w:r>
      <w:r w:rsidR="00F53D65">
        <w:rPr>
          <w:rFonts w:ascii="Bookman Old Style" w:hAnsi="Bookman Old Style"/>
          <w:b/>
          <w:sz w:val="20"/>
          <w:szCs w:val="20"/>
        </w:rPr>
        <w:t>/2022</w:t>
      </w:r>
    </w:p>
    <w:p w:rsidR="00CC318B" w:rsidRDefault="00CC318B" w:rsidP="00CC318B">
      <w:pPr>
        <w:pStyle w:val="Default"/>
        <w:rPr>
          <w:sz w:val="23"/>
          <w:szCs w:val="23"/>
        </w:rPr>
      </w:pPr>
    </w:p>
    <w:p w:rsidR="00CC318B" w:rsidRPr="00C27322" w:rsidRDefault="00C27322" w:rsidP="003B1DD7">
      <w:pPr>
        <w:spacing w:after="0"/>
        <w:jc w:val="both"/>
        <w:rPr>
          <w:rFonts w:ascii="Bookman Old Style" w:hAnsi="Bookman Old Style"/>
          <w:sz w:val="20"/>
          <w:szCs w:val="44"/>
        </w:rPr>
      </w:pPr>
      <w:r w:rsidRPr="00CC318B">
        <w:rPr>
          <w:rFonts w:ascii="Bookman Old Style" w:hAnsi="Bookman Old Style"/>
          <w:sz w:val="20"/>
          <w:szCs w:val="23"/>
        </w:rPr>
        <w:t>Pelo presente</w:t>
      </w:r>
      <w:r w:rsidR="00CC318B" w:rsidRPr="00CC318B">
        <w:rPr>
          <w:rFonts w:ascii="Bookman Old Style" w:hAnsi="Bookman Old Style"/>
          <w:sz w:val="20"/>
          <w:szCs w:val="23"/>
        </w:rPr>
        <w:t xml:space="preserve">, </w:t>
      </w:r>
      <w:r w:rsidRPr="00CC318B">
        <w:rPr>
          <w:rFonts w:ascii="Bookman Old Style" w:hAnsi="Bookman Old Style"/>
          <w:sz w:val="20"/>
          <w:szCs w:val="23"/>
        </w:rPr>
        <w:t>declaro (</w:t>
      </w:r>
      <w:r w:rsidR="00CC318B" w:rsidRPr="00CC318B">
        <w:rPr>
          <w:rFonts w:ascii="Bookman Old Style" w:hAnsi="Bookman Old Style"/>
          <w:sz w:val="20"/>
          <w:szCs w:val="23"/>
        </w:rPr>
        <w:t>amos) que</w:t>
      </w:r>
      <w:r w:rsidR="00CC318B">
        <w:rPr>
          <w:rFonts w:ascii="Bookman Old Style" w:hAnsi="Bookman Old Style"/>
          <w:sz w:val="20"/>
          <w:szCs w:val="23"/>
        </w:rPr>
        <w:t xml:space="preserve"> </w:t>
      </w:r>
      <w:r w:rsidR="00CC318B" w:rsidRPr="00CC318B">
        <w:rPr>
          <w:rFonts w:ascii="Bookman Old Style" w:hAnsi="Bookman Old Style"/>
          <w:sz w:val="20"/>
          <w:szCs w:val="23"/>
        </w:rPr>
        <w:t xml:space="preserve">a empresa ............(indicação da razão social), cumpre plenamente os requisitos de habilitação para a </w:t>
      </w:r>
      <w:r w:rsidR="00CC318B">
        <w:rPr>
          <w:rFonts w:ascii="Bookman Old Style" w:hAnsi="Bookman Old Style"/>
          <w:b/>
          <w:bCs/>
          <w:sz w:val="20"/>
          <w:szCs w:val="23"/>
        </w:rPr>
        <w:t>TOMADA DE PREÇOS Nº 00</w:t>
      </w:r>
      <w:r w:rsidR="00DF665E">
        <w:rPr>
          <w:rFonts w:ascii="Bookman Old Style" w:hAnsi="Bookman Old Style"/>
          <w:b/>
          <w:bCs/>
          <w:sz w:val="20"/>
          <w:szCs w:val="23"/>
        </w:rPr>
        <w:t>4</w:t>
      </w:r>
      <w:r w:rsidR="00F53D65">
        <w:rPr>
          <w:rFonts w:ascii="Bookman Old Style" w:hAnsi="Bookman Old Style"/>
          <w:b/>
          <w:bCs/>
          <w:sz w:val="20"/>
          <w:szCs w:val="23"/>
        </w:rPr>
        <w:t>/2022</w:t>
      </w:r>
      <w:r w:rsidR="00CC318B" w:rsidRPr="00CC318B">
        <w:rPr>
          <w:rFonts w:ascii="Bookman Old Style" w:hAnsi="Bookman Old Style"/>
          <w:sz w:val="20"/>
          <w:szCs w:val="23"/>
        </w:rPr>
        <w:t xml:space="preserve">, cujo objeto é a </w:t>
      </w:r>
      <w:r w:rsidR="00DF665E" w:rsidRPr="00DF665E">
        <w:rPr>
          <w:rFonts w:ascii="Bookman Old Style" w:hAnsi="Bookman Old Style" w:cs="Bookman Old Style"/>
          <w:b/>
          <w:bCs/>
          <w:sz w:val="20"/>
          <w:szCs w:val="20"/>
        </w:rPr>
        <w:t>Contratação de serviços para execução de construção da praça na comunidade Linha Valdomeira</w:t>
      </w:r>
      <w:r w:rsidR="00BC544A" w:rsidRPr="00BC544A">
        <w:rPr>
          <w:rFonts w:ascii="Bookman Old Style" w:hAnsi="Bookman Old Style"/>
          <w:b/>
          <w:sz w:val="20"/>
          <w:szCs w:val="44"/>
        </w:rPr>
        <w:t xml:space="preserve">, </w:t>
      </w:r>
      <w:r w:rsidR="00BC544A" w:rsidRPr="00C27322">
        <w:rPr>
          <w:rFonts w:ascii="Bookman Old Style" w:hAnsi="Bookman Old Style"/>
          <w:sz w:val="20"/>
          <w:szCs w:val="44"/>
        </w:rPr>
        <w:t>conforme memorial, projetos e planilhas</w:t>
      </w:r>
      <w:r w:rsidR="003B1DD7" w:rsidRPr="00C27322">
        <w:rPr>
          <w:rFonts w:ascii="Bookman Old Style" w:hAnsi="Bookman Old Style"/>
          <w:sz w:val="20"/>
          <w:szCs w:val="44"/>
        </w:rPr>
        <w:t>.</w:t>
      </w:r>
    </w:p>
    <w:p w:rsidR="003B1DD7" w:rsidRPr="00C27322" w:rsidRDefault="003B1DD7" w:rsidP="003B1DD7">
      <w:pPr>
        <w:spacing w:after="0"/>
        <w:jc w:val="both"/>
        <w:rPr>
          <w:rFonts w:ascii="Bookman Old Style" w:hAnsi="Bookman Old Style"/>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TOMADA DE PREÇOS Nº 00</w:t>
      </w:r>
      <w:r w:rsidR="00DF665E">
        <w:rPr>
          <w:rFonts w:ascii="Bookman Old Style" w:hAnsi="Bookman Old Style"/>
          <w:sz w:val="20"/>
          <w:szCs w:val="20"/>
        </w:rPr>
        <w:t>4</w:t>
      </w:r>
      <w:r w:rsidR="00C27322">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286E1D">
        <w:rPr>
          <w:rFonts w:ascii="Bookman Old Style" w:hAnsi="Bookman Old Style"/>
          <w:sz w:val="20"/>
          <w:szCs w:val="20"/>
        </w:rPr>
        <w:t>4</w:t>
      </w:r>
      <w:r w:rsidR="00C27322">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e dos demais anexos que compõem o pro</w:t>
      </w:r>
      <w:r>
        <w:rPr>
          <w:rFonts w:ascii="Bookman Old Style" w:hAnsi="Bookman Old Style"/>
          <w:sz w:val="20"/>
          <w:szCs w:val="20"/>
        </w:rPr>
        <w:t>cesso da TOMADA DE PREÇOS Nº 00</w:t>
      </w:r>
      <w:r w:rsidR="00286E1D">
        <w:rPr>
          <w:rFonts w:ascii="Bookman Old Style" w:hAnsi="Bookman Old Style"/>
          <w:sz w:val="20"/>
          <w:szCs w:val="20"/>
        </w:rPr>
        <w:t>4</w:t>
      </w:r>
      <w:r w:rsidR="00C27322">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86E1D">
        <w:rPr>
          <w:rFonts w:ascii="Bookman Old Style" w:hAnsi="Bookman Old Style"/>
          <w:b/>
          <w:sz w:val="20"/>
          <w:szCs w:val="20"/>
        </w:rPr>
        <w:t>4</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86E1D">
        <w:rPr>
          <w:rFonts w:ascii="Bookman Old Style" w:hAnsi="Bookman Old Style"/>
          <w:b/>
          <w:sz w:val="20"/>
          <w:szCs w:val="20"/>
        </w:rPr>
        <w:t>4</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86E1D">
        <w:rPr>
          <w:rFonts w:ascii="Bookman Old Style" w:hAnsi="Bookman Old Style"/>
          <w:b/>
          <w:sz w:val="20"/>
          <w:szCs w:val="20"/>
        </w:rPr>
        <w:t>4</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B357D6"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rPr>
        <w:t>declaramos</w:t>
      </w:r>
      <w:r w:rsidR="00E54597"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Pr>
          <w:rFonts w:ascii="Bookman Old Style" w:hAnsi="Bookman Old Style" w:cs="Bookman Old Style"/>
          <w:sz w:val="20"/>
          <w:szCs w:val="20"/>
          <w:lang w:val="pt-BR"/>
        </w:rPr>
        <w:t>,</w:t>
      </w:r>
      <w:r w:rsidR="00E54597" w:rsidRPr="00E54597">
        <w:rPr>
          <w:rFonts w:ascii="Bookman Old Style" w:hAnsi="Bookman Old Style" w:cs="Bookman Old Style"/>
          <w:sz w:val="20"/>
          <w:szCs w:val="20"/>
          <w:lang w:val="pt-BR"/>
        </w:rPr>
        <w:t xml:space="preserve"> </w:t>
      </w:r>
      <w:r w:rsidR="00E54597">
        <w:rPr>
          <w:rFonts w:ascii="Bookman Old Style" w:hAnsi="Bookman Old Style" w:cs="Bookman Old Style"/>
          <w:sz w:val="20"/>
          <w:szCs w:val="20"/>
          <w:lang w:val="pt-BR"/>
        </w:rPr>
        <w:t xml:space="preserve">e que </w:t>
      </w:r>
      <w:r w:rsidR="00E54597" w:rsidRPr="00E54597">
        <w:rPr>
          <w:rFonts w:ascii="Bookman Old Style" w:hAnsi="Bookman Old Style" w:cs="Bookman Old Style"/>
          <w:sz w:val="20"/>
          <w:szCs w:val="20"/>
        </w:rPr>
        <w:t>assumimos inteira responsabilidade pela autenticidade de todos os documentos apresentados</w:t>
      </w:r>
      <w:r w:rsidR="00E54597">
        <w:rPr>
          <w:rFonts w:ascii="Bookman Old Style" w:hAnsi="Bookman Old Style" w:cs="Bookman Old Style"/>
          <w:sz w:val="20"/>
          <w:szCs w:val="20"/>
          <w:lang w:val="pt-BR"/>
        </w:rPr>
        <w:t>, e que</w:t>
      </w:r>
      <w:r w:rsidR="00E54597" w:rsidRPr="00E54597">
        <w:rPr>
          <w:rFonts w:ascii="Bookman Old Style" w:hAnsi="Bookman Old Style" w:cs="Bookman Old Style"/>
          <w:sz w:val="20"/>
          <w:szCs w:val="20"/>
          <w:lang w:val="pt-BR"/>
        </w:rPr>
        <w:t xml:space="preserve"> </w:t>
      </w:r>
      <w:r w:rsidRPr="00E54597">
        <w:rPr>
          <w:rFonts w:ascii="Bookman Old Style" w:hAnsi="Bookman Old Style" w:cs="Bookman Old Style"/>
          <w:sz w:val="20"/>
          <w:szCs w:val="20"/>
        </w:rPr>
        <w:t>estamos</w:t>
      </w:r>
      <w:r w:rsidR="00E54597"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682C37">
        <w:rPr>
          <w:rFonts w:ascii="Bookman Old Style" w:hAnsi="Bookman Old Style"/>
          <w:b/>
          <w:sz w:val="20"/>
          <w:szCs w:val="20"/>
        </w:rPr>
        <w:t>Nº 00</w:t>
      </w:r>
      <w:r w:rsidR="00286E1D">
        <w:rPr>
          <w:rFonts w:ascii="Bookman Old Style" w:hAnsi="Bookman Old Style"/>
          <w:b/>
          <w:sz w:val="20"/>
          <w:szCs w:val="20"/>
        </w:rPr>
        <w:t>4</w:t>
      </w:r>
      <w:r w:rsidR="00C27322">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3B1DD7">
        <w:rPr>
          <w:rFonts w:ascii="Bookman Old Style" w:hAnsi="Bookman Old Style"/>
          <w:b/>
          <w:sz w:val="20"/>
          <w:szCs w:val="20"/>
        </w:rPr>
        <w:t>0</w:t>
      </w:r>
      <w:r w:rsidRPr="00260306">
        <w:rPr>
          <w:rFonts w:ascii="Bookman Old Style" w:hAnsi="Bookman Old Style"/>
          <w:b/>
          <w:sz w:val="20"/>
          <w:szCs w:val="20"/>
        </w:rPr>
        <w:t>0</w:t>
      </w:r>
      <w:r w:rsidR="00286E1D">
        <w:rPr>
          <w:rFonts w:ascii="Bookman Old Style" w:hAnsi="Bookman Old Style"/>
          <w:b/>
          <w:sz w:val="20"/>
          <w:szCs w:val="20"/>
        </w:rPr>
        <w:t>4</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C27322">
        <w:rPr>
          <w:rFonts w:ascii="Bookman Old Style" w:hAnsi="Bookman Old Style"/>
          <w:sz w:val="20"/>
          <w:szCs w:val="20"/>
        </w:rPr>
        <w:t>........,</w:t>
      </w:r>
      <w:r w:rsidR="00C27322">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3B1DD7"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Pr="003F3E38">
        <w:rPr>
          <w:rFonts w:ascii="Bookman Old Style" w:hAnsi="Bookman Old Style"/>
          <w:b/>
          <w:sz w:val="16"/>
          <w:szCs w:val="16"/>
        </w:rPr>
        <w:t>Tomada de Preços nº 00</w:t>
      </w:r>
      <w:r w:rsidR="00286E1D">
        <w:rPr>
          <w:rFonts w:ascii="Bookman Old Style" w:hAnsi="Bookman Old Style"/>
          <w:b/>
          <w:sz w:val="16"/>
          <w:szCs w:val="16"/>
        </w:rPr>
        <w:t>4</w:t>
      </w:r>
      <w:r w:rsidR="00C27322">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BC544A"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a </w:t>
      </w:r>
      <w:r w:rsidR="00286E1D" w:rsidRPr="00286E1D">
        <w:rPr>
          <w:rFonts w:ascii="Bookman Old Style" w:hAnsi="Bookman Old Style" w:cs="Bookman Old Style"/>
          <w:b/>
          <w:bCs/>
          <w:sz w:val="16"/>
          <w:szCs w:val="16"/>
        </w:rPr>
        <w:t>Contratação de serviços para execução de construção da praça na comunidade Linha Valdomeira</w:t>
      </w:r>
      <w:r w:rsidR="00BC544A" w:rsidRPr="00BC544A">
        <w:rPr>
          <w:rFonts w:ascii="Bookman Old Style" w:hAnsi="Bookman Old Style"/>
          <w:b/>
          <w:sz w:val="16"/>
          <w:szCs w:val="44"/>
        </w:rPr>
        <w:t xml:space="preserve">, </w:t>
      </w:r>
      <w:r w:rsidR="00BC544A" w:rsidRPr="00C27322">
        <w:rPr>
          <w:rFonts w:ascii="Bookman Old Style" w:hAnsi="Bookman Old Style"/>
          <w:sz w:val="16"/>
          <w:szCs w:val="44"/>
        </w:rPr>
        <w:t>conforme memorial, projetos e planilhas</w:t>
      </w:r>
      <w:r w:rsidRPr="00C27322">
        <w:rPr>
          <w:rFonts w:ascii="Bookman Old Style" w:hAnsi="Bookman Old Style"/>
          <w:sz w:val="16"/>
          <w:szCs w:val="16"/>
        </w:rPr>
        <w:t>,</w:t>
      </w:r>
      <w:r w:rsidRPr="003F3E38">
        <w:rPr>
          <w:rFonts w:ascii="Bookman Old Style" w:hAnsi="Bookman Old Style"/>
          <w:sz w:val="16"/>
          <w:szCs w:val="16"/>
        </w:rPr>
        <w:t xml:space="preserve"> sendo:</w:t>
      </w:r>
    </w:p>
    <w:p w:rsidR="00C27322" w:rsidRPr="00C27322" w:rsidRDefault="00C27322" w:rsidP="00BB21C2">
      <w:pPr>
        <w:spacing w:after="0"/>
        <w:jc w:val="both"/>
        <w:rPr>
          <w:rFonts w:ascii="Bookman Old Style" w:hAnsi="Bookman Old Style"/>
          <w:sz w:val="16"/>
          <w:szCs w:val="16"/>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C27322" w:rsidRPr="00454CFF" w:rsidRDefault="00C27322" w:rsidP="001A0F5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C27322"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C27322" w:rsidRPr="00217372" w:rsidRDefault="00C27322" w:rsidP="00C27322">
            <w:pPr>
              <w:autoSpaceDE w:val="0"/>
              <w:autoSpaceDN w:val="0"/>
              <w:adjustRightInd w:val="0"/>
              <w:spacing w:after="0" w:line="240" w:lineRule="auto"/>
              <w:rPr>
                <w:rFonts w:ascii="Bookman Old Style" w:hAnsi="Bookman Old Style" w:cs="Arial"/>
                <w:sz w:val="16"/>
                <w:szCs w:val="16"/>
              </w:rPr>
            </w:pPr>
          </w:p>
        </w:tc>
        <w:tc>
          <w:tcPr>
            <w:tcW w:w="5812" w:type="dxa"/>
            <w:tcBorders>
              <w:top w:val="single" w:sz="6" w:space="0" w:color="000000"/>
              <w:left w:val="single" w:sz="6" w:space="0" w:color="000000"/>
              <w:bottom w:val="single" w:sz="6" w:space="0" w:color="000000"/>
              <w:right w:val="single" w:sz="6" w:space="0" w:color="000000"/>
            </w:tcBorders>
          </w:tcPr>
          <w:p w:rsidR="00C27322" w:rsidRPr="003017DA" w:rsidRDefault="00C27322" w:rsidP="001A0F57">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BC544A">
      <w:pPr>
        <w:pStyle w:val="Corpodetexto"/>
        <w:spacing w:before="10"/>
        <w:jc w:val="both"/>
        <w:rPr>
          <w:rFonts w:ascii="Bookman Old Style" w:hAnsi="Bookman Old Style"/>
          <w:sz w:val="16"/>
          <w:szCs w:val="16"/>
        </w:rPr>
      </w:pP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286E1D" w:rsidRPr="00286E1D" w:rsidRDefault="006F766E" w:rsidP="006F766E">
      <w:pPr>
        <w:pStyle w:val="Default"/>
        <w:jc w:val="both"/>
        <w:rPr>
          <w:rFonts w:ascii="Bookman Old Style" w:hAnsi="Bookman Old Style"/>
          <w:sz w:val="16"/>
          <w:szCs w:val="16"/>
          <w:lang w:eastAsia="zh-CN"/>
        </w:rPr>
      </w:pPr>
      <w:r w:rsidRPr="003F3E38">
        <w:rPr>
          <w:rFonts w:ascii="Bookman Old Style" w:hAnsi="Bookman Old Style"/>
          <w:sz w:val="16"/>
          <w:szCs w:val="16"/>
        </w:rPr>
        <w:t xml:space="preserve">Os recursos destinados ao pagamento do objeto de que trata o presente Edital são oriundos </w:t>
      </w:r>
      <w:r w:rsidR="00286E1D" w:rsidRPr="004F28F5">
        <w:rPr>
          <w:rFonts w:ascii="Bookman Old Style" w:hAnsi="Bookman Old Style"/>
          <w:sz w:val="20"/>
          <w:szCs w:val="20"/>
          <w:lang w:eastAsia="zh-CN"/>
        </w:rPr>
        <w:t xml:space="preserve">constantes </w:t>
      </w:r>
      <w:r w:rsidR="00286E1D" w:rsidRPr="00286E1D">
        <w:rPr>
          <w:rFonts w:ascii="Bookman Old Style" w:hAnsi="Bookman Old Style"/>
          <w:sz w:val="16"/>
          <w:szCs w:val="16"/>
          <w:lang w:eastAsia="zh-CN"/>
        </w:rPr>
        <w:t xml:space="preserve">no Orçamento Geral do Munícipio e ainda possível a utilização de recursos de receita livre. </w:t>
      </w:r>
    </w:p>
    <w:p w:rsidR="00286E1D" w:rsidRDefault="00286E1D" w:rsidP="006F766E">
      <w:pPr>
        <w:pStyle w:val="Default"/>
        <w:jc w:val="both"/>
        <w:rPr>
          <w:rFonts w:ascii="Bookman Old Style" w:hAnsi="Bookman Old Style"/>
          <w:sz w:val="20"/>
          <w:szCs w:val="20"/>
          <w:lang w:eastAsia="zh-CN"/>
        </w:rPr>
      </w:pP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286E1D" w:rsidRPr="001A0F57" w:rsidTr="00DB5D60">
        <w:tc>
          <w:tcPr>
            <w:tcW w:w="9961" w:type="dxa"/>
            <w:gridSpan w:val="6"/>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Dotações</w:t>
            </w:r>
          </w:p>
        </w:tc>
      </w:tr>
      <w:tr w:rsidR="00286E1D" w:rsidRPr="001A0F57" w:rsidTr="00DB5D60">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Grupo da fonte</w:t>
            </w:r>
          </w:p>
        </w:tc>
      </w:tr>
      <w:tr w:rsidR="00286E1D" w:rsidRPr="001A0F57" w:rsidTr="00DB5D60">
        <w:tc>
          <w:tcPr>
            <w:tcW w:w="1820"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1310</w:t>
            </w:r>
          </w:p>
        </w:tc>
        <w:tc>
          <w:tcPr>
            <w:tcW w:w="2127"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05.005.26.782.2601.2020</w:t>
            </w:r>
          </w:p>
        </w:tc>
        <w:tc>
          <w:tcPr>
            <w:tcW w:w="1417"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286E1D" w:rsidRPr="001A0F57" w:rsidRDefault="00286E1D" w:rsidP="00DB5D60">
            <w:pPr>
              <w:pStyle w:val="ParagraphStyle"/>
              <w:rPr>
                <w:rFonts w:ascii="Bookman Old Style" w:hAnsi="Bookman Old Style"/>
                <w:sz w:val="16"/>
                <w:szCs w:val="16"/>
              </w:rPr>
            </w:pPr>
            <w:r w:rsidRPr="001A0F57">
              <w:rPr>
                <w:rFonts w:ascii="Bookman Old Style" w:hAnsi="Bookman Old Style"/>
                <w:sz w:val="16"/>
                <w:szCs w:val="16"/>
              </w:rPr>
              <w:t>Do Exercício</w:t>
            </w:r>
          </w:p>
        </w:tc>
      </w:tr>
    </w:tbl>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C27322">
        <w:rPr>
          <w:rFonts w:ascii="Bookman Old Style" w:hAnsi="Bookman Old Style"/>
          <w:sz w:val="16"/>
          <w:szCs w:val="16"/>
        </w:rPr>
        <w:t>conforme prazo</w:t>
      </w:r>
      <w:r w:rsidR="006B5DEE" w:rsidRPr="003F3E38">
        <w:rPr>
          <w:rFonts w:ascii="Bookman Old Style" w:hAnsi="Bookman Old Style"/>
          <w:sz w:val="16"/>
          <w:szCs w:val="16"/>
        </w:rPr>
        <w:t xml:space="preserve"> </w:t>
      </w:r>
      <w:r w:rsidR="00286E1D">
        <w:rPr>
          <w:rFonts w:ascii="Bookman Old Style" w:hAnsi="Bookman Old Style"/>
          <w:sz w:val="16"/>
          <w:szCs w:val="16"/>
        </w:rPr>
        <w:t>de 6</w:t>
      </w:r>
      <w:r w:rsidR="00C27322">
        <w:rPr>
          <w:rFonts w:ascii="Bookman Old Style" w:hAnsi="Bookman Old Style"/>
          <w:sz w:val="16"/>
          <w:szCs w:val="16"/>
        </w:rPr>
        <w:t>0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C27322">
        <w:rPr>
          <w:rFonts w:ascii="Bookman Old Style" w:hAnsi="Bookman Old Style"/>
          <w:sz w:val="16"/>
          <w:szCs w:val="16"/>
        </w:rPr>
        <w:t>12</w:t>
      </w:r>
      <w:r w:rsidRPr="003F3E38">
        <w:rPr>
          <w:rFonts w:ascii="Bookman Old Style" w:hAnsi="Bookman Old Style"/>
          <w:sz w:val="16"/>
          <w:szCs w:val="16"/>
        </w:rPr>
        <w:t xml:space="preserve"> (</w:t>
      </w:r>
      <w:r w:rsidR="00C27322">
        <w:rPr>
          <w:rFonts w:ascii="Bookman Old Style" w:hAnsi="Bookman Old Style"/>
          <w:sz w:val="16"/>
          <w:szCs w:val="16"/>
        </w:rPr>
        <w:t>Doze)</w:t>
      </w:r>
      <w:r w:rsidR="00286E1D">
        <w:rPr>
          <w:rFonts w:ascii="Bookman Old Style" w:hAnsi="Bookman Old Style"/>
          <w:sz w:val="16"/>
          <w:szCs w:val="16"/>
        </w:rPr>
        <w:t xml:space="preserv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7702E4" w:rsidRPr="003F3E38">
        <w:rPr>
          <w:rFonts w:ascii="Bookman Old Style" w:hAnsi="Bookman Old Style"/>
          <w:sz w:val="16"/>
          <w:szCs w:val="16"/>
        </w:rPr>
        <w:t>desobedecerem às</w:t>
      </w:r>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F80A92" w:rsidRDefault="00F80A9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BB0A94" w:rsidRPr="008D24E3" w:rsidRDefault="00BB0A94" w:rsidP="003F3E38">
      <w:pPr>
        <w:pStyle w:val="Corpodetexto"/>
        <w:spacing w:before="10"/>
        <w:jc w:val="both"/>
        <w:rPr>
          <w:rFonts w:ascii="Bookman Old Style" w:hAnsi="Bookman Old Style"/>
          <w:b/>
          <w:sz w:val="12"/>
          <w:szCs w:val="16"/>
        </w:rPr>
      </w:pPr>
    </w:p>
    <w:p w:rsidR="00B13EC7" w:rsidRPr="008D24E3" w:rsidRDefault="00B13EC7" w:rsidP="003F3E38">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E</w:t>
      </w:r>
      <w:r w:rsidR="00C567A4" w:rsidRPr="008D24E3">
        <w:rPr>
          <w:rFonts w:ascii="Bookman Old Style" w:hAnsi="Bookman Old Style"/>
          <w:sz w:val="16"/>
        </w:rPr>
        <w:t>dital de TOMADA DE PREÇOS Nº 00</w:t>
      </w:r>
      <w:r w:rsidR="00F80A92">
        <w:rPr>
          <w:rFonts w:ascii="Bookman Old Style" w:hAnsi="Bookman Old Style"/>
          <w:sz w:val="16"/>
        </w:rPr>
        <w:t>4/2022</w:t>
      </w:r>
      <w:r w:rsidRPr="008D24E3">
        <w:rPr>
          <w:rFonts w:ascii="Bookman Old Style" w:hAnsi="Bookman Old Style"/>
          <w:sz w:val="16"/>
        </w:rPr>
        <w:t xml:space="preserve"> </w:t>
      </w: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 xml:space="preserve">MUNICÍPIO: </w:t>
      </w:r>
      <w:r w:rsidR="00C567A4" w:rsidRPr="008D24E3">
        <w:rPr>
          <w:rFonts w:ascii="Bookman Old Style" w:hAnsi="Bookman Old Style"/>
          <w:sz w:val="16"/>
        </w:rPr>
        <w:t xml:space="preserve">Santo Antonio do Sudoeste </w:t>
      </w:r>
      <w:r w:rsidRPr="008D24E3">
        <w:rPr>
          <w:rFonts w:ascii="Bookman Old Style" w:hAnsi="Bookman Old Style"/>
          <w:sz w:val="16"/>
        </w:rPr>
        <w:t xml:space="preserve">/PR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C567A4" w:rsidP="00B13EC7">
      <w:pPr>
        <w:pStyle w:val="Corpodetexto"/>
        <w:spacing w:before="10"/>
        <w:jc w:val="center"/>
        <w:rPr>
          <w:rFonts w:ascii="Bookman Old Style" w:hAnsi="Bookman Old Style"/>
          <w:b/>
          <w:sz w:val="16"/>
        </w:rPr>
      </w:pPr>
      <w:r w:rsidRPr="008D24E3">
        <w:rPr>
          <w:rFonts w:ascii="Bookman Old Style" w:hAnsi="Bookman Old Style"/>
          <w:b/>
          <w:sz w:val="16"/>
        </w:rPr>
        <w:t>MEMORIAL DESCRITIVO</w:t>
      </w:r>
      <w:r w:rsidR="00B13EC7" w:rsidRPr="008D24E3">
        <w:rPr>
          <w:rFonts w:ascii="Bookman Old Style" w:hAnsi="Bookman Old Style"/>
          <w:b/>
          <w:sz w:val="16"/>
        </w:rPr>
        <w:t xml:space="preserve"> </w:t>
      </w:r>
    </w:p>
    <w:p w:rsidR="00BB0A94"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 xml:space="preserve">ESPECIFICAÇÕES TÉCNICAS </w:t>
      </w:r>
      <w:r w:rsidR="00127A33">
        <w:rPr>
          <w:rFonts w:ascii="Bookman Old Style" w:hAnsi="Bookman Old Style"/>
          <w:b/>
          <w:sz w:val="16"/>
        </w:rPr>
        <w:t>PRAÇA LIONS</w:t>
      </w: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w:t>
      </w:r>
    </w:p>
    <w:p w:rsidR="00B13EC7" w:rsidRPr="008D24E3" w:rsidRDefault="00B13EC7" w:rsidP="00B13EC7">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B13EC7" w:rsidP="00B13EC7">
      <w:pPr>
        <w:pStyle w:val="Corpodetexto"/>
        <w:spacing w:before="10"/>
        <w:jc w:val="center"/>
        <w:rPr>
          <w:rFonts w:ascii="Bookman Old Style" w:hAnsi="Bookman Old Style"/>
          <w:b/>
          <w:sz w:val="16"/>
        </w:rPr>
      </w:pPr>
      <w:r w:rsidRPr="008D24E3">
        <w:rPr>
          <w:rFonts w:ascii="Bookman Old Style" w:hAnsi="Bookman Old Style"/>
          <w:b/>
          <w:sz w:val="16"/>
        </w:rPr>
        <w:t>RELA</w:t>
      </w:r>
      <w:r w:rsidR="00C567A4" w:rsidRPr="008D24E3">
        <w:rPr>
          <w:rFonts w:ascii="Bookman Old Style" w:hAnsi="Bookman Old Style"/>
          <w:b/>
          <w:sz w:val="16"/>
        </w:rPr>
        <w:t xml:space="preserve">ÇÃO DE SERVIÇOS E QUANTIDADES </w:t>
      </w:r>
    </w:p>
    <w:p w:rsidR="00B13EC7"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PLANILHA ORÇAMENTÁRIA</w:t>
      </w:r>
      <w:r w:rsidR="00C567A4" w:rsidRPr="008D24E3">
        <w:rPr>
          <w:rFonts w:ascii="Bookman Old Style" w:hAnsi="Bookman Old Style"/>
          <w:b/>
          <w:sz w:val="16"/>
        </w:rPr>
        <w:t xml:space="preserve"> </w:t>
      </w:r>
      <w:r w:rsidR="00127A33" w:rsidRPr="00127A33">
        <w:rPr>
          <w:rFonts w:ascii="Bookman Old Style" w:hAnsi="Bookman Old Style"/>
          <w:b/>
          <w:sz w:val="16"/>
        </w:rPr>
        <w:t>PRAÇA LIONS</w:t>
      </w:r>
    </w:p>
    <w:p w:rsidR="00BB0A94" w:rsidRPr="008D24E3" w:rsidRDefault="00BB0A94" w:rsidP="00BB0A94">
      <w:pPr>
        <w:pStyle w:val="Corpodetexto"/>
        <w:spacing w:before="10"/>
        <w:jc w:val="both"/>
        <w:rPr>
          <w:rFonts w:ascii="Bookman Old Style" w:hAnsi="Bookman Old Style"/>
          <w:b/>
          <w:sz w:val="12"/>
          <w:szCs w:val="16"/>
        </w:rPr>
      </w:pP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II</w:t>
      </w:r>
    </w:p>
    <w:p w:rsidR="00BB0A94" w:rsidRPr="008D24E3" w:rsidRDefault="00BB0A94" w:rsidP="00BB0A94">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C567A4" w:rsidRPr="008D24E3" w:rsidRDefault="00127A33" w:rsidP="00127A33">
      <w:pPr>
        <w:pStyle w:val="Corpodetexto"/>
        <w:spacing w:before="10"/>
        <w:jc w:val="center"/>
        <w:rPr>
          <w:rFonts w:ascii="Bookman Old Style" w:hAnsi="Bookman Old Style"/>
          <w:b/>
          <w:sz w:val="12"/>
          <w:szCs w:val="16"/>
        </w:rPr>
      </w:pPr>
      <w:r w:rsidRPr="00127A33">
        <w:rPr>
          <w:rFonts w:ascii="Bookman Old Style" w:hAnsi="Bookman Old Style"/>
          <w:b/>
          <w:sz w:val="16"/>
        </w:rPr>
        <w:t>PRAÇA LIONS</w:t>
      </w:r>
    </w:p>
    <w:p w:rsidR="00C567A4" w:rsidRPr="008D24E3" w:rsidRDefault="00C567A4" w:rsidP="003F3E38">
      <w:pPr>
        <w:pStyle w:val="Corpodetexto"/>
        <w:spacing w:before="10"/>
        <w:jc w:val="both"/>
        <w:rPr>
          <w:rFonts w:ascii="Bookman Old Style" w:hAnsi="Bookman Old Style"/>
          <w:b/>
          <w:sz w:val="12"/>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C567A4" w:rsidRPr="008D24E3" w:rsidRDefault="00C567A4" w:rsidP="00C567A4">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C567A4" w:rsidRPr="008D24E3" w:rsidRDefault="00127A33" w:rsidP="00C567A4">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C567A4" w:rsidRPr="008D24E3" w:rsidRDefault="00C567A4" w:rsidP="00C567A4">
      <w:pPr>
        <w:pStyle w:val="Corpodetexto"/>
        <w:spacing w:before="10"/>
        <w:rPr>
          <w:rFonts w:ascii="Bookman Old Style" w:hAnsi="Bookman Old Style"/>
          <w:sz w:val="12"/>
        </w:rPr>
      </w:pPr>
    </w:p>
    <w:p w:rsidR="00C567A4" w:rsidRPr="008D24E3" w:rsidRDefault="00C567A4" w:rsidP="00C567A4">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w:t>
      </w:r>
      <w:r w:rsidR="00A27F15" w:rsidRPr="008D24E3">
        <w:rPr>
          <w:rFonts w:ascii="Bookman Old Style" w:hAnsi="Bookman Old Style"/>
          <w:b/>
          <w:sz w:val="16"/>
          <w:szCs w:val="20"/>
        </w:rPr>
        <w:t>IV</w:t>
      </w:r>
    </w:p>
    <w:p w:rsidR="00C567A4" w:rsidRPr="008D24E3" w:rsidRDefault="00C567A4" w:rsidP="00C567A4">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PROJETO</w:t>
      </w:r>
    </w:p>
    <w:p w:rsidR="008D24E3" w:rsidRDefault="00127A33" w:rsidP="00127A33">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127A33" w:rsidRDefault="00127A33" w:rsidP="00127A33">
      <w:pPr>
        <w:pStyle w:val="Corpodetexto"/>
        <w:spacing w:before="10"/>
        <w:jc w:val="center"/>
        <w:rPr>
          <w:rFonts w:ascii="Bookman Old Style" w:hAnsi="Bookman Old Style"/>
          <w:b/>
          <w:sz w:val="16"/>
        </w:rPr>
      </w:pPr>
    </w:p>
    <w:p w:rsidR="00127A33" w:rsidRPr="008D24E3" w:rsidRDefault="00127A33" w:rsidP="00127A33">
      <w:pPr>
        <w:pStyle w:val="Corpodetexto"/>
        <w:spacing w:before="10"/>
        <w:jc w:val="center"/>
        <w:rPr>
          <w:rFonts w:ascii="Bookman Old Style" w:hAnsi="Bookman Old Style"/>
          <w:b/>
          <w:sz w:val="6"/>
          <w:szCs w:val="16"/>
        </w:rPr>
      </w:pPr>
    </w:p>
    <w:p w:rsidR="008D24E3" w:rsidRPr="008D24E3" w:rsidRDefault="008D24E3" w:rsidP="008D24E3">
      <w:pPr>
        <w:pStyle w:val="Corpodetexto"/>
        <w:spacing w:before="10"/>
        <w:jc w:val="both"/>
        <w:rPr>
          <w:rFonts w:ascii="Bookman Old Style" w:hAnsi="Bookman Old Style"/>
          <w:b/>
          <w:sz w:val="6"/>
          <w:szCs w:val="16"/>
        </w:rPr>
      </w:pPr>
    </w:p>
    <w:p w:rsidR="008D24E3" w:rsidRPr="008D24E3" w:rsidRDefault="008D24E3" w:rsidP="008D24E3">
      <w:pPr>
        <w:pStyle w:val="Default"/>
        <w:jc w:val="center"/>
        <w:rPr>
          <w:rFonts w:ascii="Bookman Old Style" w:hAnsi="Bookman Old Style"/>
          <w:b/>
          <w:sz w:val="16"/>
          <w:szCs w:val="20"/>
        </w:rPr>
      </w:pPr>
    </w:p>
    <w:p w:rsidR="008D24E3" w:rsidRPr="008D24E3" w:rsidRDefault="008D24E3" w:rsidP="008D24E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sidR="00B357D6">
        <w:rPr>
          <w:rFonts w:ascii="Bookman Old Style" w:hAnsi="Bookman Old Style"/>
          <w:b/>
          <w:sz w:val="16"/>
          <w:szCs w:val="20"/>
        </w:rPr>
        <w:t>X</w:t>
      </w:r>
      <w:r w:rsidRPr="008D24E3">
        <w:rPr>
          <w:rFonts w:ascii="Bookman Old Style" w:hAnsi="Bookman Old Style"/>
          <w:b/>
          <w:sz w:val="16"/>
          <w:szCs w:val="20"/>
        </w:rPr>
        <w:t>V</w:t>
      </w:r>
    </w:p>
    <w:p w:rsidR="008D24E3" w:rsidRPr="008D24E3" w:rsidRDefault="008D24E3" w:rsidP="008D24E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8D24E3" w:rsidRPr="008D24E3" w:rsidRDefault="008D24E3" w:rsidP="008D24E3">
      <w:pPr>
        <w:pStyle w:val="Corpodetexto"/>
        <w:spacing w:before="10"/>
        <w:jc w:val="both"/>
        <w:rPr>
          <w:rFonts w:ascii="Bookman Old Style" w:hAnsi="Bookman Old Style"/>
          <w:sz w:val="16"/>
        </w:rPr>
      </w:pPr>
    </w:p>
    <w:p w:rsidR="00B357D6" w:rsidRDefault="00B357D6" w:rsidP="008D24E3">
      <w:pPr>
        <w:pStyle w:val="Corpodetexto"/>
        <w:spacing w:before="10"/>
        <w:jc w:val="center"/>
        <w:rPr>
          <w:rFonts w:ascii="Bookman Old Style" w:hAnsi="Bookman Old Style"/>
          <w:b/>
          <w:sz w:val="16"/>
        </w:rPr>
      </w:pPr>
    </w:p>
    <w:p w:rsidR="008D24E3" w:rsidRDefault="008D24E3" w:rsidP="008D24E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127A33">
      <w:pPr>
        <w:pStyle w:val="Corpodetexto"/>
        <w:spacing w:before="10"/>
        <w:jc w:val="both"/>
        <w:rPr>
          <w:rFonts w:ascii="Bookman Old Style" w:hAnsi="Bookman Old Style"/>
          <w:sz w:val="16"/>
          <w:szCs w:val="16"/>
        </w:rPr>
      </w:pPr>
    </w:p>
    <w:p w:rsidR="00127A33" w:rsidRDefault="00127A33" w:rsidP="00127A33">
      <w:pPr>
        <w:pStyle w:val="Corpodetexto"/>
        <w:spacing w:before="10"/>
        <w:jc w:val="both"/>
        <w:rPr>
          <w:rFonts w:ascii="Bookman Old Style" w:hAnsi="Bookman Old Style"/>
          <w:sz w:val="16"/>
          <w:szCs w:val="16"/>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 xml:space="preserve">MEMORIAL DESCRITIVO </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ESPECIFICAÇÕES TÉCNICAS 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center"/>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RELAÇÃO DE SERVIÇOS E QUANTIDADES</w:t>
      </w:r>
    </w:p>
    <w:p w:rsidR="00127A33" w:rsidRPr="00127A33" w:rsidRDefault="00127A33" w:rsidP="00127A33">
      <w:pPr>
        <w:jc w:val="center"/>
        <w:rPr>
          <w:rFonts w:ascii="Bookman Old Style" w:eastAsia="Times New Roman" w:hAnsi="Bookman Old Style" w:cs="Times New Roman"/>
          <w:b/>
          <w:sz w:val="16"/>
          <w:lang w:val="pt-PT"/>
        </w:rPr>
      </w:pPr>
      <w:r w:rsidRPr="008D24E3">
        <w:rPr>
          <w:rFonts w:ascii="Bookman Old Style" w:hAnsi="Bookman Old Style"/>
          <w:b/>
          <w:sz w:val="16"/>
        </w:rPr>
        <w:t xml:space="preserve">PLANILHA ORÇAMENTÁRIA </w:t>
      </w: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w:t>
      </w: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rPr>
          <w:rFonts w:ascii="Bookman Old Style" w:hAnsi="Bookman Old Style"/>
          <w:sz w:val="12"/>
        </w:rPr>
      </w:pPr>
    </w:p>
    <w:p w:rsidR="00127A33" w:rsidRPr="008D24E3" w:rsidRDefault="00127A33" w:rsidP="00127A33">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XIV</w:t>
      </w: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PROJETO</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Pr>
          <w:rFonts w:ascii="Bookman Old Style" w:hAnsi="Bookman Old Style"/>
          <w:b/>
          <w:sz w:val="16"/>
          <w:szCs w:val="20"/>
        </w:rPr>
        <w:t>X</w:t>
      </w:r>
      <w:r w:rsidRPr="008D24E3">
        <w:rPr>
          <w:rFonts w:ascii="Bookman Old Style" w:hAnsi="Bookman Old Style"/>
          <w:b/>
          <w:sz w:val="16"/>
          <w:szCs w:val="20"/>
        </w:rPr>
        <w:t>V</w:t>
      </w:r>
    </w:p>
    <w:p w:rsidR="00127A33" w:rsidRPr="008D24E3" w:rsidRDefault="00127A33" w:rsidP="00127A33">
      <w:pPr>
        <w:pStyle w:val="Corpodetexto"/>
        <w:spacing w:before="10"/>
        <w:jc w:val="both"/>
        <w:rPr>
          <w:rFonts w:ascii="Bookman Old Style" w:hAnsi="Bookman Old Style"/>
          <w:b/>
          <w:sz w:val="12"/>
          <w:szCs w:val="16"/>
        </w:rPr>
      </w:pPr>
    </w:p>
    <w:p w:rsidR="00F80A92" w:rsidRPr="008D24E3" w:rsidRDefault="00F80A92" w:rsidP="00F80A92">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4/2022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bookmarkStart w:id="0" w:name="_GoBack"/>
      <w:bookmarkEnd w:id="0"/>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Default="00127A33" w:rsidP="00127A33">
      <w:pPr>
        <w:pStyle w:val="Corpodetexto"/>
        <w:spacing w:before="10"/>
        <w:jc w:val="center"/>
        <w:rPr>
          <w:rFonts w:ascii="Bookman Old Style" w:hAnsi="Bookman Old Style"/>
          <w:b/>
          <w:sz w:val="16"/>
        </w:rPr>
      </w:pPr>
    </w:p>
    <w:p w:rsidR="00127A3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Pr="008D24E3" w:rsidRDefault="00127A33" w:rsidP="008D24E3">
      <w:pPr>
        <w:pStyle w:val="Corpodetexto"/>
        <w:spacing w:before="10"/>
        <w:jc w:val="center"/>
        <w:rPr>
          <w:rFonts w:ascii="Bookman Old Style" w:hAnsi="Bookman Old Style"/>
          <w:b/>
          <w:sz w:val="6"/>
          <w:szCs w:val="16"/>
        </w:rPr>
      </w:pPr>
    </w:p>
    <w:sectPr w:rsidR="00127A33" w:rsidRPr="008D24E3" w:rsidSect="00F53D65">
      <w:headerReference w:type="default" r:id="rId10"/>
      <w:pgSz w:w="11906" w:h="16838"/>
      <w:pgMar w:top="1440" w:right="849"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57" w:rsidRDefault="001A0F57" w:rsidP="007B6845">
      <w:pPr>
        <w:spacing w:after="0" w:line="240" w:lineRule="auto"/>
      </w:pPr>
      <w:r>
        <w:separator/>
      </w:r>
    </w:p>
  </w:endnote>
  <w:endnote w:type="continuationSeparator" w:id="0">
    <w:p w:rsidR="001A0F57" w:rsidRDefault="001A0F57"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57" w:rsidRDefault="001A0F57" w:rsidP="007B6845">
      <w:pPr>
        <w:spacing w:after="0" w:line="240" w:lineRule="auto"/>
      </w:pPr>
      <w:r>
        <w:separator/>
      </w:r>
    </w:p>
  </w:footnote>
  <w:footnote w:type="continuationSeparator" w:id="0">
    <w:p w:rsidR="001A0F57" w:rsidRDefault="001A0F57"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57" w:rsidRPr="000276C5" w:rsidRDefault="001A0F57"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A0F57" w:rsidRPr="000276C5" w:rsidRDefault="001A0F57"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1A0F57" w:rsidRPr="000276C5" w:rsidRDefault="001A0F57"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1A0F57" w:rsidRDefault="001A0F57"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1A0F57" w:rsidRDefault="001A0F57"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A0F57" w:rsidRPr="007B6845" w:rsidRDefault="001A0F57"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41129C3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43EE8"/>
    <w:multiLevelType w:val="multilevel"/>
    <w:tmpl w:val="1BAC006A"/>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F79D7"/>
    <w:multiLevelType w:val="multilevel"/>
    <w:tmpl w:val="F4D4F41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7"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8"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5"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7164DB3"/>
    <w:multiLevelType w:val="multilevel"/>
    <w:tmpl w:val="3296F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7"/>
  </w:num>
  <w:num w:numId="3">
    <w:abstractNumId w:val="15"/>
  </w:num>
  <w:num w:numId="4">
    <w:abstractNumId w:val="1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0"/>
  </w:num>
  <w:num w:numId="11">
    <w:abstractNumId w:val="35"/>
  </w:num>
  <w:num w:numId="12">
    <w:abstractNumId w:val="1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25"/>
  </w:num>
  <w:num w:numId="20">
    <w:abstractNumId w:val="25"/>
    <w:lvlOverride w:ilvl="0"/>
    <w:lvlOverride w:ilvl="1">
      <w:startOverride w:val="1"/>
    </w:lvlOverride>
  </w:num>
  <w:num w:numId="21">
    <w:abstractNumId w:val="25"/>
    <w:lvlOverride w:ilvl="0"/>
    <w:lvlOverride w:ilvl="1"/>
    <w:lvlOverride w:ilvl="2">
      <w:startOverride w:val="1"/>
    </w:lvlOverride>
  </w:num>
  <w:num w:numId="22">
    <w:abstractNumId w:val="25"/>
    <w:lvlOverride w:ilvl="0"/>
    <w:lvlOverride w:ilvl="1"/>
    <w:lvlOverride w:ilvl="2"/>
    <w:lvlOverride w:ilvl="3">
      <w:startOverride w:val="1"/>
    </w:lvlOverride>
  </w:num>
  <w:num w:numId="23">
    <w:abstractNumId w:val="28"/>
  </w:num>
  <w:num w:numId="24">
    <w:abstractNumId w:val="18"/>
  </w:num>
  <w:num w:numId="25">
    <w:abstractNumId w:val="27"/>
  </w:num>
  <w:num w:numId="26">
    <w:abstractNumId w:val="17"/>
  </w:num>
  <w:num w:numId="27">
    <w:abstractNumId w:val="29"/>
  </w:num>
  <w:num w:numId="28">
    <w:abstractNumId w:val="39"/>
  </w:num>
  <w:num w:numId="29">
    <w:abstractNumId w:val="2"/>
  </w:num>
  <w:num w:numId="30">
    <w:abstractNumId w:val="32"/>
  </w:num>
  <w:num w:numId="31">
    <w:abstractNumId w:val="8"/>
  </w:num>
  <w:num w:numId="32">
    <w:abstractNumId w:val="6"/>
  </w:num>
  <w:num w:numId="33">
    <w:abstractNumId w:val="34"/>
  </w:num>
  <w:num w:numId="34">
    <w:abstractNumId w:val="36"/>
  </w:num>
  <w:num w:numId="35">
    <w:abstractNumId w:val="23"/>
  </w:num>
  <w:num w:numId="36">
    <w:abstractNumId w:val="21"/>
  </w:num>
  <w:num w:numId="37">
    <w:abstractNumId w:val="4"/>
  </w:num>
  <w:num w:numId="38">
    <w:abstractNumId w:val="41"/>
  </w:num>
  <w:num w:numId="39">
    <w:abstractNumId w:val="38"/>
  </w:num>
  <w:num w:numId="40">
    <w:abstractNumId w:val="40"/>
  </w:num>
  <w:num w:numId="41">
    <w:abstractNumId w:val="22"/>
  </w:num>
  <w:num w:numId="42">
    <w:abstractNumId w:val="1"/>
  </w:num>
  <w:num w:numId="43">
    <w:abstractNumId w:val="20"/>
  </w:num>
  <w:num w:numId="44">
    <w:abstractNumId w:val="26"/>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3A8"/>
    <w:rsid w:val="0000342F"/>
    <w:rsid w:val="0000667F"/>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27A33"/>
    <w:rsid w:val="00130CE4"/>
    <w:rsid w:val="00143F29"/>
    <w:rsid w:val="00161B38"/>
    <w:rsid w:val="00164C71"/>
    <w:rsid w:val="00170387"/>
    <w:rsid w:val="00180D12"/>
    <w:rsid w:val="00187124"/>
    <w:rsid w:val="00192038"/>
    <w:rsid w:val="00197DB4"/>
    <w:rsid w:val="001A0F57"/>
    <w:rsid w:val="001A2988"/>
    <w:rsid w:val="001A5571"/>
    <w:rsid w:val="001B15BC"/>
    <w:rsid w:val="001B24CF"/>
    <w:rsid w:val="001C5079"/>
    <w:rsid w:val="001C6527"/>
    <w:rsid w:val="001D7A21"/>
    <w:rsid w:val="001E06E1"/>
    <w:rsid w:val="00200BF2"/>
    <w:rsid w:val="00213F5A"/>
    <w:rsid w:val="00217372"/>
    <w:rsid w:val="00234750"/>
    <w:rsid w:val="0023761C"/>
    <w:rsid w:val="002419F0"/>
    <w:rsid w:val="002439E7"/>
    <w:rsid w:val="00245F85"/>
    <w:rsid w:val="002543D8"/>
    <w:rsid w:val="00267311"/>
    <w:rsid w:val="00271196"/>
    <w:rsid w:val="002768F9"/>
    <w:rsid w:val="00286E1D"/>
    <w:rsid w:val="002A771B"/>
    <w:rsid w:val="002D70E3"/>
    <w:rsid w:val="002E78CC"/>
    <w:rsid w:val="002F128B"/>
    <w:rsid w:val="002F2CCE"/>
    <w:rsid w:val="003017DA"/>
    <w:rsid w:val="003076E6"/>
    <w:rsid w:val="0032742B"/>
    <w:rsid w:val="0034342C"/>
    <w:rsid w:val="003528BA"/>
    <w:rsid w:val="0036127A"/>
    <w:rsid w:val="0037446F"/>
    <w:rsid w:val="00382ECB"/>
    <w:rsid w:val="003833D9"/>
    <w:rsid w:val="00392075"/>
    <w:rsid w:val="003A3034"/>
    <w:rsid w:val="003A535C"/>
    <w:rsid w:val="003B1DD7"/>
    <w:rsid w:val="003B3301"/>
    <w:rsid w:val="003C4D45"/>
    <w:rsid w:val="003D4BE1"/>
    <w:rsid w:val="003E655A"/>
    <w:rsid w:val="003F1B91"/>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2D76"/>
    <w:rsid w:val="004B70D0"/>
    <w:rsid w:val="004D097D"/>
    <w:rsid w:val="004F4A8C"/>
    <w:rsid w:val="0053235A"/>
    <w:rsid w:val="00541978"/>
    <w:rsid w:val="00551184"/>
    <w:rsid w:val="00551A45"/>
    <w:rsid w:val="00565734"/>
    <w:rsid w:val="00582A9C"/>
    <w:rsid w:val="00584656"/>
    <w:rsid w:val="005916D8"/>
    <w:rsid w:val="00595E96"/>
    <w:rsid w:val="00595F38"/>
    <w:rsid w:val="005A4AED"/>
    <w:rsid w:val="005B3DA1"/>
    <w:rsid w:val="005C7554"/>
    <w:rsid w:val="005E3D76"/>
    <w:rsid w:val="005F2E8F"/>
    <w:rsid w:val="00605492"/>
    <w:rsid w:val="0061577D"/>
    <w:rsid w:val="0061597F"/>
    <w:rsid w:val="00623FD5"/>
    <w:rsid w:val="00627057"/>
    <w:rsid w:val="00631C63"/>
    <w:rsid w:val="00635B6C"/>
    <w:rsid w:val="00664FA9"/>
    <w:rsid w:val="00673D74"/>
    <w:rsid w:val="006815A0"/>
    <w:rsid w:val="00682C37"/>
    <w:rsid w:val="00694D3E"/>
    <w:rsid w:val="00696E9F"/>
    <w:rsid w:val="006A4EEE"/>
    <w:rsid w:val="006B48D4"/>
    <w:rsid w:val="006B5DEE"/>
    <w:rsid w:val="006F766E"/>
    <w:rsid w:val="006F78DA"/>
    <w:rsid w:val="00705830"/>
    <w:rsid w:val="00707063"/>
    <w:rsid w:val="0073331E"/>
    <w:rsid w:val="007500E0"/>
    <w:rsid w:val="0075149F"/>
    <w:rsid w:val="007702E4"/>
    <w:rsid w:val="00790F38"/>
    <w:rsid w:val="007937DB"/>
    <w:rsid w:val="007A4871"/>
    <w:rsid w:val="007B0EF8"/>
    <w:rsid w:val="007B6845"/>
    <w:rsid w:val="007C1408"/>
    <w:rsid w:val="007C4724"/>
    <w:rsid w:val="007F4D2E"/>
    <w:rsid w:val="00801DA8"/>
    <w:rsid w:val="0080397A"/>
    <w:rsid w:val="008262BF"/>
    <w:rsid w:val="00843C08"/>
    <w:rsid w:val="00855432"/>
    <w:rsid w:val="008561D1"/>
    <w:rsid w:val="00874E9C"/>
    <w:rsid w:val="00876A10"/>
    <w:rsid w:val="00890276"/>
    <w:rsid w:val="00897835"/>
    <w:rsid w:val="008A36DB"/>
    <w:rsid w:val="008B107B"/>
    <w:rsid w:val="008D24E3"/>
    <w:rsid w:val="008D5442"/>
    <w:rsid w:val="008E2ECC"/>
    <w:rsid w:val="008E3D85"/>
    <w:rsid w:val="009149D4"/>
    <w:rsid w:val="00924B7F"/>
    <w:rsid w:val="00933D0D"/>
    <w:rsid w:val="00934F75"/>
    <w:rsid w:val="00942BF2"/>
    <w:rsid w:val="0094322C"/>
    <w:rsid w:val="0096760F"/>
    <w:rsid w:val="0097024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357D6"/>
    <w:rsid w:val="00B5566B"/>
    <w:rsid w:val="00B73927"/>
    <w:rsid w:val="00B7548C"/>
    <w:rsid w:val="00B77AC0"/>
    <w:rsid w:val="00B85456"/>
    <w:rsid w:val="00B8723C"/>
    <w:rsid w:val="00BB0A94"/>
    <w:rsid w:val="00BB21C2"/>
    <w:rsid w:val="00BC544A"/>
    <w:rsid w:val="00BC568F"/>
    <w:rsid w:val="00BD34A0"/>
    <w:rsid w:val="00BE53CB"/>
    <w:rsid w:val="00BF3746"/>
    <w:rsid w:val="00BF495D"/>
    <w:rsid w:val="00C1496D"/>
    <w:rsid w:val="00C17686"/>
    <w:rsid w:val="00C27322"/>
    <w:rsid w:val="00C44F14"/>
    <w:rsid w:val="00C468E8"/>
    <w:rsid w:val="00C567A4"/>
    <w:rsid w:val="00C85558"/>
    <w:rsid w:val="00C9171F"/>
    <w:rsid w:val="00C95F4D"/>
    <w:rsid w:val="00CA6A80"/>
    <w:rsid w:val="00CB3556"/>
    <w:rsid w:val="00CB6A63"/>
    <w:rsid w:val="00CC2EF4"/>
    <w:rsid w:val="00CC318B"/>
    <w:rsid w:val="00CD08FA"/>
    <w:rsid w:val="00CD60B2"/>
    <w:rsid w:val="00CE6B88"/>
    <w:rsid w:val="00CF3841"/>
    <w:rsid w:val="00CF5B12"/>
    <w:rsid w:val="00D06B86"/>
    <w:rsid w:val="00D56F44"/>
    <w:rsid w:val="00D71A5C"/>
    <w:rsid w:val="00D74526"/>
    <w:rsid w:val="00D9700E"/>
    <w:rsid w:val="00DC6C96"/>
    <w:rsid w:val="00DD43BE"/>
    <w:rsid w:val="00DF665E"/>
    <w:rsid w:val="00E20E51"/>
    <w:rsid w:val="00E23503"/>
    <w:rsid w:val="00E33650"/>
    <w:rsid w:val="00E36CB8"/>
    <w:rsid w:val="00E407BD"/>
    <w:rsid w:val="00E50101"/>
    <w:rsid w:val="00E54597"/>
    <w:rsid w:val="00E55F3E"/>
    <w:rsid w:val="00EB05F8"/>
    <w:rsid w:val="00EB353B"/>
    <w:rsid w:val="00EB498C"/>
    <w:rsid w:val="00EB6DD1"/>
    <w:rsid w:val="00EC2251"/>
    <w:rsid w:val="00EC25D0"/>
    <w:rsid w:val="00EC4C11"/>
    <w:rsid w:val="00EE426D"/>
    <w:rsid w:val="00EF37AD"/>
    <w:rsid w:val="00F0207A"/>
    <w:rsid w:val="00F075B5"/>
    <w:rsid w:val="00F13C8E"/>
    <w:rsid w:val="00F25A41"/>
    <w:rsid w:val="00F37513"/>
    <w:rsid w:val="00F53D65"/>
    <w:rsid w:val="00F56F3C"/>
    <w:rsid w:val="00F6241B"/>
    <w:rsid w:val="00F7189C"/>
    <w:rsid w:val="00F76A07"/>
    <w:rsid w:val="00F80A92"/>
    <w:rsid w:val="00FA4A5E"/>
    <w:rsid w:val="00FB5758"/>
    <w:rsid w:val="00FD4A06"/>
    <w:rsid w:val="00FD5C35"/>
    <w:rsid w:val="00FE1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4ABB6F"/>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72D5-B4DA-43B6-9375-A4EE89C4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34</Pages>
  <Words>13689</Words>
  <Characters>73923</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41</cp:revision>
  <cp:lastPrinted>2021-09-08T11:50:00Z</cp:lastPrinted>
  <dcterms:created xsi:type="dcterms:W3CDTF">2021-03-24T15:00:00Z</dcterms:created>
  <dcterms:modified xsi:type="dcterms:W3CDTF">2022-03-16T16:49:00Z</dcterms:modified>
</cp:coreProperties>
</file>