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A4B2E" w:rsidRPr="00C1496D" w:rsidRDefault="002A4B2E" w:rsidP="007B6845">
                            <w:pPr>
                              <w:spacing w:after="0"/>
                              <w:rPr>
                                <w:rFonts w:ascii="Bookman Old Style" w:hAnsi="Bookman Old Style"/>
                                <w:sz w:val="44"/>
                              </w:rPr>
                            </w:pPr>
                            <w:r w:rsidRPr="00C1496D">
                              <w:rPr>
                                <w:rFonts w:ascii="Bookman Old Style" w:hAnsi="Bookman Old Style"/>
                                <w:sz w:val="44"/>
                              </w:rPr>
                              <w:t xml:space="preserve">Município de </w:t>
                            </w:r>
                          </w:p>
                          <w:p w:rsidR="002A4B2E" w:rsidRPr="00C1496D" w:rsidRDefault="002A4B2E" w:rsidP="007B6845">
                            <w:pPr>
                              <w:spacing w:after="0"/>
                              <w:rPr>
                                <w:rFonts w:ascii="Bookman Old Style" w:hAnsi="Bookman Old Style"/>
                                <w:b/>
                                <w:sz w:val="44"/>
                              </w:rPr>
                            </w:pPr>
                            <w:r w:rsidRPr="00C1496D">
                              <w:rPr>
                                <w:rFonts w:ascii="Bookman Old Style" w:hAnsi="Bookman Old Style"/>
                                <w:b/>
                                <w:sz w:val="44"/>
                              </w:rPr>
                              <w:t xml:space="preserve">SANTO ANTONIO </w:t>
                            </w:r>
                          </w:p>
                          <w:p w:rsidR="002A4B2E" w:rsidRPr="00C1496D" w:rsidRDefault="002A4B2E"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A4B2E" w:rsidRPr="00C1496D" w:rsidRDefault="002A4B2E" w:rsidP="007B6845">
                      <w:pPr>
                        <w:spacing w:after="0"/>
                        <w:rPr>
                          <w:rFonts w:ascii="Bookman Old Style" w:hAnsi="Bookman Old Style"/>
                          <w:sz w:val="44"/>
                        </w:rPr>
                      </w:pPr>
                      <w:r w:rsidRPr="00C1496D">
                        <w:rPr>
                          <w:rFonts w:ascii="Bookman Old Style" w:hAnsi="Bookman Old Style"/>
                          <w:sz w:val="44"/>
                        </w:rPr>
                        <w:t xml:space="preserve">Município de </w:t>
                      </w:r>
                    </w:p>
                    <w:p w:rsidR="002A4B2E" w:rsidRPr="00C1496D" w:rsidRDefault="002A4B2E" w:rsidP="007B6845">
                      <w:pPr>
                        <w:spacing w:after="0"/>
                        <w:rPr>
                          <w:rFonts w:ascii="Bookman Old Style" w:hAnsi="Bookman Old Style"/>
                          <w:b/>
                          <w:sz w:val="44"/>
                        </w:rPr>
                      </w:pPr>
                      <w:r w:rsidRPr="00C1496D">
                        <w:rPr>
                          <w:rFonts w:ascii="Bookman Old Style" w:hAnsi="Bookman Old Style"/>
                          <w:b/>
                          <w:sz w:val="44"/>
                        </w:rPr>
                        <w:t xml:space="preserve">SANTO ANTONIO </w:t>
                      </w:r>
                    </w:p>
                    <w:p w:rsidR="002A4B2E" w:rsidRPr="00C1496D" w:rsidRDefault="002A4B2E"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014286"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-142875</wp:posOffset>
                </wp:positionH>
                <wp:positionV relativeFrom="paragraph">
                  <wp:posOffset>297814</wp:posOffset>
                </wp:positionV>
                <wp:extent cx="6769100" cy="16859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100" cy="1685925"/>
                        </a:xfrm>
                        <a:prstGeom prst="rect">
                          <a:avLst/>
                        </a:prstGeom>
                        <a:noFill/>
                        <a:ln w="6350">
                          <a:noFill/>
                        </a:ln>
                      </wps:spPr>
                      <wps:txbx>
                        <w:txbxContent>
                          <w:p w:rsidR="002A4B2E" w:rsidRPr="007B6845" w:rsidRDefault="002A4B2E" w:rsidP="007B6845">
                            <w:pPr>
                              <w:spacing w:after="0"/>
                              <w:rPr>
                                <w:rFonts w:ascii="Bookman Old Style" w:hAnsi="Bookman Old Style"/>
                                <w:b/>
                                <w:sz w:val="80"/>
                                <w:szCs w:val="80"/>
                              </w:rPr>
                            </w:pPr>
                            <w:r>
                              <w:rPr>
                                <w:rFonts w:ascii="Bookman Old Style" w:hAnsi="Bookman Old Style"/>
                                <w:b/>
                                <w:sz w:val="80"/>
                                <w:szCs w:val="80"/>
                              </w:rPr>
                              <w:t>TOMADA DE PREÇOS</w:t>
                            </w:r>
                          </w:p>
                          <w:p w:rsidR="002A4B2E" w:rsidRPr="00924B7F" w:rsidRDefault="002A4B2E" w:rsidP="007B6845">
                            <w:pPr>
                              <w:spacing w:after="0"/>
                              <w:rPr>
                                <w:rFonts w:ascii="Bookman Old Style" w:hAnsi="Bookman Old Style"/>
                                <w:b/>
                                <w:sz w:val="80"/>
                                <w:szCs w:val="80"/>
                              </w:rPr>
                            </w:pPr>
                            <w:r>
                              <w:rPr>
                                <w:rFonts w:ascii="Bookman Old Style" w:hAnsi="Bookman Old Style"/>
                                <w:b/>
                                <w:sz w:val="80"/>
                                <w:szCs w:val="80"/>
                              </w:rPr>
                              <w:t>014</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25pt;margin-top:23.45pt;width:533pt;height:13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oLNQIAAGEEAAAOAAAAZHJzL2Uyb0RvYy54bWysVF1v2jAUfZ+0/2D5fQQY0IIIFaNimoTa&#10;SlD12TgOREp8PduQsF+/Ywco6vY07cW59rm+H+dcZ/rQVCU7KusK0invdbqcKS0pK/Qu5a+b5Zd7&#10;zpwXOhMlaZXyk3L8Yfb507Q2E9WnPZWZsgxBtJvUJuV7780kSZzcq0q4DhmlAeZkK+Gxtbsks6JG&#10;9KpM+t3uKKnJZsaSVM7h9LEF+SzGz3Ml/XOeO+VZmXLU5uNq47oNazKbisnOCrMv5LkM8Q9VVKLQ&#10;SHoN9Si8YAdb/BGqKqQlR7nvSKoSyvNCqtgDuul1P3Sz3gujYi8gx5krTe7/hZVPxxfLigzajTjT&#10;ooJGC1E0gmWKbVTjiQEAS7VxEzivDdx9840a3LicOxyG5pvcVuGLthhw8H26coxQTOJwdDca97qA&#10;JLDe6H447g9DnOT9urHOf1dUsWCk3ELEyK04rpxvXS8uIZumZVGWUchSsxopvg678cIVQfBSI0do&#10;oi02WL7ZNm3rl0a2lJ3Qn6V2TpyRywI1rITzL8JiMFA3ht0/Y8lLQi46W5ztyf7623nwh15AOasx&#10;aCl3Pw/CKs7KHxpKjnuDQZjMuBkM7/rY2Ftke4voQ7UgzHIPz8rIaAZ/X17M3FL1hjcxD1kBCS2R&#10;O+X+Yi58O/54U1LN59EJs2iEX+m1kSF0YDUwvGnehDVnGTwUfKLLSIrJBzVa31aP+cFTXkSpAs8t&#10;q2f6McdR7PObCw/ldh+93v8Ms98AAAD//wMAUEsDBBQABgAIAAAAIQB/ih3m4gAAAAsBAAAPAAAA&#10;ZHJzL2Rvd25yZXYueG1sTI/BbsIwDIbvk/YOkSftBimhINbVRagSmjRtBxiX3dImtNUSp2sCdHv6&#10;hRM72v70+/vz9WgNO+vBd44QZtMEmKbaqY4ahMPHdrIC5oMkJY0jjfCjPayL+7tcZspdaKfP+9Cw&#10;GEI+kwhtCH3Gua9bbaWful5TvB3dYGWI49BwNchLDLeGiyRZcis7ih9a2euy1fXX/mQRXsvtu9xV&#10;wq5+Tfnydtz034fPBeLjw7h5Bhb0GG4wXPWjOhTRqXInUp4ZhIkQi4gipMsnYFcgSedxUyHMZyIF&#10;XuT8f4fiDwAA//8DAFBLAQItABQABgAIAAAAIQC2gziS/gAAAOEBAAATAAAAAAAAAAAAAAAAAAAA&#10;AABbQ29udGVudF9UeXBlc10ueG1sUEsBAi0AFAAGAAgAAAAhADj9If/WAAAAlAEAAAsAAAAAAAAA&#10;AAAAAAAALwEAAF9yZWxzLy5yZWxzUEsBAi0AFAAGAAgAAAAhANk+Ogs1AgAAYQQAAA4AAAAAAAAA&#10;AAAAAAAALgIAAGRycy9lMm9Eb2MueG1sUEsBAi0AFAAGAAgAAAAhAH+KHebiAAAACwEAAA8AAAAA&#10;AAAAAAAAAAAAjwQAAGRycy9kb3ducmV2LnhtbFBLBQYAAAAABAAEAPMAAACeBQAAAAA=&#10;" filled="f" stroked="f" strokeweight=".5pt">
                <v:textbox>
                  <w:txbxContent>
                    <w:p w:rsidR="002A4B2E" w:rsidRPr="007B6845" w:rsidRDefault="002A4B2E" w:rsidP="007B6845">
                      <w:pPr>
                        <w:spacing w:after="0"/>
                        <w:rPr>
                          <w:rFonts w:ascii="Bookman Old Style" w:hAnsi="Bookman Old Style"/>
                          <w:b/>
                          <w:sz w:val="80"/>
                          <w:szCs w:val="80"/>
                        </w:rPr>
                      </w:pPr>
                      <w:r>
                        <w:rPr>
                          <w:rFonts w:ascii="Bookman Old Style" w:hAnsi="Bookman Old Style"/>
                          <w:b/>
                          <w:sz w:val="80"/>
                          <w:szCs w:val="80"/>
                        </w:rPr>
                        <w:t>TOMADA DE PREÇOS</w:t>
                      </w:r>
                    </w:p>
                    <w:p w:rsidR="002A4B2E" w:rsidRPr="00924B7F" w:rsidRDefault="002A4B2E" w:rsidP="007B6845">
                      <w:pPr>
                        <w:spacing w:after="0"/>
                        <w:rPr>
                          <w:rFonts w:ascii="Bookman Old Style" w:hAnsi="Bookman Old Style"/>
                          <w:b/>
                          <w:sz w:val="80"/>
                          <w:szCs w:val="80"/>
                        </w:rPr>
                      </w:pPr>
                      <w:r>
                        <w:rPr>
                          <w:rFonts w:ascii="Bookman Old Style" w:hAnsi="Bookman Old Style"/>
                          <w:b/>
                          <w:sz w:val="80"/>
                          <w:szCs w:val="80"/>
                        </w:rPr>
                        <w:t>014</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014286"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156210</wp:posOffset>
                </wp:positionV>
                <wp:extent cx="6824980" cy="1123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123950"/>
                        </a:xfrm>
                        <a:prstGeom prst="rect">
                          <a:avLst/>
                        </a:prstGeom>
                        <a:noFill/>
                        <a:ln w="6350">
                          <a:noFill/>
                        </a:ln>
                      </wps:spPr>
                      <wps:txbx>
                        <w:txbxContent>
                          <w:p w:rsidR="002A4B2E" w:rsidRPr="00881EDE" w:rsidRDefault="002A4B2E" w:rsidP="00014286">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sidRPr="00014286">
                              <w:rPr>
                                <w:rFonts w:ascii="Bookman Old Style" w:hAnsi="Bookman Old Style"/>
                                <w:b/>
                                <w:sz w:val="28"/>
                                <w:szCs w:val="28"/>
                              </w:rPr>
                              <w:t>REVISÃO DE PLANO DIRETOR MUNICIPAL – PDM que visa definir objetivos, diretrizes e propostas de intervenção para o desenvolvimento municipal, nos termos, obrigações, cronogramas e quantidades previstos no Anexo I (Termo de Referência).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2.3pt;width:537.4pt;height:8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49NQIAAGEEAAAOAAAAZHJzL2Uyb0RvYy54bWysVF1v2jAUfZ+0/2D5fQQobQERKkbFNAm1&#10;lWDqs3EciJT4erYhYb9+xw5Q2u1p2otz7XN9P865zuShqUp2UNYVpFPe63Q5U1pSVuhtyn+sF1+G&#10;nDkvdCZK0irlR+X4w/Tzp0ltxqpPOyozZRmCaDeuTcp33ptxkji5U5VwHTJKA8zJVsJja7dJZkWN&#10;6FWZ9Lvdu6QmmxlLUjmH08cW5NMYP8+V9M957pRnZcpRm4+rjesmrMl0IsZbK8yukKcyxD9UUYlC&#10;I+kl1KPwgu1t8UeoqpCWHOW+I6lKKM8LqWIP6KbX/dDNaieMir2AHGcuNLn/F1Y+HV4sKzJod8+Z&#10;FhU0mouiESxTbK0aTwwAWKqNG8N5ZeDum6/U4Mb53OEwNN/ktgpftMWAg+/jhWOEYhKHd8P+YDQE&#10;JIH1ev2b0W1UIXm7bqzz3xRVLBgptxAxcisOS+dRClzPLiGbpkVRllHIUrMaKW4Q8h2CG6XGxdBE&#10;W2ywfLNpYuv9cyMbyo7oz1I7J87IRYEalsL5F2ExGKgbw+6fseQlIRedLM52ZH/97Tz4Qy+gnNUY&#10;tJS7n3thFWfldw0lR73BIExm3Axu7/vY2Gtkc43ofTUnzHIPz8rIaAZ/X57N3FL1ijcxC1kBCS2R&#10;O+X+bM59O/54U1LNZtEJs2iEX+qVkSF04C4wvG5ehTUnGTwUfKLzSIrxBzVa35b12d5TXkSpAs8t&#10;qyf6McdRwdObCw/leh+93v4M098AAAD//wMAUEsDBBQABgAIAAAAIQCG8Py44QAAAAsBAAAPAAAA&#10;ZHJzL2Rvd25yZXYueG1sTI/BTsMwDIbvSLxDZCRuW7Jqq6bSdJoqTUgIDhu7cHMbr61oktJkW+Hp&#10;8U5wtP3r9/flm8n24kJj6LzTsJgrEORqbzrXaDi+72ZrECGiM9h7Rxq+KcCmuL/LMTP+6vZ0OcRG&#10;cIkLGWpoYxwyKUPdksUw9wM5vp38aDHyODbSjHjlctvLRKlUWuwcf2hxoLKl+vNwthpeyt0b7qvE&#10;rn/68vn1tB2+jh8rrR8fpu0TiEhT/AvDDZ/RoWCmyp+dCaLXMEuW7BI1JMsUxC2gVoplKt6oRQqy&#10;yOV/h+IXAAD//wMAUEsBAi0AFAAGAAgAAAAhALaDOJL+AAAA4QEAABMAAAAAAAAAAAAAAAAAAAAA&#10;AFtDb250ZW50X1R5cGVzXS54bWxQSwECLQAUAAYACAAAACEAOP0h/9YAAACUAQAACwAAAAAAAAAA&#10;AAAAAAAvAQAAX3JlbHMvLnJlbHNQSwECLQAUAAYACAAAACEAKhjePTUCAABhBAAADgAAAAAAAAAA&#10;AAAAAAAuAgAAZHJzL2Uyb0RvYy54bWxQSwECLQAUAAYACAAAACEAhvD8uOEAAAALAQAADwAAAAAA&#10;AAAAAAAAAACPBAAAZHJzL2Rvd25yZXYueG1sUEsFBgAAAAAEAAQA8wAAAJ0FAAAAAA==&#10;" filled="f" stroked="f" strokeweight=".5pt">
                <v:textbox>
                  <w:txbxContent>
                    <w:p w:rsidR="002A4B2E" w:rsidRPr="00881EDE" w:rsidRDefault="002A4B2E" w:rsidP="00014286">
                      <w:pPr>
                        <w:spacing w:after="0"/>
                        <w:jc w:val="both"/>
                        <w:rPr>
                          <w:rFonts w:ascii="Bookman Old Style" w:hAnsi="Bookman Old Style"/>
                          <w:sz w:val="24"/>
                          <w:szCs w:val="24"/>
                        </w:rPr>
                      </w:pPr>
                      <w:r w:rsidRPr="00881EDE">
                        <w:rPr>
                          <w:rFonts w:ascii="Bookman Old Style" w:hAnsi="Bookman Old Style"/>
                          <w:b/>
                          <w:sz w:val="28"/>
                          <w:szCs w:val="28"/>
                        </w:rPr>
                        <w:t xml:space="preserve">OBJETO: </w:t>
                      </w:r>
                      <w:r w:rsidRPr="00014286">
                        <w:rPr>
                          <w:rFonts w:ascii="Bookman Old Style" w:hAnsi="Bookman Old Style"/>
                          <w:b/>
                          <w:sz w:val="28"/>
                          <w:szCs w:val="28"/>
                        </w:rPr>
                        <w:t>REVISÃO DE PLANO DIRETOR MUNICIPAL – PDM que visa definir objetivos, diretrizes e propostas de intervenção para o desenvolvimento municipal, nos termos, obrigações, cronogramas e quantidades previstos no Anexo I (Termo de Referência).</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014286"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-142875</wp:posOffset>
                </wp:positionH>
                <wp:positionV relativeFrom="paragraph">
                  <wp:posOffset>274320</wp:posOffset>
                </wp:positionV>
                <wp:extent cx="5684520" cy="15049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504950"/>
                        </a:xfrm>
                        <a:prstGeom prst="rect">
                          <a:avLst/>
                        </a:prstGeom>
                        <a:noFill/>
                        <a:ln w="6350">
                          <a:noFill/>
                        </a:ln>
                      </wps:spPr>
                      <wps:txbx>
                        <w:txbxContent>
                          <w:p w:rsidR="002A4B2E" w:rsidRPr="00881EDE" w:rsidRDefault="002A4B2E"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2A4B2E" w:rsidRPr="00881EDE" w:rsidRDefault="002A4B2E" w:rsidP="007B6845">
                            <w:pPr>
                              <w:spacing w:after="0"/>
                              <w:rPr>
                                <w:rFonts w:ascii="Bookman Old Style" w:hAnsi="Bookman Old Style"/>
                                <w:sz w:val="44"/>
                                <w:szCs w:val="44"/>
                              </w:rPr>
                            </w:pPr>
                            <w:r>
                              <w:rPr>
                                <w:rFonts w:ascii="Bookman Old Style" w:hAnsi="Bookman Old Style"/>
                                <w:sz w:val="44"/>
                                <w:szCs w:val="44"/>
                              </w:rPr>
                              <w:t>22</w:t>
                            </w:r>
                            <w:r w:rsidRPr="00881EDE">
                              <w:rPr>
                                <w:rFonts w:ascii="Bookman Old Style" w:hAnsi="Bookman Old Style"/>
                                <w:sz w:val="44"/>
                                <w:szCs w:val="44"/>
                              </w:rPr>
                              <w:t xml:space="preserve"> de </w:t>
                            </w:r>
                            <w:r>
                              <w:rPr>
                                <w:rFonts w:ascii="Bookman Old Style" w:hAnsi="Bookman Old Style"/>
                                <w:sz w:val="44"/>
                                <w:szCs w:val="44"/>
                              </w:rPr>
                              <w:t>dezembro</w:t>
                            </w:r>
                            <w:r w:rsidRPr="00881EDE">
                              <w:rPr>
                                <w:rFonts w:ascii="Bookman Old Style" w:hAnsi="Bookman Old Style"/>
                                <w:sz w:val="44"/>
                                <w:szCs w:val="44"/>
                              </w:rPr>
                              <w:t xml:space="preserve"> de 2021.</w:t>
                            </w:r>
                          </w:p>
                          <w:p w:rsidR="002A4B2E" w:rsidRPr="00881EDE" w:rsidRDefault="002A4B2E" w:rsidP="007B6845">
                            <w:pPr>
                              <w:spacing w:after="0"/>
                              <w:rPr>
                                <w:rFonts w:ascii="Bookman Old Style" w:hAnsi="Bookman Old Style"/>
                                <w:b/>
                                <w:sz w:val="44"/>
                                <w:szCs w:val="44"/>
                              </w:rPr>
                            </w:pPr>
                            <w:r w:rsidRPr="00881EDE">
                              <w:rPr>
                                <w:rFonts w:ascii="Bookman Old Style" w:hAnsi="Bookman Old Style"/>
                                <w:b/>
                                <w:sz w:val="44"/>
                                <w:szCs w:val="44"/>
                              </w:rPr>
                              <w:t>HORÁRIO:</w:t>
                            </w:r>
                          </w:p>
                          <w:p w:rsidR="002A4B2E" w:rsidRPr="00881EDE" w:rsidRDefault="002A4B2E"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25pt;margin-top:21.6pt;width:447.6pt;height:1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9LNgIAAGEEAAAOAAAAZHJzL2Uyb0RvYy54bWysVFFv2jAQfp+0/2D5fQQosBYRKkbFNKlq&#10;K8HUZ+M4ECnxebYhYb9+nx1CWbenaS/O2d/5fPd9d5ndN1XJjsq6gnTKB70+Z0pLygq9S/n3zerT&#10;LWfOC52JkrRK+Uk5fj//+GFWm6ka0p7KTFmGINpNa5PyvfdmmiRO7lUlXI+M0gBzspXw2NpdkllR&#10;I3pVJsN+f5LUZDNjSSrncPrQgnwe4+e5kv45z53yrEw5cvNxtXHdhjWZz8R0Z4XZF/KchviHLCpR&#10;aDx6CfUgvGAHW/wRqiqkJUe570mqEsrzQqpYA6oZ9N9Vs94Lo2ItIMeZC03u/4WVT8cXy4oM2o05&#10;06KCRktRNIJlim1U44kBAEu1cVM4rw3cffOFGtzozh0OQ/FNbqvwRVkMOPg+XThGKCZxOJ7cjsZD&#10;QBLYYNwf3Y2jCsnbdWOd/6qoYsFIuYWIkVtxfHQeqcC1cwmvaVoVZRmFLDWrUz65QcjfENwoNS6G&#10;Itpkg+WbbRNLv+kK2VJ2Qn2W2j5xRq4K5PAonH8RFo2BvNHs/hlLXhLeorPF2Z7sz7+dB3/oBZSz&#10;Go2WcvfjIKzirPymoeTdYDQKnRk3o/HnwI29RrbXiD5US0IvDzBWRkYz+PuyM3NL1StmYhFeBSS0&#10;xNsp95259G37Y6akWiyiE3rRCP+o10aG0IG7wPCmeRXWnGXwUPCJupYU03dqtL4t64uDp7yIUgWe&#10;W1bP9KOPo4LnmQuDcr2PXm9/hvkvAAAA//8DAFBLAwQUAAYACAAAACEAqt90e+EAAAAKAQAADwAA&#10;AGRycy9kb3ducmV2LnhtbEyPwU7DMBBE70j8g7VI3FoHQ2kUsqmqSBUSgkNLL9w2sZtExOsQu23g&#10;6zGnclzN08zbfDXZXpzM6DvHCHfzBITh2umOG4T9+2aWgvCBWFPv2CB8Gw+r4voqp0y7M2/NaRca&#10;EUvYZ4TQhjBkUvq6NZb83A2GY3Zwo6UQz7GReqRzLLe9VEnyKC11HBdaGkzZmvpzd7QIL+XmjbaV&#10;sulPXz6/HtbD1/5jgXh7M62fQAQzhQsMf/pRHYroVLkjay96hJlSi4giPNwrEBFIl2oJokJQaaJA&#10;Frn8/0LxCwAA//8DAFBLAQItABQABgAIAAAAIQC2gziS/gAAAOEBAAATAAAAAAAAAAAAAAAAAAAA&#10;AABbQ29udGVudF9UeXBlc10ueG1sUEsBAi0AFAAGAAgAAAAhADj9If/WAAAAlAEAAAsAAAAAAAAA&#10;AAAAAAAALwEAAF9yZWxzLy5yZWxzUEsBAi0AFAAGAAgAAAAhABPaL0s2AgAAYQQAAA4AAAAAAAAA&#10;AAAAAAAALgIAAGRycy9lMm9Eb2MueG1sUEsBAi0AFAAGAAgAAAAhAKrfdHvhAAAACgEAAA8AAAAA&#10;AAAAAAAAAAAAkAQAAGRycy9kb3ducmV2LnhtbFBLBQYAAAAABAAEAPMAAACeBQAAAAA=&#10;" filled="f" stroked="f" strokeweight=".5pt">
                <v:textbox>
                  <w:txbxContent>
                    <w:p w:rsidR="002A4B2E" w:rsidRPr="00881EDE" w:rsidRDefault="002A4B2E"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2A4B2E" w:rsidRPr="00881EDE" w:rsidRDefault="002A4B2E" w:rsidP="007B6845">
                      <w:pPr>
                        <w:spacing w:after="0"/>
                        <w:rPr>
                          <w:rFonts w:ascii="Bookman Old Style" w:hAnsi="Bookman Old Style"/>
                          <w:sz w:val="44"/>
                          <w:szCs w:val="44"/>
                        </w:rPr>
                      </w:pPr>
                      <w:r>
                        <w:rPr>
                          <w:rFonts w:ascii="Bookman Old Style" w:hAnsi="Bookman Old Style"/>
                          <w:sz w:val="44"/>
                          <w:szCs w:val="44"/>
                        </w:rPr>
                        <w:t>22</w:t>
                      </w:r>
                      <w:r w:rsidRPr="00881EDE">
                        <w:rPr>
                          <w:rFonts w:ascii="Bookman Old Style" w:hAnsi="Bookman Old Style"/>
                          <w:sz w:val="44"/>
                          <w:szCs w:val="44"/>
                        </w:rPr>
                        <w:t xml:space="preserve"> de </w:t>
                      </w:r>
                      <w:r>
                        <w:rPr>
                          <w:rFonts w:ascii="Bookman Old Style" w:hAnsi="Bookman Old Style"/>
                          <w:sz w:val="44"/>
                          <w:szCs w:val="44"/>
                        </w:rPr>
                        <w:t>dezembro</w:t>
                      </w:r>
                      <w:r w:rsidRPr="00881EDE">
                        <w:rPr>
                          <w:rFonts w:ascii="Bookman Old Style" w:hAnsi="Bookman Old Style"/>
                          <w:sz w:val="44"/>
                          <w:szCs w:val="44"/>
                        </w:rPr>
                        <w:t xml:space="preserve"> de 2021.</w:t>
                      </w:r>
                    </w:p>
                    <w:p w:rsidR="002A4B2E" w:rsidRPr="00881EDE" w:rsidRDefault="002A4B2E" w:rsidP="007B6845">
                      <w:pPr>
                        <w:spacing w:after="0"/>
                        <w:rPr>
                          <w:rFonts w:ascii="Bookman Old Style" w:hAnsi="Bookman Old Style"/>
                          <w:b/>
                          <w:sz w:val="44"/>
                          <w:szCs w:val="44"/>
                        </w:rPr>
                      </w:pPr>
                      <w:r w:rsidRPr="00881EDE">
                        <w:rPr>
                          <w:rFonts w:ascii="Bookman Old Style" w:hAnsi="Bookman Old Style"/>
                          <w:b/>
                          <w:sz w:val="44"/>
                          <w:szCs w:val="44"/>
                        </w:rPr>
                        <w:t>HORÁRIO:</w:t>
                      </w:r>
                    </w:p>
                    <w:p w:rsidR="002A4B2E" w:rsidRPr="00881EDE" w:rsidRDefault="002A4B2E" w:rsidP="007B6845">
                      <w:pPr>
                        <w:spacing w:after="0"/>
                        <w:rPr>
                          <w:rFonts w:ascii="Bookman Old Style" w:hAnsi="Bookman Old Style"/>
                          <w:b/>
                          <w:sz w:val="44"/>
                          <w:szCs w:val="44"/>
                        </w:rPr>
                      </w:pPr>
                      <w:r>
                        <w:rPr>
                          <w:rFonts w:ascii="Bookman Old Style" w:hAnsi="Bookman Old Style"/>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w:t>
      </w:r>
      <w:r w:rsidR="00676E93">
        <w:rPr>
          <w:rFonts w:ascii="Bookman Old Style" w:hAnsi="Bookman Old Style"/>
          <w:sz w:val="20"/>
          <w:szCs w:val="20"/>
        </w:rPr>
        <w:t>1</w:t>
      </w:r>
      <w:r w:rsidR="00014286">
        <w:rPr>
          <w:rFonts w:ascii="Bookman Old Style" w:hAnsi="Bookman Old Style"/>
          <w:sz w:val="20"/>
          <w:szCs w:val="20"/>
        </w:rPr>
        <w:t>4</w:t>
      </w:r>
      <w:r w:rsidRPr="00924B7F">
        <w:rPr>
          <w:rFonts w:ascii="Bookman Old Style" w:hAnsi="Bookman Old Style"/>
          <w:sz w:val="20"/>
          <w:szCs w:val="20"/>
        </w:rPr>
        <w:t>/2021</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A02006" w:rsidRPr="00A02006">
        <w:rPr>
          <w:rFonts w:ascii="Bookman Old Style" w:hAnsi="Bookman Old Style"/>
          <w:sz w:val="20"/>
          <w:szCs w:val="20"/>
        </w:rPr>
        <w:t>12</w:t>
      </w:r>
      <w:r w:rsidR="00014286">
        <w:rPr>
          <w:rFonts w:ascii="Bookman Old Style" w:hAnsi="Bookman Old Style"/>
          <w:sz w:val="20"/>
          <w:szCs w:val="20"/>
        </w:rPr>
        <w:t>42</w:t>
      </w:r>
      <w:r w:rsidR="003F2D2E" w:rsidRPr="008561D1">
        <w:rPr>
          <w:rFonts w:ascii="Bookman Old Style" w:hAnsi="Bookman Old Style"/>
          <w:sz w:val="20"/>
          <w:szCs w:val="20"/>
        </w:rPr>
        <w:t>/2021</w:t>
      </w:r>
    </w:p>
    <w:p w:rsidR="00BE53CB" w:rsidRPr="00924B7F" w:rsidRDefault="00BE53CB" w:rsidP="00F416EC">
      <w:pPr>
        <w:spacing w:line="276" w:lineRule="auto"/>
        <w:ind w:right="167"/>
        <w:jc w:val="center"/>
        <w:rPr>
          <w:rFonts w:ascii="Bookman Old Style" w:hAnsi="Bookman Old Style"/>
          <w:b/>
          <w:bCs/>
          <w:sz w:val="20"/>
          <w:szCs w:val="20"/>
        </w:rPr>
      </w:pPr>
    </w:p>
    <w:p w:rsidR="00676E93" w:rsidRPr="00676E93" w:rsidRDefault="003F2D2E" w:rsidP="00014286">
      <w:pPr>
        <w:spacing w:after="0"/>
        <w:jc w:val="both"/>
        <w:rPr>
          <w:rFonts w:ascii="Bookman Old Style" w:hAnsi="Bookman Old Style"/>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Ortina,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014286">
        <w:rPr>
          <w:rFonts w:ascii="Bookman Old Style" w:hAnsi="Bookman Old Style"/>
          <w:b/>
          <w:sz w:val="20"/>
          <w:szCs w:val="20"/>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969DE">
        <w:rPr>
          <w:rFonts w:ascii="Bookman Old Style" w:hAnsi="Bookman Old Style"/>
          <w:sz w:val="20"/>
          <w:szCs w:val="20"/>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014286" w:rsidRPr="00014286">
        <w:rPr>
          <w:rFonts w:ascii="Bookman Old Style" w:hAnsi="Bookman Old Style"/>
          <w:b/>
          <w:sz w:val="20"/>
          <w:szCs w:val="20"/>
        </w:rPr>
        <w:t>Revisão de Plano Diretor Municipal – PDM que visa definir objetivos, diretrizes e propostas de intervenção para o desenvolvimento municipal, nos termos, obrigações, cronogramas e quantidades previstos no Anexo I (Termo de Referência).</w:t>
      </w:r>
    </w:p>
    <w:p w:rsidR="00E33650" w:rsidRPr="00E33650" w:rsidRDefault="00E33650" w:rsidP="00676E93">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014286"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22</w:t>
            </w:r>
            <w:r w:rsidR="003F2D2E" w:rsidRPr="00426D24">
              <w:rPr>
                <w:rFonts w:ascii="Bookman Old Style" w:hAnsi="Bookman Old Style"/>
                <w:b/>
                <w:bCs/>
                <w:sz w:val="32"/>
                <w:szCs w:val="20"/>
                <w:lang w:val="pt-BR"/>
              </w:rPr>
              <w:t xml:space="preserve"> de </w:t>
            </w:r>
            <w:r w:rsidR="00676E93">
              <w:rPr>
                <w:rFonts w:ascii="Bookman Old Style" w:hAnsi="Bookman Old Style"/>
                <w:b/>
                <w:bCs/>
                <w:sz w:val="32"/>
                <w:szCs w:val="20"/>
                <w:lang w:val="pt-BR"/>
              </w:rPr>
              <w:t>dezembro</w:t>
            </w:r>
            <w:r w:rsidR="003F2D2E" w:rsidRPr="00426D24">
              <w:rPr>
                <w:rFonts w:ascii="Bookman Old Style" w:hAnsi="Bookman Old Style"/>
                <w:b/>
                <w:bCs/>
                <w:sz w:val="32"/>
                <w:szCs w:val="20"/>
                <w:lang w:val="pt-BR"/>
              </w:rPr>
              <w:t xml:space="preserve"> de 2021 às </w:t>
            </w:r>
            <w:r>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EE426D" w:rsidRDefault="00454CFF" w:rsidP="00014286">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014286" w:rsidRPr="00014286">
        <w:rPr>
          <w:rFonts w:ascii="Bookman Old Style" w:hAnsi="Bookman Old Style"/>
          <w:b/>
          <w:sz w:val="20"/>
          <w:szCs w:val="20"/>
        </w:rPr>
        <w:t>Revisão de Plano Diretor Municipal – PDM que visa definir objetivos, diretrizes e propostas de intervenção para o desenvolvimento municipal, nos termos, obrigações, cronogramas e quantidades previstos n</w:t>
      </w:r>
      <w:r w:rsidR="00014286">
        <w:rPr>
          <w:rFonts w:ascii="Bookman Old Style" w:hAnsi="Bookman Old Style"/>
          <w:b/>
          <w:sz w:val="20"/>
          <w:szCs w:val="20"/>
        </w:rPr>
        <w:t xml:space="preserve">o Anexo I (Termo de Referência)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454CFF" w:rsidRDefault="00454CFF"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85124"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85124">
              <w:rPr>
                <w:rFonts w:ascii="Bookman Old Style" w:hAnsi="Bookman Old Style" w:cs="Arial"/>
                <w:sz w:val="16"/>
                <w:szCs w:val="16"/>
                <w:lang w:val="x-none"/>
              </w:rPr>
              <w:t>Preço máximo total</w:t>
            </w:r>
          </w:p>
        </w:tc>
      </w:tr>
      <w:tr w:rsidR="00454CFF" w:rsidRPr="00985124" w:rsidTr="00676E93">
        <w:tc>
          <w:tcPr>
            <w:tcW w:w="567" w:type="dxa"/>
            <w:tcBorders>
              <w:top w:val="single" w:sz="6" w:space="0" w:color="000000"/>
              <w:left w:val="single" w:sz="6" w:space="0" w:color="000000"/>
              <w:bottom w:val="single" w:sz="6" w:space="0" w:color="000000"/>
              <w:right w:val="single" w:sz="6" w:space="0" w:color="000000"/>
            </w:tcBorders>
          </w:tcPr>
          <w:p w:rsidR="00454CFF" w:rsidRPr="00213F5A" w:rsidRDefault="00EE426D"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85124"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454CFF" w:rsidRPr="00890792" w:rsidRDefault="00014286" w:rsidP="00676E93">
            <w:pPr>
              <w:autoSpaceDE w:val="0"/>
              <w:autoSpaceDN w:val="0"/>
              <w:adjustRightInd w:val="0"/>
              <w:spacing w:after="0" w:line="240" w:lineRule="auto"/>
              <w:rPr>
                <w:rFonts w:ascii="Bookman Old Style" w:hAnsi="Bookman Old Style" w:cs="Arial"/>
                <w:sz w:val="16"/>
                <w:szCs w:val="16"/>
                <w:lang w:val="x-none"/>
              </w:rPr>
            </w:pPr>
            <w:r w:rsidRPr="00014286">
              <w:rPr>
                <w:rFonts w:ascii="Bookman Old Style" w:hAnsi="Bookman Old Style"/>
                <w:sz w:val="16"/>
                <w:szCs w:val="16"/>
              </w:rPr>
              <w:t>Revisão de Plano Diretor Municipal – PDM que visa definir objetivos, diretrizes e propostas de intervenção para o desenvolvimento municipal, nos termos, obrigações, cronogramas e quantidades previstos no Anexo I (Termo de Referência).</w:t>
            </w:r>
          </w:p>
        </w:tc>
        <w:tc>
          <w:tcPr>
            <w:tcW w:w="2306" w:type="dxa"/>
            <w:tcBorders>
              <w:top w:val="single" w:sz="6" w:space="0" w:color="000000"/>
              <w:left w:val="single" w:sz="6" w:space="0" w:color="000000"/>
              <w:bottom w:val="single" w:sz="6" w:space="0" w:color="000000"/>
              <w:right w:val="single" w:sz="6" w:space="0" w:color="000000"/>
            </w:tcBorders>
          </w:tcPr>
          <w:p w:rsidR="00454CFF" w:rsidRPr="00213F5A" w:rsidRDefault="00213F5A" w:rsidP="00014286">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 xml:space="preserve">R$ </w:t>
            </w:r>
            <w:r w:rsidR="00014286">
              <w:rPr>
                <w:rFonts w:ascii="Bookman Old Style" w:hAnsi="Bookman Old Style" w:cs="Arial"/>
                <w:sz w:val="16"/>
                <w:szCs w:val="16"/>
              </w:rPr>
              <w:t>169.638,89</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517B47" w:rsidRPr="00A02006">
        <w:rPr>
          <w:rFonts w:ascii="Bookman Old Style" w:hAnsi="Bookman Old Style"/>
          <w:bCs/>
          <w:sz w:val="20"/>
          <w:szCs w:val="20"/>
        </w:rPr>
        <w:t xml:space="preserve">R$ </w:t>
      </w:r>
      <w:r w:rsidR="00E81E67">
        <w:rPr>
          <w:rFonts w:ascii="Bookman Old Style" w:hAnsi="Bookman Old Style"/>
          <w:bCs/>
          <w:sz w:val="20"/>
          <w:szCs w:val="20"/>
        </w:rPr>
        <w:t>169.638,89</w:t>
      </w:r>
      <w:r w:rsidR="00517B47" w:rsidRPr="00A02006">
        <w:rPr>
          <w:rFonts w:ascii="Bookman Old Style" w:hAnsi="Bookman Old Style"/>
          <w:bCs/>
          <w:sz w:val="20"/>
          <w:szCs w:val="20"/>
        </w:rPr>
        <w:t xml:space="preserve"> (</w:t>
      </w:r>
      <w:r w:rsidR="00E81E67">
        <w:rPr>
          <w:rFonts w:ascii="Bookman Old Style" w:hAnsi="Bookman Old Style"/>
          <w:bCs/>
          <w:sz w:val="20"/>
          <w:szCs w:val="20"/>
        </w:rPr>
        <w:t>Cento sessenta nove mil seiscentos trinta oito reais oitenta nove centavos</w:t>
      </w:r>
      <w:r w:rsidR="00517B47" w:rsidRPr="00A02006">
        <w:rPr>
          <w:rFonts w:ascii="Bookman Old Style" w:hAnsi="Bookman Old Style"/>
          <w:bCs/>
          <w:sz w:val="20"/>
          <w:szCs w:val="20"/>
        </w:rPr>
        <w:t xml:space="preserve">). </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1" w:history="1">
        <w:r w:rsidR="00BD3473" w:rsidRPr="003522B4">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hyperlink r:id="rId12" w:history="1">
        <w:r w:rsidR="00454CFF" w:rsidRPr="006813C7">
          <w:rPr>
            <w:rStyle w:val="Hyperlink"/>
            <w:rFonts w:ascii="Bookman Old Style" w:hAnsi="Bookman Old Style"/>
            <w:b/>
            <w:sz w:val="20"/>
            <w:szCs w:val="20"/>
          </w:rPr>
          <w:t>engenharia@pmsas.pr.gov.br</w:t>
        </w:r>
      </w:hyperlink>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F416EC">
      <w:pPr>
        <w:pStyle w:val="ParagraphStyle"/>
        <w:spacing w:line="276" w:lineRule="auto"/>
        <w:jc w:val="both"/>
        <w:rPr>
          <w:rFonts w:ascii="Bookman Old Style" w:hAnsi="Bookman Old Style" w:cs="Times New Roman"/>
          <w:sz w:val="20"/>
          <w:szCs w:val="20"/>
        </w:rPr>
      </w:pPr>
    </w:p>
    <w:p w:rsidR="00942BF2" w:rsidRPr="00942BF2" w:rsidRDefault="00942BF2" w:rsidP="00F416EC">
      <w:pPr>
        <w:pStyle w:val="PargrafodaLista"/>
        <w:numPr>
          <w:ilvl w:val="0"/>
          <w:numId w:val="2"/>
        </w:numPr>
        <w:spacing w:before="10"/>
        <w:ind w:left="0" w:firstLine="0"/>
        <w:rPr>
          <w:rFonts w:ascii="Bookman Old Style" w:hAnsi="Bookman Old Style"/>
          <w:vanish/>
          <w:sz w:val="20"/>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hyperlink r:id="rId13" w:history="1">
        <w:r w:rsidR="00BD3473" w:rsidRPr="003522B4">
          <w:rPr>
            <w:rStyle w:val="Hyperlink"/>
            <w:rFonts w:ascii="Bookman Old Style" w:hAnsi="Bookman Old Style"/>
            <w:b/>
            <w:sz w:val="20"/>
            <w:szCs w:val="20"/>
          </w:rPr>
          <w:t>licitacao1@pmsas.pr.gov.br</w:t>
        </w:r>
      </w:hyperlink>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F416EC">
      <w:pPr>
        <w:pStyle w:val="Corpodetexto"/>
        <w:numPr>
          <w:ilvl w:val="1"/>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F416EC">
      <w:pPr>
        <w:pStyle w:val="Corpodetexto"/>
        <w:numPr>
          <w:ilvl w:val="2"/>
          <w:numId w:val="2"/>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24B7F" w:rsidRDefault="00F075B5" w:rsidP="00F416EC">
      <w:pPr>
        <w:pStyle w:val="ParagraphStyle"/>
        <w:spacing w:line="276" w:lineRule="auto"/>
        <w:jc w:val="both"/>
        <w:rPr>
          <w:rFonts w:ascii="Bookman Old Style" w:hAnsi="Bookman Old Style" w:cs="Times New Roman"/>
          <w:sz w:val="20"/>
          <w:szCs w:val="20"/>
        </w:rPr>
      </w:pPr>
    </w:p>
    <w:p w:rsidR="00F075B5" w:rsidRPr="00942BF2" w:rsidRDefault="00F075B5" w:rsidP="00F416EC">
      <w:pPr>
        <w:pStyle w:val="PargrafodaLista"/>
        <w:numPr>
          <w:ilvl w:val="0"/>
          <w:numId w:val="2"/>
        </w:numPr>
        <w:spacing w:before="10"/>
        <w:ind w:left="0" w:firstLine="0"/>
        <w:rPr>
          <w:rFonts w:ascii="Bookman Old Style" w:hAnsi="Bookman Old Style"/>
          <w:vanish/>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2"/>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sidRPr="002A4B2E">
        <w:rPr>
          <w:rFonts w:ascii="Bookman Old Style" w:hAnsi="Bookman Old Style"/>
          <w:b/>
          <w:bCs/>
          <w:sz w:val="20"/>
          <w:szCs w:val="20"/>
        </w:rPr>
        <w:t xml:space="preserve">até o dia </w:t>
      </w:r>
      <w:r w:rsidR="002969DE" w:rsidRPr="002A4B2E">
        <w:rPr>
          <w:rFonts w:ascii="Bookman Old Style" w:hAnsi="Bookman Old Style"/>
          <w:b/>
          <w:bCs/>
          <w:sz w:val="20"/>
          <w:szCs w:val="20"/>
        </w:rPr>
        <w:t>20</w:t>
      </w:r>
      <w:r w:rsidRPr="002A4B2E">
        <w:rPr>
          <w:rFonts w:ascii="Bookman Old Style" w:hAnsi="Bookman Old Style"/>
          <w:b/>
          <w:bCs/>
          <w:sz w:val="20"/>
          <w:szCs w:val="20"/>
        </w:rPr>
        <w:t xml:space="preserve"> de </w:t>
      </w:r>
      <w:r w:rsidR="00676E93" w:rsidRPr="002A4B2E">
        <w:rPr>
          <w:rFonts w:ascii="Bookman Old Style" w:hAnsi="Bookman Old Style"/>
          <w:b/>
          <w:bCs/>
          <w:sz w:val="20"/>
          <w:szCs w:val="20"/>
        </w:rPr>
        <w:t>dezembro</w:t>
      </w:r>
      <w:r w:rsidR="00A77489" w:rsidRPr="002A4B2E">
        <w:rPr>
          <w:rFonts w:ascii="Bookman Old Style" w:hAnsi="Bookman Old Style"/>
          <w:b/>
          <w:bCs/>
          <w:sz w:val="20"/>
          <w:szCs w:val="20"/>
        </w:rPr>
        <w:t xml:space="preserve"> de 2021</w:t>
      </w:r>
      <w:r w:rsidRPr="002A4B2E">
        <w:rPr>
          <w:rFonts w:ascii="Bookman Old Style" w:hAnsi="Bookman Old Style"/>
          <w:b/>
          <w:bCs/>
          <w:sz w:val="20"/>
          <w:szCs w:val="20"/>
        </w:rPr>
        <w:t xml:space="preserve"> </w:t>
      </w:r>
      <w:r w:rsidRPr="002A4B2E">
        <w:rPr>
          <w:rFonts w:ascii="Bookman Old Style" w:hAnsi="Bookman Old Style"/>
          <w:sz w:val="20"/>
          <w:szCs w:val="20"/>
        </w:rPr>
        <w:t xml:space="preserve">e deverá ser agendada, </w:t>
      </w:r>
      <w:r w:rsidR="00D235A2" w:rsidRPr="002A4B2E">
        <w:rPr>
          <w:rFonts w:ascii="Bookman Old Style" w:hAnsi="Bookman Old Style"/>
          <w:sz w:val="20"/>
          <w:szCs w:val="20"/>
        </w:rPr>
        <w:t>pelo</w:t>
      </w:r>
      <w:r w:rsidRPr="002A4B2E">
        <w:rPr>
          <w:rFonts w:ascii="Bookman Old Style" w:hAnsi="Bookman Old Style"/>
          <w:sz w:val="20"/>
          <w:szCs w:val="20"/>
        </w:rPr>
        <w:t xml:space="preserve"> telefone (46) 3563-8000, o Município fornecerá </w:t>
      </w:r>
      <w:r w:rsidRPr="00F075B5">
        <w:rPr>
          <w:rFonts w:ascii="Bookman Old Style" w:hAnsi="Bookman Old Style"/>
          <w:sz w:val="20"/>
          <w:szCs w:val="20"/>
        </w:rPr>
        <w:t xml:space="preserve">à proponente o atestado de visita conforme modelo </w:t>
      </w:r>
      <w:r w:rsidR="00EB05F8" w:rsidRPr="000F5013">
        <w:rPr>
          <w:rFonts w:ascii="Bookman Old Style" w:hAnsi="Bookman Old Style"/>
          <w:b/>
          <w:sz w:val="20"/>
          <w:szCs w:val="20"/>
        </w:rPr>
        <w:t>ANEXO IV</w:t>
      </w:r>
      <w:r w:rsidRPr="000F5013">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0F5013" w:rsidRDefault="00F075B5" w:rsidP="00F416EC">
      <w:pPr>
        <w:pStyle w:val="Corpodetexto"/>
        <w:numPr>
          <w:ilvl w:val="1"/>
          <w:numId w:val="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w:t>
      </w:r>
      <w:r w:rsidR="00676E93">
        <w:rPr>
          <w:rFonts w:ascii="Bookman Old Style" w:hAnsi="Bookman Old Style"/>
          <w:sz w:val="20"/>
          <w:szCs w:val="20"/>
        </w:rPr>
        <w:t>1</w:t>
      </w:r>
      <w:r w:rsidR="00B22F2B">
        <w:rPr>
          <w:rFonts w:ascii="Bookman Old Style" w:hAnsi="Bookman Old Style"/>
          <w:sz w:val="20"/>
          <w:szCs w:val="20"/>
        </w:rPr>
        <w:t>4</w:t>
      </w:r>
      <w:r w:rsidRPr="00F075B5">
        <w:rPr>
          <w:rFonts w:ascii="Bookman Old Style" w:hAnsi="Bookman Old Style"/>
          <w:sz w:val="20"/>
          <w:szCs w:val="20"/>
        </w:rPr>
        <w:t xml:space="preserve">/2021. A declaração deverá ser assinada pelo responsável legal da empresa conforme modelo </w:t>
      </w:r>
      <w:r w:rsidRPr="000F5013">
        <w:rPr>
          <w:rFonts w:ascii="Bookman Old Style" w:hAnsi="Bookman Old Style"/>
          <w:b/>
          <w:sz w:val="20"/>
          <w:szCs w:val="20"/>
        </w:rPr>
        <w:t xml:space="preserve">ANEXO </w:t>
      </w:r>
      <w:r w:rsidR="00EB05F8" w:rsidRPr="000F5013">
        <w:rPr>
          <w:rFonts w:ascii="Bookman Old Style" w:hAnsi="Bookman Old Style"/>
          <w:b/>
          <w:sz w:val="20"/>
          <w:szCs w:val="20"/>
        </w:rPr>
        <w:t>IV</w:t>
      </w:r>
      <w:r w:rsidRPr="000F5013">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F416EC">
      <w:pPr>
        <w:pStyle w:val="Corpodetexto"/>
        <w:numPr>
          <w:ilvl w:val="1"/>
          <w:numId w:val="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F416EC">
      <w:pPr>
        <w:pStyle w:val="ParagraphStyle"/>
        <w:spacing w:line="276" w:lineRule="auto"/>
        <w:jc w:val="both"/>
        <w:rPr>
          <w:rFonts w:ascii="Bookman Old Style" w:hAnsi="Bookman Old Style" w:cs="Times New Roman"/>
          <w:sz w:val="20"/>
          <w:szCs w:val="20"/>
        </w:rPr>
      </w:pPr>
    </w:p>
    <w:p w:rsidR="00897835" w:rsidRPr="00942BF2" w:rsidRDefault="00897835" w:rsidP="00F416EC">
      <w:pPr>
        <w:pStyle w:val="PargrafodaLista"/>
        <w:numPr>
          <w:ilvl w:val="0"/>
          <w:numId w:val="2"/>
        </w:numPr>
        <w:spacing w:before="10"/>
        <w:ind w:left="0" w:firstLine="0"/>
        <w:rPr>
          <w:rFonts w:ascii="Bookman Old Style" w:hAnsi="Bookman Old Style"/>
          <w:vanish/>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1"/>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F416EC">
      <w:pPr>
        <w:pStyle w:val="Corpodetexto"/>
        <w:numPr>
          <w:ilvl w:val="2"/>
          <w:numId w:val="2"/>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541978" w:rsidRPr="000F5013" w:rsidRDefault="00897835" w:rsidP="00D235A2">
      <w:pPr>
        <w:pStyle w:val="Corpodetexto"/>
        <w:numPr>
          <w:ilvl w:val="1"/>
          <w:numId w:val="2"/>
        </w:numPr>
        <w:spacing w:before="10"/>
        <w:ind w:left="0" w:firstLine="0"/>
        <w:jc w:val="both"/>
        <w:rPr>
          <w:rFonts w:ascii="Bookman Old Style" w:hAnsi="Bookman Old Style"/>
          <w:b/>
          <w:sz w:val="20"/>
          <w:szCs w:val="20"/>
        </w:rPr>
      </w:pPr>
      <w:r w:rsidRPr="000F5013">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A03CA9"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F416EC">
      <w:pPr>
        <w:pStyle w:val="Corpodetexto"/>
        <w:numPr>
          <w:ilvl w:val="2"/>
          <w:numId w:val="42"/>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E81E67">
        <w:rPr>
          <w:rFonts w:ascii="Bookman Old Style" w:hAnsi="Bookman Old Style"/>
          <w:sz w:val="20"/>
          <w:szCs w:val="20"/>
        </w:rPr>
        <w:t>365</w:t>
      </w:r>
      <w:r w:rsidR="004658C2">
        <w:rPr>
          <w:rFonts w:ascii="Bookman Old Style" w:hAnsi="Bookman Old Style"/>
          <w:sz w:val="20"/>
          <w:szCs w:val="20"/>
        </w:rPr>
        <w:t xml:space="preserve"> (</w:t>
      </w:r>
      <w:r w:rsidR="00E81E67">
        <w:rPr>
          <w:rFonts w:ascii="Bookman Old Style" w:hAnsi="Bookman Old Style"/>
          <w:sz w:val="20"/>
          <w:szCs w:val="20"/>
        </w:rPr>
        <w:t>trezentos sessenta cinco</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F416EC">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215B9D" w:rsidRDefault="00215B9D" w:rsidP="00215B9D">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O</w:t>
      </w:r>
      <w:r w:rsidRPr="004F28F5">
        <w:rPr>
          <w:rFonts w:ascii="Bookman Old Style" w:hAnsi="Bookman Old Style"/>
          <w:sz w:val="20"/>
          <w:szCs w:val="20"/>
        </w:rPr>
        <w:t>s recursos destinados ao pagamento das reformas de que trata o presente Edital são oriundos</w:t>
      </w:r>
      <w:r w:rsidRPr="004F28F5">
        <w:rPr>
          <w:rFonts w:ascii="Bookman Old Style" w:hAnsi="Bookman Old Style"/>
          <w:sz w:val="20"/>
          <w:szCs w:val="20"/>
          <w:lang w:eastAsia="zh-CN"/>
        </w:rPr>
        <w:t xml:space="preserve">, constantes no Orçamento Geral do Munícipio e ainda possível a utilização de recursos de receita livre. </w:t>
      </w:r>
    </w:p>
    <w:p w:rsidR="00215B9D" w:rsidRPr="004F28F5" w:rsidRDefault="00215B9D" w:rsidP="00215B9D">
      <w:pPr>
        <w:pStyle w:val="Corpodetexto"/>
        <w:spacing w:before="10"/>
        <w:jc w:val="both"/>
        <w:rPr>
          <w:rFonts w:ascii="Bookman Old Style" w:hAnsi="Bookman Old Style"/>
          <w:sz w:val="20"/>
          <w:szCs w:val="20"/>
        </w:rPr>
      </w:pPr>
    </w:p>
    <w:p w:rsidR="00086610" w:rsidRDefault="00086610" w:rsidP="00F416EC">
      <w:pPr>
        <w:pStyle w:val="Corpodetexto"/>
        <w:numPr>
          <w:ilvl w:val="1"/>
          <w:numId w:val="42"/>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491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418"/>
        <w:gridCol w:w="2126"/>
        <w:gridCol w:w="1418"/>
        <w:gridCol w:w="1701"/>
        <w:gridCol w:w="1418"/>
      </w:tblGrid>
      <w:tr w:rsidR="00BE5F02" w:rsidRPr="00871B31" w:rsidTr="00BE5F02">
        <w:tc>
          <w:tcPr>
            <w:tcW w:w="9781" w:type="dxa"/>
            <w:gridSpan w:val="6"/>
            <w:tcBorders>
              <w:top w:val="single" w:sz="6" w:space="0" w:color="000000"/>
              <w:left w:val="single" w:sz="6" w:space="0" w:color="000000"/>
              <w:bottom w:val="single" w:sz="6" w:space="0" w:color="000000"/>
              <w:right w:val="single" w:sz="6" w:space="0" w:color="000000"/>
            </w:tcBorders>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Dotações</w:t>
            </w:r>
          </w:p>
        </w:tc>
      </w:tr>
      <w:tr w:rsidR="00BE5F02" w:rsidRPr="00871B31" w:rsidTr="00BE5F02">
        <w:tc>
          <w:tcPr>
            <w:tcW w:w="1700" w:type="dxa"/>
            <w:tcBorders>
              <w:top w:val="single" w:sz="6" w:space="0" w:color="000000"/>
              <w:left w:val="single" w:sz="6" w:space="0" w:color="000000"/>
              <w:bottom w:val="single" w:sz="6" w:space="0" w:color="000000"/>
              <w:right w:val="single" w:sz="6" w:space="0" w:color="000000"/>
            </w:tcBorders>
            <w:shd w:val="clear" w:color="auto" w:fill="C0C0C0"/>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Natureza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Grupo da fonte</w:t>
            </w:r>
          </w:p>
        </w:tc>
      </w:tr>
      <w:tr w:rsidR="00BE5F02" w:rsidRPr="00871B31" w:rsidTr="00BE5F02">
        <w:tc>
          <w:tcPr>
            <w:tcW w:w="1700" w:type="dxa"/>
            <w:tcBorders>
              <w:top w:val="single" w:sz="6" w:space="0" w:color="000000"/>
              <w:left w:val="single" w:sz="6" w:space="0" w:color="000000"/>
              <w:bottom w:val="single" w:sz="6" w:space="0" w:color="000000"/>
              <w:right w:val="single" w:sz="6" w:space="0" w:color="000000"/>
            </w:tcBorders>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2021</w:t>
            </w:r>
          </w:p>
        </w:tc>
        <w:tc>
          <w:tcPr>
            <w:tcW w:w="1418" w:type="dxa"/>
            <w:tcBorders>
              <w:top w:val="single" w:sz="6" w:space="0" w:color="000000"/>
              <w:left w:val="single" w:sz="6" w:space="0" w:color="000000"/>
              <w:bottom w:val="single" w:sz="6" w:space="0" w:color="000000"/>
              <w:right w:val="single" w:sz="6" w:space="0" w:color="000000"/>
            </w:tcBorders>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500</w:t>
            </w:r>
          </w:p>
        </w:tc>
        <w:tc>
          <w:tcPr>
            <w:tcW w:w="2126" w:type="dxa"/>
            <w:tcBorders>
              <w:top w:val="single" w:sz="6" w:space="0" w:color="000000"/>
              <w:left w:val="single" w:sz="6" w:space="0" w:color="000000"/>
              <w:bottom w:val="single" w:sz="6" w:space="0" w:color="000000"/>
              <w:right w:val="single" w:sz="6" w:space="0" w:color="000000"/>
            </w:tcBorders>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3.3.90.39.00.00</w:t>
            </w:r>
          </w:p>
        </w:tc>
        <w:tc>
          <w:tcPr>
            <w:tcW w:w="1418" w:type="dxa"/>
            <w:tcBorders>
              <w:top w:val="single" w:sz="6" w:space="0" w:color="000000"/>
              <w:left w:val="single" w:sz="6" w:space="0" w:color="000000"/>
              <w:bottom w:val="single" w:sz="6" w:space="0" w:color="000000"/>
              <w:right w:val="single" w:sz="6" w:space="0" w:color="000000"/>
            </w:tcBorders>
          </w:tcPr>
          <w:p w:rsidR="00BE5F02" w:rsidRPr="00871B31" w:rsidRDefault="00BE5F02" w:rsidP="00A152F3">
            <w:pPr>
              <w:pStyle w:val="ParagraphStyle"/>
              <w:rPr>
                <w:rFonts w:ascii="Bookman Old Style" w:eastAsia="Times New Roman" w:hAnsi="Bookman Old Style"/>
                <w:sz w:val="16"/>
                <w:szCs w:val="16"/>
              </w:rPr>
            </w:pPr>
            <w:r w:rsidRPr="00871B31">
              <w:rPr>
                <w:rFonts w:ascii="Bookman Old Style" w:eastAsia="Times New Roman" w:hAnsi="Bookman Old Style"/>
                <w:sz w:val="16"/>
                <w:szCs w:val="16"/>
              </w:rPr>
              <w:t>Do Exercício</w:t>
            </w:r>
          </w:p>
        </w:tc>
      </w:tr>
    </w:tbl>
    <w:p w:rsidR="00BD3473" w:rsidRPr="00A03CA9" w:rsidRDefault="00BD3473"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F416EC">
      <w:pPr>
        <w:pStyle w:val="Corpodetexto"/>
        <w:spacing w:before="10"/>
        <w:jc w:val="both"/>
        <w:rPr>
          <w:rFonts w:ascii="Bookman Old Style" w:hAnsi="Bookman Old Style"/>
          <w:b/>
          <w:sz w:val="20"/>
          <w:szCs w:val="20"/>
        </w:rPr>
      </w:pPr>
    </w:p>
    <w:p w:rsidR="00A03CA9" w:rsidRPr="00A03CA9" w:rsidRDefault="00A03CA9" w:rsidP="00F416EC">
      <w:pPr>
        <w:pStyle w:val="PargrafodaLista"/>
        <w:numPr>
          <w:ilvl w:val="0"/>
          <w:numId w:val="42"/>
        </w:numPr>
        <w:spacing w:before="10"/>
        <w:ind w:left="0" w:firstLine="0"/>
        <w:rPr>
          <w:rFonts w:ascii="Bookman Old Style" w:hAnsi="Bookman Old Style"/>
          <w:vanish/>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hyperlink r:id="rId14" w:history="1">
        <w:r w:rsidR="00BD3473" w:rsidRPr="003522B4">
          <w:rPr>
            <w:rStyle w:val="Hyperlink"/>
            <w:rFonts w:ascii="Bookman Old Style" w:hAnsi="Bookman Old Style"/>
            <w:b/>
            <w:sz w:val="20"/>
            <w:szCs w:val="20"/>
          </w:rPr>
          <w:t>licitacao1@pmsas.pr.gov.br</w:t>
        </w:r>
      </w:hyperlink>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F416EC">
      <w:pPr>
        <w:pStyle w:val="Corpodetexto"/>
        <w:numPr>
          <w:ilvl w:val="1"/>
          <w:numId w:val="42"/>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0974BE" w:rsidRDefault="00EB05F8"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Modelo Carta de Credenciamento</w:t>
      </w:r>
      <w:r w:rsidR="00CB6A63" w:rsidRPr="000974BE">
        <w:rPr>
          <w:rFonts w:ascii="Bookman Old Style" w:hAnsi="Bookman Old Style" w:cs="Arial"/>
          <w:sz w:val="20"/>
          <w:szCs w:val="20"/>
        </w:rPr>
        <w:t xml:space="preserve"> (</w:t>
      </w:r>
      <w:r w:rsidRPr="000974BE">
        <w:rPr>
          <w:rFonts w:ascii="Bookman Old Style" w:hAnsi="Bookman Old Style" w:cs="Arial"/>
          <w:sz w:val="20"/>
          <w:szCs w:val="20"/>
        </w:rPr>
        <w:t>Anexo</w:t>
      </w:r>
      <w:r w:rsidR="00CB6A63" w:rsidRPr="000974BE">
        <w:rPr>
          <w:rFonts w:ascii="Bookman Old Style" w:hAnsi="Bookman Old Style" w:cs="Arial"/>
          <w:sz w:val="20"/>
          <w:szCs w:val="20"/>
        </w:rPr>
        <w:t xml:space="preserve"> </w:t>
      </w:r>
      <w:r w:rsidRPr="000974BE">
        <w:rPr>
          <w:rFonts w:ascii="Bookman Old Style" w:hAnsi="Bookman Old Style" w:cs="Arial"/>
          <w:sz w:val="20"/>
          <w:szCs w:val="20"/>
        </w:rPr>
        <w:t>I</w:t>
      </w:r>
      <w:r w:rsidR="00CB6A63" w:rsidRPr="000974BE">
        <w:rPr>
          <w:rFonts w:ascii="Bookman Old Style" w:hAnsi="Bookman Old Style" w:cs="Arial"/>
          <w:sz w:val="20"/>
          <w:szCs w:val="20"/>
        </w:rPr>
        <w:t>);</w:t>
      </w:r>
    </w:p>
    <w:p w:rsidR="00CB6A63" w:rsidRPr="000974BE" w:rsidRDefault="00CB6A63" w:rsidP="00F416EC">
      <w:pPr>
        <w:pStyle w:val="Corpodetexto"/>
        <w:spacing w:before="10"/>
        <w:jc w:val="both"/>
        <w:rPr>
          <w:rFonts w:ascii="Bookman Old Style" w:hAnsi="Bookman Old Style"/>
          <w:sz w:val="20"/>
          <w:szCs w:val="20"/>
        </w:rPr>
      </w:pPr>
    </w:p>
    <w:p w:rsidR="00CB6A63" w:rsidRPr="000974BE" w:rsidRDefault="00EB05F8"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 xml:space="preserve">Modelo Proposta de Preços </w:t>
      </w:r>
      <w:r w:rsidR="00A03CA9" w:rsidRPr="000974BE">
        <w:rPr>
          <w:rFonts w:ascii="Bookman Old Style" w:hAnsi="Bookman Old Style" w:cs="Arial"/>
          <w:sz w:val="20"/>
          <w:szCs w:val="20"/>
        </w:rPr>
        <w:t xml:space="preserve"> (</w:t>
      </w:r>
      <w:r w:rsidRPr="000974BE">
        <w:rPr>
          <w:rFonts w:ascii="Bookman Old Style" w:hAnsi="Bookman Old Style" w:cs="Arial"/>
          <w:sz w:val="20"/>
          <w:szCs w:val="20"/>
        </w:rPr>
        <w:t>Anexo II</w:t>
      </w:r>
      <w:r w:rsidR="00A03CA9" w:rsidRPr="000974BE">
        <w:rPr>
          <w:rFonts w:ascii="Bookman Old Style" w:hAnsi="Bookman Old Style" w:cs="Arial"/>
          <w:sz w:val="20"/>
          <w:szCs w:val="20"/>
        </w:rPr>
        <w:t xml:space="preserve">); </w:t>
      </w:r>
    </w:p>
    <w:p w:rsidR="00CB6A63" w:rsidRPr="000974BE" w:rsidRDefault="00CB6A63" w:rsidP="00F416EC">
      <w:pPr>
        <w:pStyle w:val="PargrafodaLista"/>
        <w:ind w:left="0" w:firstLine="0"/>
        <w:rPr>
          <w:rFonts w:ascii="Bookman Old Style" w:hAnsi="Bookman Old Style" w:cs="Arial"/>
          <w:sz w:val="20"/>
          <w:szCs w:val="20"/>
        </w:rPr>
      </w:pPr>
    </w:p>
    <w:p w:rsidR="00CB6A63" w:rsidRPr="000974BE" w:rsidRDefault="00477FC1"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 xml:space="preserve">Modelo </w:t>
      </w:r>
      <w:r w:rsidR="00A03CA9" w:rsidRPr="000974BE">
        <w:rPr>
          <w:rFonts w:ascii="Bookman Old Style" w:hAnsi="Bookman Old Style" w:cs="Arial"/>
          <w:sz w:val="20"/>
          <w:szCs w:val="20"/>
        </w:rPr>
        <w:t>Declaração de Pleno Atendimento aos Requisitos de Habilitação (</w:t>
      </w:r>
      <w:r w:rsidRPr="000974BE">
        <w:rPr>
          <w:rFonts w:ascii="Bookman Old Style" w:hAnsi="Bookman Old Style" w:cs="Arial"/>
          <w:sz w:val="20"/>
          <w:szCs w:val="20"/>
        </w:rPr>
        <w:t>Anexo III</w:t>
      </w:r>
      <w:r w:rsidR="00A03CA9" w:rsidRPr="000974BE">
        <w:rPr>
          <w:rFonts w:ascii="Bookman Old Style" w:hAnsi="Bookman Old Style" w:cs="Arial"/>
          <w:sz w:val="20"/>
          <w:szCs w:val="20"/>
        </w:rPr>
        <w:t xml:space="preserve">); </w:t>
      </w:r>
    </w:p>
    <w:p w:rsidR="00CB6A63" w:rsidRPr="000974BE" w:rsidRDefault="00CB6A63" w:rsidP="00F416EC">
      <w:pPr>
        <w:pStyle w:val="PargrafodaLista"/>
        <w:ind w:left="0" w:firstLine="0"/>
        <w:rPr>
          <w:rFonts w:ascii="Bookman Old Style" w:hAnsi="Bookman Old Style" w:cs="Arial"/>
          <w:sz w:val="20"/>
          <w:szCs w:val="20"/>
        </w:rPr>
      </w:pPr>
    </w:p>
    <w:p w:rsidR="00CB6A63" w:rsidRPr="000974BE" w:rsidRDefault="00477FC1"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 xml:space="preserve">Modelo </w:t>
      </w:r>
      <w:r w:rsidR="00A03CA9" w:rsidRPr="000974BE">
        <w:rPr>
          <w:rFonts w:ascii="Bookman Old Style" w:hAnsi="Bookman Old Style" w:cs="Arial"/>
          <w:sz w:val="20"/>
          <w:szCs w:val="20"/>
        </w:rPr>
        <w:t>Atestado de visita/declaração de dispensa de visita técnica (</w:t>
      </w:r>
      <w:r w:rsidRPr="000974BE">
        <w:rPr>
          <w:rFonts w:ascii="Bookman Old Style" w:hAnsi="Bookman Old Style" w:cs="Arial"/>
          <w:sz w:val="20"/>
          <w:szCs w:val="20"/>
        </w:rPr>
        <w:t>Anexo IV</w:t>
      </w:r>
      <w:r w:rsidR="00A03CA9" w:rsidRPr="000974BE">
        <w:rPr>
          <w:rFonts w:ascii="Bookman Old Style" w:hAnsi="Bookman Old Style" w:cs="Arial"/>
          <w:sz w:val="20"/>
          <w:szCs w:val="20"/>
        </w:rPr>
        <w:t xml:space="preserve">); </w:t>
      </w:r>
    </w:p>
    <w:p w:rsidR="00CB6A63" w:rsidRPr="000974BE" w:rsidRDefault="00CB6A63" w:rsidP="00F416EC">
      <w:pPr>
        <w:pStyle w:val="PargrafodaLista"/>
        <w:ind w:left="0" w:firstLine="0"/>
        <w:rPr>
          <w:rFonts w:ascii="Bookman Old Style" w:hAnsi="Bookman Old Style" w:cs="Arial"/>
          <w:sz w:val="20"/>
          <w:szCs w:val="20"/>
        </w:rPr>
      </w:pPr>
    </w:p>
    <w:p w:rsidR="00CB6A63" w:rsidRPr="000974BE" w:rsidRDefault="00477FC1"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 xml:space="preserve">Modelo </w:t>
      </w:r>
      <w:r w:rsidR="00A03CA9" w:rsidRPr="000974BE">
        <w:rPr>
          <w:rFonts w:ascii="Bookman Old Style" w:hAnsi="Bookman Old Style" w:cs="Arial"/>
          <w:sz w:val="20"/>
          <w:szCs w:val="20"/>
        </w:rPr>
        <w:t xml:space="preserve">Declaração </w:t>
      </w:r>
      <w:r w:rsidR="00973CEE" w:rsidRPr="000974BE">
        <w:rPr>
          <w:rFonts w:ascii="Bookman Old Style" w:hAnsi="Bookman Old Style" w:cs="Arial"/>
          <w:sz w:val="20"/>
          <w:szCs w:val="20"/>
        </w:rPr>
        <w:t>Visita</w:t>
      </w:r>
      <w:r w:rsidR="00A03CA9" w:rsidRPr="000974BE">
        <w:rPr>
          <w:rFonts w:ascii="Bookman Old Style" w:hAnsi="Bookman Old Style" w:cs="Arial"/>
          <w:sz w:val="20"/>
          <w:szCs w:val="20"/>
        </w:rPr>
        <w:t xml:space="preserve"> Técnica (</w:t>
      </w:r>
      <w:r w:rsidRPr="000974BE">
        <w:rPr>
          <w:rFonts w:ascii="Bookman Old Style" w:hAnsi="Bookman Old Style" w:cs="Arial"/>
          <w:sz w:val="20"/>
          <w:szCs w:val="20"/>
        </w:rPr>
        <w:t>Anexo V</w:t>
      </w:r>
      <w:r w:rsidR="00A03CA9" w:rsidRPr="000974BE">
        <w:rPr>
          <w:rFonts w:ascii="Bookman Old Style" w:hAnsi="Bookman Old Style" w:cs="Arial"/>
          <w:sz w:val="20"/>
          <w:szCs w:val="20"/>
        </w:rPr>
        <w:t xml:space="preserve">); </w:t>
      </w:r>
    </w:p>
    <w:p w:rsidR="00CB6A63" w:rsidRPr="000974BE" w:rsidRDefault="00CB6A63" w:rsidP="00F416EC">
      <w:pPr>
        <w:pStyle w:val="PargrafodaLista"/>
        <w:ind w:left="0" w:firstLine="0"/>
        <w:rPr>
          <w:rFonts w:ascii="Bookman Old Style" w:hAnsi="Bookman Old Style" w:cs="Arial"/>
          <w:sz w:val="20"/>
          <w:szCs w:val="20"/>
        </w:rPr>
      </w:pPr>
    </w:p>
    <w:p w:rsidR="00CB6A63" w:rsidRPr="000974BE" w:rsidRDefault="000974BE"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Modelo Declaração de Responsabilidade Técnica e Relação Nominal</w:t>
      </w:r>
      <w:r w:rsidR="00A03CA9" w:rsidRPr="000974BE">
        <w:rPr>
          <w:rFonts w:ascii="Bookman Old Style" w:hAnsi="Bookman Old Style" w:cs="Arial"/>
          <w:sz w:val="20"/>
          <w:szCs w:val="20"/>
        </w:rPr>
        <w:t xml:space="preserve"> </w:t>
      </w:r>
      <w:r w:rsidRPr="000974BE">
        <w:rPr>
          <w:rFonts w:ascii="Bookman Old Style" w:hAnsi="Bookman Old Style" w:cs="Arial"/>
          <w:sz w:val="20"/>
          <w:szCs w:val="20"/>
        </w:rPr>
        <w:t xml:space="preserve">dos Profissionais Designados </w:t>
      </w:r>
      <w:r w:rsidR="00A03CA9" w:rsidRPr="000974BE">
        <w:rPr>
          <w:rFonts w:ascii="Bookman Old Style" w:hAnsi="Bookman Old Style" w:cs="Arial"/>
          <w:sz w:val="20"/>
          <w:szCs w:val="20"/>
        </w:rPr>
        <w:t>(</w:t>
      </w:r>
      <w:r w:rsidR="00477FC1" w:rsidRPr="000974BE">
        <w:rPr>
          <w:rFonts w:ascii="Bookman Old Style" w:hAnsi="Bookman Old Style" w:cs="Arial"/>
          <w:sz w:val="20"/>
          <w:szCs w:val="20"/>
        </w:rPr>
        <w:t>Anexo VI</w:t>
      </w:r>
      <w:r w:rsidR="00A03CA9" w:rsidRPr="000974BE">
        <w:rPr>
          <w:rFonts w:ascii="Bookman Old Style" w:hAnsi="Bookman Old Style" w:cs="Arial"/>
          <w:sz w:val="20"/>
          <w:szCs w:val="20"/>
        </w:rPr>
        <w:t xml:space="preserve">); </w:t>
      </w:r>
    </w:p>
    <w:p w:rsidR="000974BE" w:rsidRPr="000974BE" w:rsidRDefault="000974BE" w:rsidP="000974BE">
      <w:pPr>
        <w:pStyle w:val="PargrafodaLista"/>
        <w:rPr>
          <w:rFonts w:ascii="Bookman Old Style" w:hAnsi="Bookman Old Style"/>
          <w:sz w:val="20"/>
          <w:szCs w:val="20"/>
        </w:rPr>
      </w:pPr>
    </w:p>
    <w:p w:rsidR="00CB6A63" w:rsidRPr="000974BE" w:rsidRDefault="000974BE" w:rsidP="00D235A2">
      <w:pPr>
        <w:pStyle w:val="Corpodetexto"/>
        <w:numPr>
          <w:ilvl w:val="2"/>
          <w:numId w:val="42"/>
        </w:numPr>
        <w:spacing w:before="10"/>
        <w:ind w:left="0" w:firstLine="0"/>
        <w:jc w:val="both"/>
        <w:rPr>
          <w:rFonts w:ascii="Bookman Old Style" w:hAnsi="Bookman Old Style" w:cs="Arial"/>
          <w:sz w:val="20"/>
          <w:szCs w:val="20"/>
        </w:rPr>
      </w:pPr>
      <w:r w:rsidRPr="000974BE">
        <w:rPr>
          <w:rFonts w:ascii="Bookman Old Style" w:hAnsi="Bookman Old Style"/>
          <w:sz w:val="20"/>
          <w:szCs w:val="20"/>
        </w:rPr>
        <w:t xml:space="preserve">  Modelo Declaração de Capacidade inanceira (Anexo VII);</w:t>
      </w:r>
    </w:p>
    <w:p w:rsidR="000974BE" w:rsidRPr="000974BE" w:rsidRDefault="000974BE" w:rsidP="000974BE">
      <w:pPr>
        <w:pStyle w:val="PargrafodaLista"/>
        <w:rPr>
          <w:rFonts w:ascii="Bookman Old Style" w:hAnsi="Bookman Old Style" w:cs="Arial"/>
          <w:sz w:val="20"/>
          <w:szCs w:val="20"/>
        </w:rPr>
      </w:pPr>
    </w:p>
    <w:p w:rsidR="000974BE" w:rsidRPr="000974BE" w:rsidRDefault="000974BE" w:rsidP="00D235A2">
      <w:pPr>
        <w:pStyle w:val="Corpodetexto"/>
        <w:numPr>
          <w:ilvl w:val="2"/>
          <w:numId w:val="42"/>
        </w:numPr>
        <w:spacing w:before="10"/>
        <w:ind w:left="0" w:firstLine="0"/>
        <w:jc w:val="both"/>
        <w:rPr>
          <w:rFonts w:ascii="Bookman Old Style" w:hAnsi="Bookman Old Style" w:cs="Arial"/>
          <w:sz w:val="20"/>
          <w:szCs w:val="20"/>
        </w:rPr>
      </w:pPr>
      <w:r w:rsidRPr="000974BE">
        <w:rPr>
          <w:rFonts w:ascii="Bookman Old Style" w:hAnsi="Bookman Old Style" w:cs="Arial"/>
          <w:sz w:val="20"/>
          <w:szCs w:val="20"/>
        </w:rPr>
        <w:t xml:space="preserve">  Modelo Declaração Unificada(Anexo VIII)</w:t>
      </w:r>
    </w:p>
    <w:p w:rsidR="00CB6A63" w:rsidRPr="000974BE" w:rsidRDefault="00CB6A63" w:rsidP="00F416EC">
      <w:pPr>
        <w:pStyle w:val="PargrafodaLista"/>
        <w:ind w:left="0" w:firstLine="0"/>
        <w:rPr>
          <w:rFonts w:ascii="Bookman Old Style" w:hAnsi="Bookman Old Style" w:cs="Arial"/>
          <w:sz w:val="20"/>
          <w:szCs w:val="20"/>
        </w:rPr>
      </w:pPr>
    </w:p>
    <w:p w:rsidR="00CB6A63" w:rsidRPr="000974BE" w:rsidRDefault="000974BE"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 xml:space="preserve">   </w:t>
      </w:r>
      <w:r w:rsidR="00477FC1" w:rsidRPr="000974BE">
        <w:rPr>
          <w:rFonts w:ascii="Bookman Old Style" w:hAnsi="Bookman Old Style" w:cs="Arial"/>
          <w:sz w:val="20"/>
          <w:szCs w:val="20"/>
        </w:rPr>
        <w:t xml:space="preserve">Modelo </w:t>
      </w:r>
      <w:r w:rsidR="00A03CA9" w:rsidRPr="000974BE">
        <w:rPr>
          <w:rFonts w:ascii="Bookman Old Style" w:hAnsi="Bookman Old Style" w:cs="Arial"/>
          <w:sz w:val="20"/>
          <w:szCs w:val="20"/>
        </w:rPr>
        <w:t>Declaração de Microempresa ou Empresa de Pequeno Porte (</w:t>
      </w:r>
      <w:r w:rsidR="00477FC1" w:rsidRPr="000974BE">
        <w:rPr>
          <w:rFonts w:ascii="Bookman Old Style" w:hAnsi="Bookman Old Style" w:cs="Arial"/>
          <w:sz w:val="20"/>
          <w:szCs w:val="20"/>
        </w:rPr>
        <w:t xml:space="preserve">Anexo </w:t>
      </w:r>
      <w:r w:rsidRPr="000974BE">
        <w:rPr>
          <w:rFonts w:ascii="Bookman Old Style" w:hAnsi="Bookman Old Style" w:cs="Arial"/>
          <w:sz w:val="20"/>
          <w:szCs w:val="20"/>
        </w:rPr>
        <w:t>IX</w:t>
      </w:r>
      <w:r w:rsidR="00A03CA9" w:rsidRPr="000974BE">
        <w:rPr>
          <w:rFonts w:ascii="Bookman Old Style" w:hAnsi="Bookman Old Style" w:cs="Arial"/>
          <w:sz w:val="20"/>
          <w:szCs w:val="20"/>
        </w:rPr>
        <w:t xml:space="preserve">); </w:t>
      </w:r>
    </w:p>
    <w:p w:rsidR="000974BE" w:rsidRPr="000974BE" w:rsidRDefault="000974BE" w:rsidP="000974BE">
      <w:pPr>
        <w:pStyle w:val="PargrafodaLista"/>
        <w:rPr>
          <w:rFonts w:ascii="Bookman Old Style" w:hAnsi="Bookman Old Style"/>
          <w:sz w:val="20"/>
          <w:szCs w:val="20"/>
        </w:rPr>
      </w:pPr>
    </w:p>
    <w:p w:rsidR="000974BE" w:rsidRPr="000974BE" w:rsidRDefault="000974BE"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sz w:val="20"/>
          <w:szCs w:val="20"/>
        </w:rPr>
        <w:t>Termo de Renúncia (AnexoX)</w:t>
      </w:r>
    </w:p>
    <w:p w:rsidR="00CB6A63" w:rsidRPr="000974BE" w:rsidRDefault="00CB6A63" w:rsidP="00F416EC">
      <w:pPr>
        <w:pStyle w:val="PargrafodaLista"/>
        <w:ind w:left="0" w:firstLine="0"/>
        <w:rPr>
          <w:rFonts w:ascii="Bookman Old Style" w:hAnsi="Bookman Old Style" w:cs="Arial"/>
          <w:sz w:val="20"/>
          <w:szCs w:val="20"/>
        </w:rPr>
      </w:pPr>
    </w:p>
    <w:p w:rsidR="00CB6A63" w:rsidRPr="000974BE" w:rsidRDefault="00477FC1" w:rsidP="00F416EC">
      <w:pPr>
        <w:pStyle w:val="Corpodetexto"/>
        <w:numPr>
          <w:ilvl w:val="2"/>
          <w:numId w:val="42"/>
        </w:numPr>
        <w:spacing w:before="10"/>
        <w:ind w:left="0" w:firstLine="0"/>
        <w:jc w:val="both"/>
        <w:rPr>
          <w:rFonts w:ascii="Bookman Old Style" w:hAnsi="Bookman Old Style"/>
          <w:sz w:val="20"/>
          <w:szCs w:val="20"/>
        </w:rPr>
      </w:pPr>
      <w:r w:rsidRPr="000974BE">
        <w:rPr>
          <w:rFonts w:ascii="Bookman Old Style" w:hAnsi="Bookman Old Style" w:cs="Arial"/>
          <w:sz w:val="20"/>
          <w:szCs w:val="20"/>
        </w:rPr>
        <w:t xml:space="preserve">Modelo </w:t>
      </w:r>
      <w:r w:rsidR="00A03CA9" w:rsidRPr="000974BE">
        <w:rPr>
          <w:rFonts w:ascii="Bookman Old Style" w:hAnsi="Bookman Old Style" w:cs="Arial"/>
          <w:sz w:val="20"/>
          <w:szCs w:val="20"/>
        </w:rPr>
        <w:t>Minuta do Contrato (</w:t>
      </w:r>
      <w:r w:rsidR="000974BE" w:rsidRPr="000974BE">
        <w:rPr>
          <w:rFonts w:ascii="Bookman Old Style" w:hAnsi="Bookman Old Style" w:cs="Arial"/>
          <w:sz w:val="20"/>
          <w:szCs w:val="20"/>
        </w:rPr>
        <w:t xml:space="preserve">Anexo </w:t>
      </w:r>
      <w:r w:rsidRPr="000974BE">
        <w:rPr>
          <w:rFonts w:ascii="Bookman Old Style" w:hAnsi="Bookman Old Style" w:cs="Arial"/>
          <w:sz w:val="20"/>
          <w:szCs w:val="20"/>
        </w:rPr>
        <w:t>X</w:t>
      </w:r>
      <w:r w:rsidR="000974BE" w:rsidRPr="000974BE">
        <w:rPr>
          <w:rFonts w:ascii="Bookman Old Style" w:hAnsi="Bookman Old Style" w:cs="Arial"/>
          <w:sz w:val="20"/>
          <w:szCs w:val="20"/>
        </w:rPr>
        <w:t>I</w:t>
      </w:r>
      <w:r w:rsidR="00A03CA9" w:rsidRPr="000974BE">
        <w:rPr>
          <w:rFonts w:ascii="Bookman Old Style" w:hAnsi="Bookman Old Style" w:cs="Arial"/>
          <w:sz w:val="20"/>
          <w:szCs w:val="20"/>
        </w:rPr>
        <w:t xml:space="preserve">); </w:t>
      </w:r>
    </w:p>
    <w:p w:rsidR="00CB6A63" w:rsidRPr="000974BE" w:rsidRDefault="00CB6A63" w:rsidP="00F416EC">
      <w:pPr>
        <w:pStyle w:val="PargrafodaLista"/>
        <w:ind w:left="0" w:firstLine="0"/>
        <w:rPr>
          <w:rFonts w:ascii="Bookman Old Style" w:hAnsi="Bookman Old Style" w:cs="Arial"/>
          <w:sz w:val="20"/>
          <w:szCs w:val="20"/>
        </w:rPr>
      </w:pP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F416EC">
      <w:pPr>
        <w:pStyle w:val="Corpodetexto"/>
        <w:spacing w:before="10"/>
        <w:jc w:val="both"/>
        <w:rPr>
          <w:rFonts w:ascii="Bookman Old Style" w:hAnsi="Bookman Old Style"/>
          <w:b/>
          <w:sz w:val="20"/>
          <w:szCs w:val="20"/>
        </w:rPr>
      </w:pPr>
    </w:p>
    <w:p w:rsidR="009E02CE" w:rsidRPr="00A03CA9" w:rsidRDefault="009E02CE" w:rsidP="00F416EC">
      <w:pPr>
        <w:pStyle w:val="PargrafodaLista"/>
        <w:numPr>
          <w:ilvl w:val="0"/>
          <w:numId w:val="42"/>
        </w:numPr>
        <w:spacing w:before="10"/>
        <w:ind w:left="0" w:firstLine="0"/>
        <w:rPr>
          <w:rFonts w:ascii="Bookman Old Style" w:hAnsi="Bookman Old Style"/>
          <w:vanish/>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76E93">
        <w:rPr>
          <w:rFonts w:ascii="Bookman Old Style" w:hAnsi="Bookman Old Style" w:cs="Bookman Old Style"/>
          <w:b/>
          <w:bCs/>
          <w:sz w:val="16"/>
          <w:szCs w:val="20"/>
          <w:lang w:val="pt-BR"/>
        </w:rPr>
        <w:t>1</w:t>
      </w:r>
      <w:r w:rsidR="00BE5F02">
        <w:rPr>
          <w:rFonts w:ascii="Bookman Old Style" w:hAnsi="Bookman Old Style" w:cs="Bookman Old Style"/>
          <w:b/>
          <w:bCs/>
          <w:sz w:val="16"/>
          <w:szCs w:val="20"/>
          <w:lang w:val="pt-BR"/>
        </w:rPr>
        <w:t>4</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676E93">
        <w:rPr>
          <w:rFonts w:ascii="Bookman Old Style" w:hAnsi="Bookman Old Style" w:cs="Bookman Old Style"/>
          <w:b/>
          <w:bCs/>
          <w:sz w:val="16"/>
          <w:szCs w:val="20"/>
          <w:lang w:val="pt-BR"/>
        </w:rPr>
        <w:t>1</w:t>
      </w:r>
      <w:r w:rsidR="00BE5F02">
        <w:rPr>
          <w:rFonts w:ascii="Bookman Old Style" w:hAnsi="Bookman Old Style" w:cs="Bookman Old Style"/>
          <w:b/>
          <w:bCs/>
          <w:sz w:val="16"/>
          <w:szCs w:val="20"/>
          <w:lang w:val="pt-BR"/>
        </w:rPr>
        <w:t>4</w:t>
      </w:r>
      <w:r w:rsidRPr="00790F38">
        <w:rPr>
          <w:rFonts w:ascii="Bookman Old Style" w:hAnsi="Bookman Old Style" w:cs="Bookman Old Style"/>
          <w:b/>
          <w:bCs/>
          <w:sz w:val="16"/>
          <w:szCs w:val="20"/>
        </w:rPr>
        <w:t>/2021</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F416EC">
      <w:pPr>
        <w:pStyle w:val="Corpodetexto"/>
        <w:numPr>
          <w:ilvl w:val="1"/>
          <w:numId w:val="42"/>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F416EC">
      <w:pPr>
        <w:pStyle w:val="Corpodetexto"/>
        <w:spacing w:before="10"/>
        <w:jc w:val="both"/>
        <w:rPr>
          <w:rFonts w:ascii="Bookman Old Style" w:hAnsi="Bookman Old Style"/>
          <w:b/>
          <w:sz w:val="20"/>
          <w:szCs w:val="20"/>
        </w:rPr>
      </w:pPr>
    </w:p>
    <w:p w:rsidR="008A36DB" w:rsidRPr="00A03CA9" w:rsidRDefault="008A36DB" w:rsidP="00F416EC">
      <w:pPr>
        <w:pStyle w:val="PargrafodaLista"/>
        <w:numPr>
          <w:ilvl w:val="0"/>
          <w:numId w:val="42"/>
        </w:numPr>
        <w:spacing w:before="10"/>
        <w:ind w:left="0" w:firstLine="0"/>
        <w:rPr>
          <w:rFonts w:ascii="Bookman Old Style" w:hAnsi="Bookman Old Style"/>
          <w:vanish/>
          <w:sz w:val="20"/>
          <w:szCs w:val="20"/>
        </w:rPr>
      </w:pPr>
    </w:p>
    <w:p w:rsidR="008A36DB" w:rsidRPr="001E06E1" w:rsidRDefault="008A36DB" w:rsidP="00F416EC">
      <w:pPr>
        <w:pStyle w:val="Corpodetexto"/>
        <w:numPr>
          <w:ilvl w:val="1"/>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F416EC">
      <w:pPr>
        <w:pStyle w:val="Corpodetexto"/>
        <w:numPr>
          <w:ilvl w:val="2"/>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numPr>
          <w:ilvl w:val="3"/>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0974BE" w:rsidRPr="000974BE">
        <w:rPr>
          <w:rFonts w:ascii="Bookman Old Style" w:hAnsi="Bookman Old Style"/>
          <w:b/>
          <w:sz w:val="20"/>
          <w:szCs w:val="20"/>
        </w:rPr>
        <w:t xml:space="preserve">ANEXO </w:t>
      </w:r>
      <w:r w:rsidR="00565734" w:rsidRPr="000974BE">
        <w:rPr>
          <w:rFonts w:ascii="Bookman Old Style" w:hAnsi="Bookman Old Style"/>
          <w:b/>
          <w:sz w:val="20"/>
          <w:szCs w:val="20"/>
        </w:rPr>
        <w:t>I</w:t>
      </w:r>
      <w:r w:rsidR="000974BE" w:rsidRPr="000974BE">
        <w:rPr>
          <w:rFonts w:ascii="Bookman Old Style" w:hAnsi="Bookman Old Style"/>
          <w:b/>
          <w:sz w:val="20"/>
          <w:szCs w:val="20"/>
        </w:rPr>
        <w:t>X</w:t>
      </w:r>
      <w:r w:rsidRPr="000974BE">
        <w:rPr>
          <w:rFonts w:ascii="Bookman Old Style" w:hAnsi="Bookman Old Style"/>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F416EC">
      <w:pPr>
        <w:pStyle w:val="Corpodetexto"/>
        <w:numPr>
          <w:ilvl w:val="4"/>
          <w:numId w:val="42"/>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F416EC">
      <w:pPr>
        <w:pStyle w:val="Corpodetexto"/>
        <w:spacing w:before="10"/>
        <w:jc w:val="both"/>
        <w:rPr>
          <w:rFonts w:ascii="Bookman Old Style" w:hAnsi="Bookman Old Style"/>
          <w:b/>
          <w:sz w:val="20"/>
          <w:szCs w:val="20"/>
        </w:rPr>
      </w:pPr>
    </w:p>
    <w:p w:rsidR="008E2ECC" w:rsidRPr="00A03CA9" w:rsidRDefault="008E2ECC" w:rsidP="00F416EC">
      <w:pPr>
        <w:pStyle w:val="PargrafodaLista"/>
        <w:numPr>
          <w:ilvl w:val="0"/>
          <w:numId w:val="42"/>
        </w:numPr>
        <w:spacing w:before="10"/>
        <w:ind w:left="0" w:firstLine="0"/>
        <w:rPr>
          <w:rFonts w:ascii="Bookman Old Style" w:hAnsi="Bookman Old Style"/>
          <w:vanish/>
          <w:sz w:val="20"/>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w:t>
      </w:r>
      <w:r w:rsidR="00C17215">
        <w:rPr>
          <w:rFonts w:ascii="Bookman Old Style" w:hAnsi="Bookman Old Style"/>
          <w:sz w:val="20"/>
          <w:szCs w:val="23"/>
        </w:rPr>
        <w:t xml:space="preserve"> preços completa e satisfatória</w:t>
      </w:r>
      <w:r w:rsidRPr="005F2E8F">
        <w:rPr>
          <w:rFonts w:ascii="Bookman Old Style" w:hAnsi="Bookman Old Style"/>
          <w:sz w:val="20"/>
          <w:szCs w:val="23"/>
        </w:rPr>
        <w:t>.</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w:t>
      </w:r>
      <w:r w:rsidR="00C17215">
        <w:rPr>
          <w:rFonts w:ascii="Bookman Old Style" w:hAnsi="Bookman Old Style"/>
          <w:sz w:val="20"/>
          <w:szCs w:val="23"/>
        </w:rPr>
        <w:t>o serviço</w:t>
      </w:r>
      <w:r w:rsidRPr="005F2E8F">
        <w:rPr>
          <w:rFonts w:ascii="Bookman Old Style" w:hAnsi="Bookman Old Style"/>
          <w:sz w:val="20"/>
          <w:szCs w:val="23"/>
        </w:rPr>
        <w:t>.</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F416EC">
      <w:pPr>
        <w:pStyle w:val="Corpodetexto"/>
        <w:numPr>
          <w:ilvl w:val="1"/>
          <w:numId w:val="42"/>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416EC">
      <w:pPr>
        <w:pStyle w:val="Corpodetexto"/>
        <w:spacing w:before="10"/>
        <w:jc w:val="both"/>
        <w:rPr>
          <w:rFonts w:ascii="Bookman Old Style" w:hAnsi="Bookman Old Style"/>
          <w:b/>
          <w:sz w:val="20"/>
          <w:szCs w:val="20"/>
        </w:rPr>
      </w:pPr>
    </w:p>
    <w:p w:rsidR="00FB5758" w:rsidRPr="00A03CA9" w:rsidRDefault="00FB5758" w:rsidP="00F416EC">
      <w:pPr>
        <w:pStyle w:val="PargrafodaLista"/>
        <w:numPr>
          <w:ilvl w:val="0"/>
          <w:numId w:val="42"/>
        </w:numPr>
        <w:spacing w:before="10"/>
        <w:ind w:left="0" w:firstLine="0"/>
        <w:rPr>
          <w:rFonts w:ascii="Bookman Old Style" w:hAnsi="Bookman Old Style"/>
          <w:vanish/>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F416EC">
      <w:pPr>
        <w:pStyle w:val="Corpodetexto"/>
        <w:numPr>
          <w:ilvl w:val="1"/>
          <w:numId w:val="42"/>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0974BE" w:rsidRDefault="00FB5758" w:rsidP="00F416EC">
      <w:pPr>
        <w:pStyle w:val="Corpodetexto"/>
        <w:numPr>
          <w:ilvl w:val="1"/>
          <w:numId w:val="42"/>
        </w:numPr>
        <w:spacing w:before="10"/>
        <w:ind w:left="0" w:firstLine="0"/>
        <w:jc w:val="both"/>
        <w:rPr>
          <w:rFonts w:ascii="Bookman Old Style" w:hAnsi="Bookman Old Style"/>
          <w:sz w:val="20"/>
          <w:szCs w:val="20"/>
        </w:rPr>
      </w:pPr>
      <w:r w:rsidRPr="000974BE">
        <w:rPr>
          <w:rFonts w:ascii="Bookman Old Style" w:hAnsi="Bookman Old Style"/>
          <w:b/>
          <w:bCs/>
          <w:sz w:val="20"/>
          <w:szCs w:val="20"/>
        </w:rPr>
        <w:t xml:space="preserve">Quanto à Qualificação Técnica: </w:t>
      </w:r>
    </w:p>
    <w:p w:rsidR="0008471F" w:rsidRPr="0008471F" w:rsidRDefault="0008471F" w:rsidP="00F416EC">
      <w:pPr>
        <w:pStyle w:val="Corpodetexto"/>
        <w:spacing w:before="10"/>
        <w:jc w:val="both"/>
        <w:rPr>
          <w:rFonts w:ascii="Bookman Old Style" w:hAnsi="Bookman Old Style"/>
          <w:sz w:val="20"/>
          <w:szCs w:val="20"/>
        </w:rPr>
      </w:pPr>
    </w:p>
    <w:p w:rsidR="002B103D" w:rsidRDefault="002B103D" w:rsidP="00A152F3">
      <w:pPr>
        <w:pStyle w:val="Corpodetexto"/>
        <w:numPr>
          <w:ilvl w:val="2"/>
          <w:numId w:val="42"/>
        </w:numPr>
        <w:spacing w:before="10"/>
        <w:ind w:left="0" w:firstLine="0"/>
        <w:jc w:val="both"/>
        <w:rPr>
          <w:rFonts w:ascii="Bookman Old Style" w:hAnsi="Bookman Old Style"/>
          <w:sz w:val="20"/>
          <w:szCs w:val="20"/>
        </w:rPr>
      </w:pPr>
      <w:r w:rsidRPr="008C1A80">
        <w:rPr>
          <w:rFonts w:ascii="Bookman Old Style" w:hAnsi="Bookman Old Style" w:cs="Arial"/>
          <w:sz w:val="20"/>
          <w:szCs w:val="20"/>
          <w:lang w:val="x-none"/>
        </w:rPr>
        <w:t>Prova de registro da empresa no Conselho Regional de Engenhari</w:t>
      </w:r>
      <w:r w:rsidRPr="008C1A80">
        <w:rPr>
          <w:rFonts w:ascii="Bookman Old Style" w:hAnsi="Bookman Old Style" w:cs="Arial"/>
          <w:sz w:val="20"/>
          <w:szCs w:val="20"/>
        </w:rPr>
        <w:t xml:space="preserve">a </w:t>
      </w:r>
      <w:r w:rsidRPr="008C1A80">
        <w:rPr>
          <w:rFonts w:ascii="Bookman Old Style" w:hAnsi="Bookman Old Style" w:cs="Arial"/>
          <w:sz w:val="20"/>
          <w:szCs w:val="20"/>
          <w:lang w:val="x-none"/>
        </w:rPr>
        <w:t>e Agronomia – CREA</w:t>
      </w:r>
      <w:r w:rsidRPr="008C1A80">
        <w:rPr>
          <w:rFonts w:ascii="Bookman Old Style" w:hAnsi="Bookman Old Style" w:cs="Arial"/>
          <w:sz w:val="20"/>
          <w:szCs w:val="20"/>
        </w:rPr>
        <w:t xml:space="preserve"> e/ou</w:t>
      </w:r>
      <w:r w:rsidRPr="008C1A80">
        <w:rPr>
          <w:rFonts w:ascii="Bookman Old Style" w:hAnsi="Bookman Old Style" w:cs="Arial"/>
          <w:sz w:val="20"/>
          <w:szCs w:val="20"/>
          <w:lang w:val="x-none"/>
        </w:rPr>
        <w:t xml:space="preserve"> Conselho de Arquitetura</w:t>
      </w:r>
      <w:r w:rsidRPr="008C1A80">
        <w:rPr>
          <w:rFonts w:ascii="Bookman Old Style" w:hAnsi="Bookman Old Style" w:cs="Arial"/>
          <w:sz w:val="20"/>
          <w:szCs w:val="20"/>
        </w:rPr>
        <w:t xml:space="preserve"> e Urbanismo – CAU</w:t>
      </w:r>
      <w:r w:rsidRPr="008C1A80">
        <w:rPr>
          <w:rFonts w:ascii="Bookman Old Style" w:hAnsi="Bookman Old Style"/>
          <w:sz w:val="20"/>
          <w:szCs w:val="20"/>
        </w:rPr>
        <w:t>.</w:t>
      </w:r>
    </w:p>
    <w:p w:rsidR="00D84BAE" w:rsidRDefault="00D84BAE" w:rsidP="00D84BAE">
      <w:pPr>
        <w:pStyle w:val="Corpodetexto"/>
        <w:spacing w:before="10"/>
        <w:jc w:val="both"/>
        <w:rPr>
          <w:rFonts w:ascii="Bookman Old Style" w:hAnsi="Bookman Old Style"/>
          <w:sz w:val="20"/>
          <w:szCs w:val="20"/>
        </w:rPr>
      </w:pPr>
    </w:p>
    <w:p w:rsidR="009A29DF" w:rsidRPr="008C1A80" w:rsidRDefault="008C1A80" w:rsidP="008C1A80">
      <w:pPr>
        <w:pStyle w:val="Corpodetexto"/>
        <w:numPr>
          <w:ilvl w:val="2"/>
          <w:numId w:val="42"/>
        </w:numPr>
        <w:spacing w:before="10"/>
        <w:ind w:left="0" w:firstLine="0"/>
        <w:jc w:val="both"/>
        <w:rPr>
          <w:rFonts w:ascii="Bookman Old Style" w:hAnsi="Bookman Old Style"/>
          <w:sz w:val="20"/>
          <w:szCs w:val="20"/>
        </w:rPr>
      </w:pPr>
      <w:r w:rsidRPr="008C1A80">
        <w:rPr>
          <w:rFonts w:ascii="Bookman Old Style" w:hAnsi="Bookman Old Style"/>
          <w:sz w:val="20"/>
          <w:szCs w:val="20"/>
        </w:rPr>
        <w:t xml:space="preserve">Declaração de responsabilidade técnica e relação nominal dos profissionais designados </w:t>
      </w:r>
      <w:r w:rsidR="00FB5758" w:rsidRPr="008C1A80">
        <w:rPr>
          <w:rFonts w:ascii="Bookman Old Style" w:hAnsi="Bookman Old Style"/>
          <w:sz w:val="20"/>
          <w:szCs w:val="20"/>
        </w:rPr>
        <w:t xml:space="preserve">pela execução até o seu recebimento definitivo pelo contratante </w:t>
      </w:r>
      <w:r w:rsidR="00FB5758" w:rsidRPr="000974BE">
        <w:rPr>
          <w:rFonts w:ascii="Bookman Old Style" w:hAnsi="Bookman Old Style"/>
          <w:b/>
          <w:sz w:val="20"/>
          <w:szCs w:val="20"/>
        </w:rPr>
        <w:t>(</w:t>
      </w:r>
      <w:r w:rsidR="003C4D45" w:rsidRPr="000974BE">
        <w:rPr>
          <w:rFonts w:ascii="Bookman Old Style" w:hAnsi="Bookman Old Style"/>
          <w:b/>
          <w:sz w:val="20"/>
          <w:szCs w:val="20"/>
        </w:rPr>
        <w:t>Anexo V</w:t>
      </w:r>
      <w:r w:rsidR="000974BE" w:rsidRPr="000974BE">
        <w:rPr>
          <w:rFonts w:ascii="Bookman Old Style" w:hAnsi="Bookman Old Style"/>
          <w:b/>
          <w:sz w:val="20"/>
          <w:szCs w:val="20"/>
        </w:rPr>
        <w:t>I</w:t>
      </w:r>
      <w:r w:rsidR="00FB5758" w:rsidRPr="000974BE">
        <w:rPr>
          <w:rFonts w:ascii="Bookman Old Style" w:hAnsi="Bookman Old Style"/>
          <w:b/>
          <w:sz w:val="20"/>
          <w:szCs w:val="20"/>
        </w:rPr>
        <w:t>)</w:t>
      </w:r>
      <w:r w:rsidR="00FB5758" w:rsidRPr="000974BE">
        <w:rPr>
          <w:rFonts w:ascii="Bookman Old Style" w:hAnsi="Bookman Old Style"/>
          <w:sz w:val="20"/>
          <w:szCs w:val="20"/>
        </w:rPr>
        <w:t xml:space="preserve">, </w:t>
      </w:r>
      <w:r w:rsidR="00FB5758" w:rsidRPr="008C1A80">
        <w:rPr>
          <w:rFonts w:ascii="Bookman Old Style" w:hAnsi="Bookman Old Style"/>
          <w:sz w:val="20"/>
          <w:szCs w:val="20"/>
        </w:rPr>
        <w:t>para execução d</w:t>
      </w:r>
      <w:r>
        <w:rPr>
          <w:rFonts w:ascii="Bookman Old Style" w:hAnsi="Bookman Old Style"/>
          <w:sz w:val="20"/>
          <w:szCs w:val="20"/>
        </w:rPr>
        <w:t>o serviço</w:t>
      </w:r>
      <w:r w:rsidR="00FB5758" w:rsidRPr="008C1A80">
        <w:rPr>
          <w:rFonts w:ascii="Bookman Old Style" w:hAnsi="Bookman Old Style"/>
          <w:sz w:val="20"/>
          <w:szCs w:val="20"/>
        </w:rPr>
        <w:t>.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F416EC">
      <w:pPr>
        <w:pStyle w:val="Corpodetexto"/>
        <w:numPr>
          <w:ilvl w:val="3"/>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F416EC">
      <w:pPr>
        <w:pStyle w:val="Corpodetexto"/>
        <w:numPr>
          <w:ilvl w:val="2"/>
          <w:numId w:val="42"/>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0974BE" w:rsidRDefault="00FB5758" w:rsidP="00F416EC">
      <w:pPr>
        <w:pStyle w:val="Corpodetexto"/>
        <w:numPr>
          <w:ilvl w:val="2"/>
          <w:numId w:val="42"/>
        </w:numPr>
        <w:spacing w:before="10"/>
        <w:ind w:left="0" w:firstLine="0"/>
        <w:jc w:val="both"/>
        <w:rPr>
          <w:rFonts w:ascii="Bookman Old Style" w:hAnsi="Bookman Old Style"/>
          <w:b/>
          <w:sz w:val="20"/>
          <w:szCs w:val="20"/>
        </w:rPr>
      </w:pPr>
      <w:r w:rsidRPr="003B2744">
        <w:rPr>
          <w:rFonts w:ascii="Bookman Old Style" w:hAnsi="Bookman Old Style"/>
          <w:sz w:val="20"/>
          <w:szCs w:val="20"/>
        </w:rPr>
        <w:t>Declaração Unificada</w:t>
      </w:r>
      <w:r w:rsidRPr="000974BE">
        <w:rPr>
          <w:rFonts w:ascii="Bookman Old Style" w:hAnsi="Bookman Old Style"/>
          <w:b/>
          <w:sz w:val="20"/>
          <w:szCs w:val="20"/>
        </w:rPr>
        <w:t xml:space="preserve"> (</w:t>
      </w:r>
      <w:r w:rsidR="003C4D45" w:rsidRPr="000974BE">
        <w:rPr>
          <w:rFonts w:ascii="Bookman Old Style" w:hAnsi="Bookman Old Style"/>
          <w:b/>
          <w:sz w:val="20"/>
          <w:szCs w:val="20"/>
        </w:rPr>
        <w:t>Anexo VII</w:t>
      </w:r>
      <w:r w:rsidR="000974BE" w:rsidRPr="000974BE">
        <w:rPr>
          <w:rFonts w:ascii="Bookman Old Style" w:hAnsi="Bookman Old Style"/>
          <w:b/>
          <w:sz w:val="20"/>
          <w:szCs w:val="20"/>
        </w:rPr>
        <w:t>I</w:t>
      </w:r>
      <w:r w:rsidRPr="000974BE">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B2744" w:rsidRDefault="009F5FAB" w:rsidP="00F416EC">
      <w:pPr>
        <w:pStyle w:val="Corpodetexto"/>
        <w:numPr>
          <w:ilvl w:val="2"/>
          <w:numId w:val="42"/>
        </w:numPr>
        <w:spacing w:before="10"/>
        <w:ind w:left="0" w:firstLine="0"/>
        <w:jc w:val="both"/>
        <w:rPr>
          <w:rFonts w:ascii="Bookman Old Style" w:hAnsi="Bookman Old Style"/>
          <w:b/>
          <w:color w:val="FF0000"/>
          <w:sz w:val="20"/>
          <w:szCs w:val="20"/>
        </w:rPr>
      </w:pPr>
      <w:r w:rsidRPr="003E655A">
        <w:rPr>
          <w:rFonts w:ascii="Bookman Old Style" w:hAnsi="Bookman Old Style"/>
          <w:sz w:val="20"/>
          <w:szCs w:val="20"/>
        </w:rPr>
        <w:t xml:space="preserve">Atestado de visita e/ou declaração de dispensa de visita </w:t>
      </w:r>
      <w:r w:rsidRPr="003B2744">
        <w:rPr>
          <w:rFonts w:ascii="Bookman Old Style" w:hAnsi="Bookman Old Style"/>
          <w:sz w:val="20"/>
          <w:szCs w:val="20"/>
        </w:rPr>
        <w:t xml:space="preserve">técnica </w:t>
      </w:r>
      <w:r w:rsidRPr="003B2744">
        <w:rPr>
          <w:rFonts w:ascii="Bookman Old Style" w:hAnsi="Bookman Old Style"/>
          <w:b/>
          <w:sz w:val="20"/>
          <w:szCs w:val="20"/>
        </w:rPr>
        <w:t>(</w:t>
      </w:r>
      <w:r w:rsidR="00655975" w:rsidRPr="003B2744">
        <w:rPr>
          <w:rFonts w:ascii="Bookman Old Style" w:hAnsi="Bookman Old Style"/>
          <w:b/>
          <w:sz w:val="20"/>
          <w:szCs w:val="20"/>
        </w:rPr>
        <w:t>Anexo IV</w:t>
      </w:r>
      <w:r w:rsidRPr="003B2744">
        <w:rPr>
          <w:rFonts w:ascii="Bookman Old Style" w:hAnsi="Bookman Old Style"/>
          <w:b/>
          <w:sz w:val="20"/>
          <w:szCs w:val="20"/>
        </w:rPr>
        <w:t>)</w:t>
      </w:r>
      <w:r w:rsidRPr="003B2744">
        <w:rPr>
          <w:rFonts w:ascii="Bookman Old Style" w:hAnsi="Bookman Old Style"/>
          <w:sz w:val="20"/>
          <w:szCs w:val="20"/>
        </w:rPr>
        <w:t xml:space="preserve">. </w:t>
      </w:r>
    </w:p>
    <w:p w:rsidR="003B2744" w:rsidRDefault="003B2744" w:rsidP="003B2744">
      <w:pPr>
        <w:pStyle w:val="PargrafodaLista"/>
        <w:rPr>
          <w:rFonts w:ascii="Bookman Old Style" w:hAnsi="Bookman Old Style"/>
          <w:b/>
          <w:color w:val="FF0000"/>
          <w:sz w:val="20"/>
          <w:szCs w:val="20"/>
        </w:rPr>
      </w:pPr>
    </w:p>
    <w:p w:rsidR="003B2744" w:rsidRPr="003B2744" w:rsidRDefault="003B2744" w:rsidP="00F416EC">
      <w:pPr>
        <w:pStyle w:val="Corpodetexto"/>
        <w:numPr>
          <w:ilvl w:val="2"/>
          <w:numId w:val="42"/>
        </w:numPr>
        <w:spacing w:before="10"/>
        <w:ind w:left="0" w:firstLine="0"/>
        <w:jc w:val="both"/>
        <w:rPr>
          <w:rFonts w:ascii="Bookman Old Style" w:hAnsi="Bookman Old Style"/>
          <w:b/>
          <w:sz w:val="20"/>
          <w:szCs w:val="20"/>
        </w:rPr>
      </w:pPr>
      <w:r w:rsidRPr="003B2744">
        <w:rPr>
          <w:rFonts w:ascii="Bookman Old Style" w:hAnsi="Bookman Old Style"/>
          <w:sz w:val="20"/>
          <w:szCs w:val="20"/>
        </w:rPr>
        <w:t>Declaração de Visita Técnica</w:t>
      </w:r>
      <w:r>
        <w:rPr>
          <w:rFonts w:ascii="Bookman Old Style" w:hAnsi="Bookman Old Style"/>
          <w:sz w:val="20"/>
          <w:szCs w:val="20"/>
        </w:rPr>
        <w:t xml:space="preserve"> </w:t>
      </w:r>
      <w:r w:rsidRPr="003B2744">
        <w:rPr>
          <w:rFonts w:ascii="Bookman Old Style" w:hAnsi="Bookman Old Style"/>
          <w:b/>
          <w:sz w:val="20"/>
          <w:szCs w:val="20"/>
        </w:rPr>
        <w:t>(Anexo V)</w:t>
      </w:r>
    </w:p>
    <w:p w:rsidR="000974BE" w:rsidRDefault="000974BE" w:rsidP="000974BE">
      <w:pPr>
        <w:pStyle w:val="PargrafodaLista"/>
        <w:rPr>
          <w:rFonts w:ascii="Bookman Old Style" w:hAnsi="Bookman Old Style"/>
          <w:b/>
          <w:color w:val="FF0000"/>
          <w:sz w:val="20"/>
          <w:szCs w:val="20"/>
        </w:rPr>
      </w:pPr>
    </w:p>
    <w:p w:rsidR="000974BE" w:rsidRPr="000974BE" w:rsidRDefault="000974BE" w:rsidP="00F416EC">
      <w:pPr>
        <w:pStyle w:val="Corpodetexto"/>
        <w:numPr>
          <w:ilvl w:val="2"/>
          <w:numId w:val="42"/>
        </w:numPr>
        <w:spacing w:before="10"/>
        <w:ind w:left="0" w:firstLine="0"/>
        <w:jc w:val="both"/>
        <w:rPr>
          <w:rFonts w:ascii="Bookman Old Style" w:hAnsi="Bookman Old Style"/>
          <w:b/>
          <w:sz w:val="20"/>
          <w:szCs w:val="20"/>
        </w:rPr>
      </w:pPr>
      <w:r w:rsidRPr="000974BE">
        <w:rPr>
          <w:rFonts w:ascii="Bookman Old Style" w:hAnsi="Bookman Old Style"/>
          <w:sz w:val="20"/>
          <w:szCs w:val="20"/>
        </w:rPr>
        <w:t>Termo de Renúncia</w:t>
      </w:r>
      <w:r w:rsidR="003B2744">
        <w:rPr>
          <w:rFonts w:ascii="Bookman Old Style" w:hAnsi="Bookman Old Style"/>
          <w:sz w:val="20"/>
          <w:szCs w:val="20"/>
        </w:rPr>
        <w:t xml:space="preserve"> </w:t>
      </w:r>
      <w:r w:rsidRPr="000974BE">
        <w:rPr>
          <w:rFonts w:ascii="Bookman Old Style" w:hAnsi="Bookman Old Style"/>
          <w:b/>
          <w:sz w:val="20"/>
          <w:szCs w:val="20"/>
        </w:rPr>
        <w:t>(Anexo X)</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2"/>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Passivo Circulante+Passivo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F416EC">
      <w:pPr>
        <w:pStyle w:val="Corpodetexto"/>
        <w:numPr>
          <w:ilvl w:val="4"/>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F416EC">
      <w:pPr>
        <w:pStyle w:val="Corpodetexto"/>
        <w:numPr>
          <w:ilvl w:val="3"/>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E44753" w:rsidRDefault="009F5FAB" w:rsidP="00F416EC">
      <w:pPr>
        <w:pStyle w:val="Corpodetexto"/>
        <w:numPr>
          <w:ilvl w:val="3"/>
          <w:numId w:val="42"/>
        </w:numPr>
        <w:spacing w:before="10"/>
        <w:ind w:left="0" w:firstLine="0"/>
        <w:jc w:val="both"/>
        <w:rPr>
          <w:rFonts w:ascii="Bookman Old Style" w:hAnsi="Bookman Old Style"/>
          <w:b/>
          <w:sz w:val="20"/>
          <w:szCs w:val="20"/>
        </w:rPr>
      </w:pPr>
      <w:r w:rsidRPr="003E655A">
        <w:rPr>
          <w:rFonts w:ascii="Bookman Old Style" w:hAnsi="Bookman Old Style"/>
          <w:sz w:val="20"/>
          <w:szCs w:val="20"/>
        </w:rPr>
        <w:t xml:space="preserve">Demonstração da Capacidade Financeira, através da apresentação da declaração </w:t>
      </w:r>
      <w:r w:rsidRPr="00E44753">
        <w:rPr>
          <w:rFonts w:ascii="Bookman Old Style" w:hAnsi="Bookman Old Style"/>
          <w:b/>
          <w:sz w:val="20"/>
          <w:szCs w:val="20"/>
        </w:rPr>
        <w:t>(</w:t>
      </w:r>
      <w:r w:rsidR="003C4D45" w:rsidRPr="00E44753">
        <w:rPr>
          <w:rFonts w:ascii="Bookman Old Style" w:hAnsi="Bookman Old Style"/>
          <w:b/>
          <w:sz w:val="20"/>
          <w:szCs w:val="20"/>
        </w:rPr>
        <w:t>Anexo VI</w:t>
      </w:r>
      <w:r w:rsidR="00E44753" w:rsidRPr="00E44753">
        <w:rPr>
          <w:rFonts w:ascii="Bookman Old Style" w:hAnsi="Bookman Old Style"/>
          <w:b/>
          <w:sz w:val="20"/>
          <w:szCs w:val="20"/>
        </w:rPr>
        <w:t>I</w:t>
      </w:r>
      <w:r w:rsidRPr="00E44753">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F416EC">
      <w:pPr>
        <w:pStyle w:val="Corpodetexto"/>
        <w:numPr>
          <w:ilvl w:val="1"/>
          <w:numId w:val="42"/>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F416EC">
      <w:pPr>
        <w:pStyle w:val="Corpodetexto"/>
        <w:numPr>
          <w:ilvl w:val="2"/>
          <w:numId w:val="42"/>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F416EC">
      <w:pPr>
        <w:pStyle w:val="Corpodetexto"/>
        <w:spacing w:before="10"/>
        <w:jc w:val="both"/>
        <w:rPr>
          <w:rFonts w:ascii="Bookman Old Style" w:hAnsi="Bookman Old Style"/>
          <w:b/>
          <w:sz w:val="20"/>
          <w:szCs w:val="20"/>
        </w:rPr>
      </w:pPr>
    </w:p>
    <w:p w:rsidR="00E50101" w:rsidRPr="0001529A" w:rsidRDefault="00E50101" w:rsidP="00F416EC">
      <w:pPr>
        <w:pStyle w:val="PargrafodaLista"/>
        <w:numPr>
          <w:ilvl w:val="0"/>
          <w:numId w:val="42"/>
        </w:numPr>
        <w:spacing w:before="10"/>
        <w:ind w:left="0" w:firstLine="0"/>
        <w:rPr>
          <w:rFonts w:ascii="Bookman Old Style" w:hAnsi="Bookman Old Style"/>
          <w:vanish/>
          <w:sz w:val="20"/>
          <w:szCs w:val="20"/>
        </w:rPr>
      </w:pPr>
    </w:p>
    <w:p w:rsidR="00E50101"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800C4D">
        <w:rPr>
          <w:rFonts w:ascii="Bookman Old Style" w:hAnsi="Bookman Old Style"/>
          <w:b/>
          <w:sz w:val="20"/>
          <w:szCs w:val="20"/>
        </w:rPr>
        <w:t>14</w:t>
      </w:r>
      <w:r w:rsidRPr="00655975">
        <w:rPr>
          <w:rFonts w:ascii="Bookman Old Style" w:hAnsi="Bookman Old Style"/>
          <w:b/>
          <w:sz w:val="20"/>
          <w:szCs w:val="20"/>
        </w:rPr>
        <w:t xml:space="preserve">:00 horas do dia </w:t>
      </w:r>
      <w:r w:rsidR="00800C4D">
        <w:rPr>
          <w:rFonts w:ascii="Bookman Old Style" w:hAnsi="Bookman Old Style"/>
          <w:b/>
          <w:sz w:val="20"/>
          <w:szCs w:val="20"/>
        </w:rPr>
        <w:t>08</w:t>
      </w:r>
      <w:r w:rsidRPr="00655975">
        <w:rPr>
          <w:rFonts w:ascii="Bookman Old Style" w:hAnsi="Bookman Old Style"/>
          <w:b/>
          <w:sz w:val="20"/>
          <w:szCs w:val="20"/>
        </w:rPr>
        <w:t xml:space="preserve"> de </w:t>
      </w:r>
      <w:r w:rsidR="00800C4D">
        <w:rPr>
          <w:rFonts w:ascii="Bookman Old Style" w:hAnsi="Bookman Old Style"/>
          <w:b/>
          <w:sz w:val="20"/>
          <w:szCs w:val="20"/>
        </w:rPr>
        <w:t xml:space="preserve">dezembro </w:t>
      </w:r>
      <w:r w:rsidR="00655975">
        <w:rPr>
          <w:rFonts w:ascii="Bookman Old Style" w:hAnsi="Bookman Old Style"/>
          <w:b/>
          <w:sz w:val="20"/>
          <w:szCs w:val="20"/>
        </w:rPr>
        <w:t>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 xml:space="preserve">POR </w:t>
      </w:r>
      <w:r w:rsidR="00E46517">
        <w:rPr>
          <w:rFonts w:ascii="Bookman Old Style" w:hAnsi="Bookman Old Style"/>
          <w:sz w:val="20"/>
          <w:szCs w:val="20"/>
        </w:rPr>
        <w:t>ITEM</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Ficam estabelecidos, como critérios de julgamento das propostas, as condições de MENOR PREÇO POR </w:t>
      </w:r>
      <w:r w:rsidR="00E46517">
        <w:rPr>
          <w:rFonts w:ascii="Bookman Old Style" w:hAnsi="Bookman Old Style"/>
          <w:sz w:val="20"/>
          <w:szCs w:val="20"/>
        </w:rPr>
        <w:t>ITEM</w:t>
      </w:r>
      <w:r w:rsidRPr="0001529A">
        <w:rPr>
          <w:rFonts w:ascii="Bookman Old Style" w:hAnsi="Bookman Old Style"/>
          <w:sz w:val="20"/>
          <w:szCs w:val="20"/>
        </w:rPr>
        <w:t>,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F416EC">
      <w:pPr>
        <w:pStyle w:val="Corpodetexto"/>
        <w:numPr>
          <w:ilvl w:val="2"/>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F416EC">
      <w:pPr>
        <w:pStyle w:val="Corpodetexto"/>
        <w:numPr>
          <w:ilvl w:val="3"/>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F416EC">
      <w:pPr>
        <w:pStyle w:val="Corpodetexto"/>
        <w:numPr>
          <w:ilvl w:val="1"/>
          <w:numId w:val="42"/>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F416EC">
      <w:pPr>
        <w:pStyle w:val="Corpodetexto"/>
        <w:spacing w:before="10"/>
        <w:jc w:val="both"/>
        <w:rPr>
          <w:rFonts w:ascii="Bookman Old Style" w:hAnsi="Bookman Old Style"/>
          <w:b/>
          <w:sz w:val="20"/>
          <w:szCs w:val="20"/>
        </w:rPr>
      </w:pPr>
    </w:p>
    <w:p w:rsidR="00C468E8" w:rsidRPr="0001529A" w:rsidRDefault="00C468E8" w:rsidP="00F416EC">
      <w:pPr>
        <w:pStyle w:val="PargrafodaLista"/>
        <w:numPr>
          <w:ilvl w:val="0"/>
          <w:numId w:val="42"/>
        </w:numPr>
        <w:spacing w:before="10"/>
        <w:ind w:left="0" w:firstLine="0"/>
        <w:rPr>
          <w:rFonts w:ascii="Bookman Old Style" w:hAnsi="Bookman Old Style"/>
          <w:vanish/>
          <w:sz w:val="20"/>
          <w:szCs w:val="20"/>
        </w:rPr>
      </w:pPr>
    </w:p>
    <w:p w:rsidR="00C66327" w:rsidRPr="00AC09DA" w:rsidRDefault="00C66327"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0F5013" w:rsidRDefault="00C66327" w:rsidP="00F416EC">
      <w:pPr>
        <w:pStyle w:val="Corpodetexto"/>
        <w:numPr>
          <w:ilvl w:val="2"/>
          <w:numId w:val="42"/>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0F5013" w:rsidRPr="00D84BAE" w:rsidRDefault="000F5013" w:rsidP="000F5013">
      <w:pPr>
        <w:pStyle w:val="Corpodetexto"/>
        <w:spacing w:before="10"/>
        <w:jc w:val="both"/>
        <w:rPr>
          <w:rFonts w:ascii="Bookman Old Style" w:hAnsi="Bookman Old Style"/>
          <w:sz w:val="14"/>
          <w:szCs w:val="20"/>
        </w:rPr>
      </w:pPr>
    </w:p>
    <w:p w:rsidR="00D84BAE" w:rsidRPr="00A152F3" w:rsidRDefault="00D84BAE" w:rsidP="00F416EC">
      <w:pPr>
        <w:pStyle w:val="Corpodetexto"/>
        <w:numPr>
          <w:ilvl w:val="2"/>
          <w:numId w:val="42"/>
        </w:numPr>
        <w:spacing w:before="10"/>
        <w:ind w:left="0" w:firstLine="0"/>
        <w:jc w:val="both"/>
        <w:rPr>
          <w:rFonts w:ascii="Bookman Old Style" w:hAnsi="Bookman Old Style"/>
          <w:sz w:val="14"/>
          <w:szCs w:val="20"/>
        </w:rPr>
      </w:pPr>
    </w:p>
    <w:p w:rsidR="00D84BAE" w:rsidRPr="00D84BAE" w:rsidRDefault="00D84BAE" w:rsidP="00D84BAE">
      <w:pPr>
        <w:widowControl w:val="0"/>
        <w:tabs>
          <w:tab w:val="left" w:pos="142"/>
        </w:tabs>
        <w:autoSpaceDE w:val="0"/>
        <w:autoSpaceDN w:val="0"/>
        <w:adjustRightInd w:val="0"/>
        <w:spacing w:line="360" w:lineRule="auto"/>
        <w:jc w:val="both"/>
        <w:rPr>
          <w:rFonts w:ascii="Bookman Old Style" w:hAnsi="Bookman Old Style" w:cs="Arial"/>
          <w:sz w:val="20"/>
          <w:szCs w:val="20"/>
        </w:rPr>
      </w:pPr>
      <w:r w:rsidRPr="00D84BAE">
        <w:rPr>
          <w:rFonts w:ascii="Bookman Old Style" w:hAnsi="Bookman Old Style" w:cs="Arial"/>
          <w:sz w:val="20"/>
          <w:szCs w:val="20"/>
        </w:rPr>
        <w:t xml:space="preserve">São condições que a empresas deverá seguir as constantes no termo de </w:t>
      </w:r>
      <w:r w:rsidR="00D61C07" w:rsidRPr="00D84BAE">
        <w:rPr>
          <w:rFonts w:ascii="Bookman Old Style" w:hAnsi="Bookman Old Style" w:cs="Arial"/>
          <w:sz w:val="20"/>
          <w:szCs w:val="20"/>
        </w:rPr>
        <w:t>referência</w:t>
      </w:r>
      <w:r w:rsidRPr="00D84BAE">
        <w:rPr>
          <w:rFonts w:ascii="Bookman Old Style" w:hAnsi="Bookman Old Style" w:cs="Arial"/>
          <w:sz w:val="20"/>
          <w:szCs w:val="20"/>
        </w:rPr>
        <w:t>, incluindo as condições a seguir:</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Cumprir todas as exigências constantes do Edital e seus Anexos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Iniciar os serviços objeto deste Contrato, após o recebimento efetivo, da ordem de serviço;</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Solicitar antes do início das obras, toda a documentação necessária para dirimir os trabalhos visando a correta execução de todas as etapas;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 xml:space="preserve">Executar fielmente os serviços programados nas especificações, não se admitindo modificações sem a prévia consulta e concordância do Município de </w:t>
      </w:r>
      <w:r>
        <w:rPr>
          <w:rFonts w:ascii="Bookman Old Style" w:hAnsi="Bookman Old Style" w:cs="Arial"/>
          <w:bCs/>
          <w:sz w:val="20"/>
          <w:szCs w:val="20"/>
        </w:rPr>
        <w:t>Santo Antonio do Sudoeste - PR</w:t>
      </w:r>
      <w:r w:rsidRPr="00D84BAE">
        <w:rPr>
          <w:rFonts w:ascii="Bookman Old Style" w:hAnsi="Bookman Old Style" w:cs="Arial"/>
          <w:bCs/>
          <w:sz w:val="20"/>
          <w:szCs w:val="20"/>
        </w:rPr>
        <w:t>;</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Não transferir a terceiros, no todo ou em parte, as obrigações decorrentes deste contrato;</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Providenciar, junto ao CREA/CAU regional, a devida Anotação de Responsabilidade Técnica – ART e ou Registro de Responsabilidade Técnica – RRT, relativa aos serviços objeto da presente licitação, de acordo com a legislação vigente;</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Responsabilização pelo frete dos materiais, ferramentas e equipamentos necessários à realização dos serviços;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Responsabilizar-se pelos ônus resultantes de quaisquer ações, demandas, custos e despesas decorrentes de danos, ocorridos por culpa sua ou de qualquer de seus empregados e prepostos, obrigando-se por quaisquer responsabilidades decorrentes de ações judiciais movidas por terceiros, que lhe venham a ser exigidas por força de lei, ligadas ao cumprimento do presente edital</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 xml:space="preserve"> Verificar e comparar todos os desenhos fornecidos para execução dos serviços. No caso de falhas, erros, discrepâncias ou omissões, bem como, ainda, transgressões às Normas Técnicas, regulamentos ou posturas, caberá à licitante formular imediata comunicação escrita ao Município de Planalto, buscando o imediato encaminhamento do assunto, de forma a evitar empecilhos ao perfeito desenvolvimento dos serviços;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Somente poderão ser considerados para efeito de pagamento os materiais e serviços efetivamente executados e/ou instalados pela Contratada, em conformidade com o termo de referência;</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Fornecer todos os materiais e equipamentos necessários à execução dos serviços (ferramentas, maquinários e aparelhamento), responsabilizando-se pela guarda, segurança e proteção de todo o material e equipamento utilizado, até a conclusão dos serviços;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 xml:space="preserve"> Responsabilização pelas obrigações sociais, trabalhistas e previdenciárias do pessoal utilizado na execução dos serviços;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Adotar todas as providências e assumir todas as obrigações estabelecidas na legislação específica de acidente do trabalho, quando, em ocorrência da espécie, forem vítimas os seus técnicos e empregados, no desempenho dos serviços ou em conexão com eles;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sz w:val="20"/>
          <w:szCs w:val="20"/>
        </w:rPr>
        <w:t>A empresa deverá fornecer a todos os trabalhadores o tipo adequado de equipamento de proteção individual – EPI e proteção coletiva - EPC, deverá treinar e tornar obrigatório o uso dos EPIs;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Quanto aos procedimentos de segurança, assumir a responsabilidade por quaisquer acidentes de trabalho na execução dos serviços contratados, ainda que resulte de caso fortuito ou força maior, bem como as indenizações que possam vir a serem devidas a terceiros por fatos oriundos dos serviços contratados;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Cumprir e fazer cumprir todas as normas regulamentares sobre a medicina e segurança do trabalho, obrigando seus empregados a trabalhar com equipamentos individuais de segurança/prevenção de acidentes de trabalho;</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A atuação ou a eventual omissão da Fiscalização durante a realização dos trabalhos não poderá ser invocada para eximir a Contratada da responsabilidade pela execução dos serviços;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Deverá a empresa recompor, nos padrões de qualidade e acabamento existentes, as áreas adjacentes que, eventualmente, forem afetadas e/ou danificadas no transcorrer dos trabalhos;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A Contratada deverá efetuar o pagamento de todos os impostos, taxas e demais obrigações fiscais incidentes ou que vierem a incidir sobre o objeto de contrato, até o Recebimento Definitivo dos serviços;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Todos os serviços deverão ser desenvolvidos em conformidade com as normas vigentes, no caso de eventuais divergências, as disposições estabelecidas pela Contratante;</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Toda e qualquer dúvida deverá ser esclarecida previamente com a fiscalização de obras antes da execução dos serviços correspondentes;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As inadequações apontadas pela Fiscalização dos serviços serão corrigidas pela Contratada sem custo adicional para a Contratante, visto que o não cumprimento poderá acarretar em penas administrativas.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sz w:val="20"/>
          <w:szCs w:val="20"/>
        </w:rPr>
        <w:t>Reparar, corrigir, remover, reconstruir ou substituir, às suas expensas, no total ou em parte, os serviços efetuados em que se verifiquem vícios, defeitos ou incorreções resultantes da execução ou dos materiais utilizados, no prazo máximo de 5 (cinco) dias, contados da ciência pela Licitante vencedora, ou no prazo para tanto estabelecido pela fiscalização;</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sz w:val="20"/>
          <w:szCs w:val="20"/>
        </w:rPr>
        <w:t>Apresentar sempre que solicitado, durante a execução do Contrato, documentos que comprovem estar cumprindo a legislação em vigor quanto as obrigações assumidas na licitação, em especial, encargos sociais, trabalhista, previdenciários, tributários, fiscais e comerciais;</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bCs/>
          <w:sz w:val="20"/>
          <w:szCs w:val="20"/>
        </w:rPr>
        <w:t>Toda e qualquer responsabilidade criminal, civil e administrativa pela prestação dos serviços objeto do presente contrato caberá única e exclusivamente a CONTRATADA.</w:t>
      </w:r>
    </w:p>
    <w:p w:rsidR="00D84BAE" w:rsidRPr="00D84BAE" w:rsidRDefault="00D84BAE" w:rsidP="00D84BAE">
      <w:pPr>
        <w:pStyle w:val="PargrafodaLista"/>
        <w:widowControl/>
        <w:numPr>
          <w:ilvl w:val="0"/>
          <w:numId w:val="45"/>
        </w:numPr>
        <w:tabs>
          <w:tab w:val="left" w:pos="142"/>
        </w:tabs>
        <w:autoSpaceDE/>
        <w:autoSpaceDN/>
        <w:spacing w:line="360" w:lineRule="auto"/>
        <w:ind w:left="0" w:firstLine="0"/>
        <w:contextualSpacing/>
        <w:rPr>
          <w:rFonts w:ascii="Bookman Old Style" w:hAnsi="Bookman Old Style" w:cs="Arial"/>
          <w:bCs/>
          <w:sz w:val="20"/>
          <w:szCs w:val="20"/>
        </w:rPr>
      </w:pPr>
      <w:r w:rsidRPr="00D84BAE">
        <w:rPr>
          <w:rFonts w:ascii="Bookman Old Style" w:hAnsi="Bookman Old Style" w:cs="Arial"/>
          <w:sz w:val="20"/>
          <w:szCs w:val="20"/>
        </w:rPr>
        <w:t>Manter durante toda a execução do Contrato, em compatibilidade com as obrigações por ele assumidas, todas as condições de habilitação e qualificação exigidas na licitação;</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F416EC">
      <w:pPr>
        <w:pStyle w:val="Corpodetexto"/>
        <w:numPr>
          <w:ilvl w:val="3"/>
          <w:numId w:val="42"/>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E44753">
        <w:rPr>
          <w:rFonts w:ascii="Bookman Old Style" w:hAnsi="Bookman Old Style"/>
          <w:b/>
          <w:sz w:val="20"/>
          <w:szCs w:val="23"/>
        </w:rPr>
        <w:t>Contrato(</w:t>
      </w:r>
      <w:r w:rsidR="003C4D45" w:rsidRPr="00E44753">
        <w:rPr>
          <w:rFonts w:ascii="Bookman Old Style" w:hAnsi="Bookman Old Style"/>
          <w:b/>
          <w:sz w:val="20"/>
          <w:szCs w:val="23"/>
        </w:rPr>
        <w:t>Anexo X</w:t>
      </w:r>
      <w:r w:rsidRPr="00E44753">
        <w:rPr>
          <w:rFonts w:ascii="Bookman Old Style" w:hAnsi="Bookman Old Style"/>
          <w:b/>
          <w:sz w:val="20"/>
          <w:szCs w:val="23"/>
        </w:rPr>
        <w:t>)</w:t>
      </w:r>
      <w:r w:rsidRPr="00E44753">
        <w:rPr>
          <w:rFonts w:ascii="Bookman Old Style" w:hAnsi="Bookman Old Style"/>
          <w:sz w:val="20"/>
          <w:szCs w:val="23"/>
        </w:rPr>
        <w:t>, dentro do prazo máximo de 5 (cinco) dias úteis, sob pena de decair do direito de contratação e sujeitando</w:t>
      </w:r>
      <w:r w:rsidRPr="00635B6C">
        <w:rPr>
          <w:rFonts w:ascii="Bookman Old Style" w:hAnsi="Bookman Old Style"/>
          <w:sz w:val="20"/>
          <w:szCs w:val="23"/>
        </w:rPr>
        <w:t xml:space="preserve">-se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F416EC">
      <w:pPr>
        <w:pStyle w:val="Corpodetexto"/>
        <w:numPr>
          <w:ilvl w:val="1"/>
          <w:numId w:val="42"/>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F416EC">
      <w:pPr>
        <w:pStyle w:val="Corpodetexto"/>
        <w:numPr>
          <w:ilvl w:val="1"/>
          <w:numId w:val="42"/>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F416EC">
      <w:pPr>
        <w:pStyle w:val="Corpodetexto"/>
        <w:numPr>
          <w:ilvl w:val="1"/>
          <w:numId w:val="42"/>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F416EC">
      <w:pPr>
        <w:pStyle w:val="Corpodetexto"/>
        <w:spacing w:before="10"/>
        <w:jc w:val="both"/>
        <w:rPr>
          <w:rFonts w:ascii="Bookman Old Style" w:hAnsi="Bookman Old Style"/>
          <w:b/>
          <w:sz w:val="18"/>
          <w:szCs w:val="20"/>
        </w:rPr>
      </w:pPr>
    </w:p>
    <w:p w:rsidR="00E25832" w:rsidRPr="0039603C" w:rsidRDefault="00E25832" w:rsidP="00F416EC">
      <w:pPr>
        <w:pStyle w:val="PargrafodaLista"/>
        <w:numPr>
          <w:ilvl w:val="0"/>
          <w:numId w:val="42"/>
        </w:numPr>
        <w:spacing w:before="10"/>
        <w:ind w:left="0" w:firstLine="0"/>
        <w:rPr>
          <w:rFonts w:ascii="Bookman Old Style" w:hAnsi="Bookman Old Style"/>
          <w:vanish/>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F416EC">
      <w:pPr>
        <w:pStyle w:val="Corpodetexto"/>
        <w:numPr>
          <w:ilvl w:val="2"/>
          <w:numId w:val="42"/>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F416EC">
      <w:pPr>
        <w:pStyle w:val="Corpodetexto"/>
        <w:numPr>
          <w:ilvl w:val="1"/>
          <w:numId w:val="42"/>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F416EC">
      <w:pPr>
        <w:pStyle w:val="Corpodetexto"/>
        <w:spacing w:before="10"/>
        <w:jc w:val="both"/>
        <w:rPr>
          <w:rFonts w:ascii="Bookman Old Style" w:hAnsi="Bookman Old Style"/>
          <w:b/>
          <w:sz w:val="20"/>
          <w:szCs w:val="20"/>
        </w:rPr>
      </w:pPr>
    </w:p>
    <w:p w:rsidR="00623FD5" w:rsidRPr="00DD43BE"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F416EC">
      <w:pPr>
        <w:pStyle w:val="Corpodetexto"/>
        <w:numPr>
          <w:ilvl w:val="1"/>
          <w:numId w:val="42"/>
        </w:numPr>
        <w:spacing w:before="10"/>
        <w:ind w:left="0" w:firstLine="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F416EC">
      <w:pPr>
        <w:pStyle w:val="Corpodetexto"/>
        <w:spacing w:before="10"/>
        <w:jc w:val="both"/>
        <w:rPr>
          <w:rFonts w:ascii="Bookman Old Style" w:hAnsi="Bookman Old Style"/>
          <w:b/>
          <w:sz w:val="20"/>
          <w:szCs w:val="20"/>
        </w:rPr>
      </w:pPr>
    </w:p>
    <w:p w:rsidR="00623FD5" w:rsidRPr="003C4D45" w:rsidRDefault="00623FD5" w:rsidP="00F416EC">
      <w:pPr>
        <w:pStyle w:val="PargrafodaLista"/>
        <w:numPr>
          <w:ilvl w:val="0"/>
          <w:numId w:val="42"/>
        </w:numPr>
        <w:spacing w:before="10"/>
        <w:ind w:left="0" w:firstLine="0"/>
        <w:rPr>
          <w:rFonts w:ascii="Bookman Old Style" w:hAnsi="Bookman Old Style"/>
          <w:vanish/>
          <w:sz w:val="20"/>
          <w:szCs w:val="20"/>
        </w:rPr>
      </w:pPr>
    </w:p>
    <w:p w:rsidR="00623FD5" w:rsidRPr="003C4D45" w:rsidRDefault="00623FD5"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F416EC">
      <w:pPr>
        <w:pStyle w:val="Corpodetexto"/>
        <w:spacing w:before="10"/>
        <w:jc w:val="both"/>
        <w:rPr>
          <w:rFonts w:ascii="Bookman Old Style" w:hAnsi="Bookman Old Style"/>
          <w:b/>
          <w:sz w:val="20"/>
          <w:szCs w:val="20"/>
        </w:rPr>
      </w:pPr>
    </w:p>
    <w:p w:rsidR="00DD43BE" w:rsidRPr="003C4D45" w:rsidRDefault="00DD43BE" w:rsidP="00F416EC">
      <w:pPr>
        <w:pStyle w:val="PargrafodaLista"/>
        <w:numPr>
          <w:ilvl w:val="0"/>
          <w:numId w:val="42"/>
        </w:numPr>
        <w:spacing w:before="10"/>
        <w:ind w:left="0" w:firstLine="0"/>
        <w:rPr>
          <w:rFonts w:ascii="Bookman Old Style" w:hAnsi="Bookman Old Style"/>
          <w:vanish/>
          <w:sz w:val="20"/>
          <w:szCs w:val="20"/>
        </w:rPr>
      </w:pPr>
    </w:p>
    <w:p w:rsidR="00DD43BE" w:rsidRPr="003C4D45" w:rsidRDefault="00DD43BE"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8436B5" w:rsidRPr="00143F29" w:rsidRDefault="008436B5" w:rsidP="00F416EC">
      <w:pPr>
        <w:pStyle w:val="Corpodetexto"/>
        <w:spacing w:before="10"/>
        <w:jc w:val="both"/>
        <w:rPr>
          <w:rFonts w:ascii="Bookman Old Style" w:hAnsi="Bookman Old Style"/>
          <w:b/>
          <w:sz w:val="20"/>
          <w:szCs w:val="20"/>
        </w:rPr>
      </w:pPr>
    </w:p>
    <w:p w:rsidR="00696E9F" w:rsidRPr="00143F29" w:rsidRDefault="00696E9F" w:rsidP="00F416EC">
      <w:pPr>
        <w:pStyle w:val="PargrafodaLista"/>
        <w:numPr>
          <w:ilvl w:val="0"/>
          <w:numId w:val="42"/>
        </w:numPr>
        <w:spacing w:before="10"/>
        <w:ind w:left="0" w:firstLine="0"/>
        <w:rPr>
          <w:rFonts w:ascii="Bookman Old Style" w:hAnsi="Bookman Old Style"/>
          <w:vanish/>
          <w:sz w:val="20"/>
          <w:szCs w:val="20"/>
        </w:rPr>
      </w:pPr>
    </w:p>
    <w:p w:rsidR="00143F29" w:rsidRPr="00143F29" w:rsidRDefault="008436B5" w:rsidP="00F416EC">
      <w:pPr>
        <w:pStyle w:val="Corpodetexto"/>
        <w:numPr>
          <w:ilvl w:val="1"/>
          <w:numId w:val="42"/>
        </w:numPr>
        <w:spacing w:before="10"/>
        <w:ind w:left="0" w:firstLine="0"/>
        <w:jc w:val="both"/>
        <w:rPr>
          <w:rFonts w:ascii="Bookman Old Style" w:hAnsi="Bookman Old Style"/>
          <w:sz w:val="20"/>
          <w:szCs w:val="20"/>
        </w:rPr>
      </w:pPr>
      <w:r w:rsidRPr="008436B5">
        <w:rPr>
          <w:rFonts w:ascii="Bookman Old Style" w:hAnsi="Bookman Old Style"/>
          <w:sz w:val="20"/>
          <w:szCs w:val="20"/>
          <w:lang w:val="pt-BR"/>
        </w:rPr>
        <w:t xml:space="preserve">O representante do Município de </w:t>
      </w:r>
      <w:r w:rsidR="004C2C45">
        <w:rPr>
          <w:rFonts w:ascii="Bookman Old Style" w:hAnsi="Bookman Old Style"/>
          <w:sz w:val="20"/>
          <w:szCs w:val="20"/>
          <w:lang w:val="pt-BR"/>
        </w:rPr>
        <w:t>Santo Antonio do Sudoeste</w:t>
      </w:r>
      <w:r w:rsidRPr="008436B5">
        <w:rPr>
          <w:rFonts w:ascii="Bookman Old Style" w:hAnsi="Bookman Old Style"/>
          <w:sz w:val="20"/>
          <w:szCs w:val="20"/>
          <w:lang w:val="pt-BR"/>
        </w:rPr>
        <w:t>, especialmente designado para acompanhar e fiscalizar a execução do contrato efetuará medições e analisará o avanço físico real dos serviços executados e o cronograma e verificado o exato cumprimento das obrigações do contrato no período da medição, quanto a quantidade, qualidade e ao prazo previsto para execução. Medida e atestada a execução dos serviços, a contratada poderá emitir a correspondente nota fiscal</w:t>
      </w:r>
      <w:r w:rsidR="00696E9F" w:rsidRPr="00143F29">
        <w:rPr>
          <w:rFonts w:ascii="Bookman Old Style" w:hAnsi="Bookman Old Style"/>
          <w:sz w:val="20"/>
          <w:szCs w:val="20"/>
        </w:rPr>
        <w:t>.</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w:t>
      </w:r>
      <w:r w:rsidR="00E46517">
        <w:rPr>
          <w:rFonts w:ascii="Bookman Old Style" w:hAnsi="Bookman Old Style"/>
          <w:sz w:val="20"/>
          <w:szCs w:val="20"/>
        </w:rPr>
        <w:t>dos serviços</w:t>
      </w:r>
      <w:r w:rsidRPr="00143F29">
        <w:rPr>
          <w:rFonts w:ascii="Bookman Old Style" w:hAnsi="Bookman Old Style"/>
          <w:sz w:val="20"/>
          <w:szCs w:val="20"/>
        </w:rPr>
        <w:t xml:space="preserve">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F416EC">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D235A2" w:rsidRDefault="00696E9F" w:rsidP="00D235A2">
      <w:pPr>
        <w:pStyle w:val="Corpodetexto"/>
        <w:numPr>
          <w:ilvl w:val="1"/>
          <w:numId w:val="42"/>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D235A2" w:rsidRPr="00D235A2">
        <w:rPr>
          <w:rFonts w:ascii="Bookman Old Style" w:hAnsi="Bookman Old Style"/>
          <w:sz w:val="20"/>
          <w:szCs w:val="20"/>
        </w:rPr>
        <w:t>O pagamento dos serviços técnicos de consultoria, se dará da seguinte forma:</w:t>
      </w:r>
    </w:p>
    <w:p w:rsidR="00D235A2" w:rsidRPr="00D235A2" w:rsidRDefault="00D235A2" w:rsidP="00D235A2">
      <w:pPr>
        <w:pStyle w:val="Corpodetexto"/>
        <w:spacing w:before="10"/>
        <w:jc w:val="both"/>
        <w:rPr>
          <w:rFonts w:ascii="Bookman Old Style" w:hAnsi="Bookman Old Style"/>
          <w:sz w:val="20"/>
          <w:szCs w:val="20"/>
        </w:rPr>
      </w:pPr>
    </w:p>
    <w:p w:rsidR="00D235A2" w:rsidRDefault="00D235A2" w:rsidP="00D235A2">
      <w:pPr>
        <w:pStyle w:val="Corpodetexto"/>
        <w:numPr>
          <w:ilvl w:val="1"/>
          <w:numId w:val="42"/>
        </w:numPr>
        <w:spacing w:before="10"/>
        <w:ind w:left="0" w:firstLine="0"/>
        <w:jc w:val="both"/>
        <w:rPr>
          <w:rFonts w:ascii="Bookman Old Style" w:hAnsi="Bookman Old Style"/>
          <w:sz w:val="20"/>
          <w:szCs w:val="20"/>
        </w:rPr>
      </w:pPr>
      <w:r w:rsidRPr="00D235A2">
        <w:rPr>
          <w:rFonts w:ascii="Bookman Old Style" w:hAnsi="Bookman Old Style"/>
          <w:sz w:val="20"/>
          <w:szCs w:val="20"/>
        </w:rPr>
        <w:t>10% (dez por cento) do valor contratual, após a análise e aprovação pelo Município e pelo PARANACIDADE dos produtos da 1ª Fase;</w:t>
      </w:r>
    </w:p>
    <w:p w:rsidR="00D235A2" w:rsidRPr="00D235A2" w:rsidRDefault="00D235A2" w:rsidP="00D235A2">
      <w:pPr>
        <w:pStyle w:val="Corpodetexto"/>
        <w:spacing w:before="10"/>
        <w:jc w:val="both"/>
        <w:rPr>
          <w:rFonts w:ascii="Bookman Old Style" w:hAnsi="Bookman Old Style"/>
          <w:sz w:val="20"/>
          <w:szCs w:val="20"/>
        </w:rPr>
      </w:pPr>
    </w:p>
    <w:p w:rsidR="00D235A2" w:rsidRDefault="00D235A2" w:rsidP="00D235A2">
      <w:pPr>
        <w:pStyle w:val="Corpodetexto"/>
        <w:numPr>
          <w:ilvl w:val="1"/>
          <w:numId w:val="42"/>
        </w:numPr>
        <w:spacing w:before="10"/>
        <w:ind w:left="0" w:firstLine="0"/>
        <w:jc w:val="both"/>
        <w:rPr>
          <w:rFonts w:ascii="Bookman Old Style" w:hAnsi="Bookman Old Style"/>
          <w:sz w:val="20"/>
          <w:szCs w:val="20"/>
        </w:rPr>
      </w:pPr>
      <w:r w:rsidRPr="00D235A2">
        <w:rPr>
          <w:rFonts w:ascii="Bookman Old Style" w:hAnsi="Bookman Old Style"/>
          <w:sz w:val="20"/>
          <w:szCs w:val="20"/>
        </w:rPr>
        <w:t>15% (quinze por cento) do valor contratual, após a análise e aprovação pelo Município e pelo PARANACIDADE dos produtos da 2ª Fase – Parte 1;</w:t>
      </w:r>
    </w:p>
    <w:p w:rsidR="00D235A2" w:rsidRPr="00D235A2" w:rsidRDefault="00D235A2" w:rsidP="00D235A2">
      <w:pPr>
        <w:pStyle w:val="Corpodetexto"/>
        <w:spacing w:before="10"/>
        <w:jc w:val="both"/>
        <w:rPr>
          <w:rFonts w:ascii="Bookman Old Style" w:hAnsi="Bookman Old Style"/>
          <w:sz w:val="20"/>
          <w:szCs w:val="20"/>
        </w:rPr>
      </w:pPr>
    </w:p>
    <w:p w:rsidR="00D235A2" w:rsidRDefault="00D235A2" w:rsidP="00D235A2">
      <w:pPr>
        <w:pStyle w:val="Corpodetexto"/>
        <w:numPr>
          <w:ilvl w:val="1"/>
          <w:numId w:val="42"/>
        </w:numPr>
        <w:spacing w:before="10"/>
        <w:ind w:left="0" w:firstLine="0"/>
        <w:jc w:val="both"/>
        <w:rPr>
          <w:rFonts w:ascii="Bookman Old Style" w:hAnsi="Bookman Old Style"/>
          <w:sz w:val="20"/>
          <w:szCs w:val="20"/>
        </w:rPr>
      </w:pPr>
      <w:r w:rsidRPr="00D235A2">
        <w:rPr>
          <w:rFonts w:ascii="Bookman Old Style" w:hAnsi="Bookman Old Style"/>
          <w:sz w:val="20"/>
          <w:szCs w:val="20"/>
        </w:rPr>
        <w:t>20% (vinte por cento) do valor contratual, após a análise e aprovação pelo Município e pelo PARANACIDADE dos produt</w:t>
      </w:r>
      <w:r>
        <w:rPr>
          <w:rFonts w:ascii="Bookman Old Style" w:hAnsi="Bookman Old Style"/>
          <w:sz w:val="20"/>
          <w:szCs w:val="20"/>
        </w:rPr>
        <w:t>os da 2ª Fase – Parte 2;</w:t>
      </w:r>
    </w:p>
    <w:p w:rsidR="00D235A2" w:rsidRPr="00D235A2" w:rsidRDefault="00D235A2" w:rsidP="00D235A2">
      <w:pPr>
        <w:pStyle w:val="Corpodetexto"/>
        <w:spacing w:before="10"/>
        <w:jc w:val="both"/>
        <w:rPr>
          <w:rFonts w:ascii="Bookman Old Style" w:hAnsi="Bookman Old Style"/>
          <w:sz w:val="20"/>
          <w:szCs w:val="20"/>
        </w:rPr>
      </w:pPr>
    </w:p>
    <w:p w:rsidR="00D235A2" w:rsidRDefault="00D235A2" w:rsidP="00D235A2">
      <w:pPr>
        <w:pStyle w:val="Corpodetexto"/>
        <w:numPr>
          <w:ilvl w:val="1"/>
          <w:numId w:val="42"/>
        </w:numPr>
        <w:spacing w:before="10"/>
        <w:ind w:left="0" w:firstLine="0"/>
        <w:jc w:val="both"/>
        <w:rPr>
          <w:rFonts w:ascii="Bookman Old Style" w:hAnsi="Bookman Old Style"/>
          <w:sz w:val="20"/>
          <w:szCs w:val="20"/>
        </w:rPr>
      </w:pPr>
      <w:r w:rsidRPr="00D235A2">
        <w:rPr>
          <w:rFonts w:ascii="Bookman Old Style" w:hAnsi="Bookman Old Style"/>
          <w:sz w:val="20"/>
          <w:szCs w:val="20"/>
        </w:rPr>
        <w:t>15% (quinze por cento) do valor contratual, após a análise e aprovação pelo Município e pelo PARANACIDADE dos produtos da 2ª Fase – Parte 3;</w:t>
      </w:r>
    </w:p>
    <w:p w:rsidR="00D235A2" w:rsidRPr="00D235A2" w:rsidRDefault="00D235A2" w:rsidP="00D235A2">
      <w:pPr>
        <w:pStyle w:val="Corpodetexto"/>
        <w:spacing w:before="10"/>
        <w:jc w:val="both"/>
        <w:rPr>
          <w:rFonts w:ascii="Bookman Old Style" w:hAnsi="Bookman Old Style"/>
          <w:sz w:val="20"/>
          <w:szCs w:val="20"/>
        </w:rPr>
      </w:pPr>
    </w:p>
    <w:p w:rsidR="00D235A2" w:rsidRDefault="00D235A2" w:rsidP="00D235A2">
      <w:pPr>
        <w:pStyle w:val="Corpodetexto"/>
        <w:numPr>
          <w:ilvl w:val="1"/>
          <w:numId w:val="42"/>
        </w:numPr>
        <w:spacing w:before="10"/>
        <w:ind w:left="0" w:firstLine="0"/>
        <w:jc w:val="both"/>
        <w:rPr>
          <w:rFonts w:ascii="Bookman Old Style" w:hAnsi="Bookman Old Style"/>
          <w:sz w:val="20"/>
          <w:szCs w:val="20"/>
        </w:rPr>
      </w:pPr>
      <w:r w:rsidRPr="00D235A2">
        <w:rPr>
          <w:rFonts w:ascii="Bookman Old Style" w:hAnsi="Bookman Old Style"/>
          <w:sz w:val="20"/>
          <w:szCs w:val="20"/>
        </w:rPr>
        <w:t>20% (vinte por cento) do valor contratual, após a aprovação pelo Município e pelo PARANACIDADE dos produtos da 3ª Fase;</w:t>
      </w:r>
    </w:p>
    <w:p w:rsidR="00D235A2" w:rsidRPr="00D235A2" w:rsidRDefault="00D235A2" w:rsidP="00D235A2">
      <w:pPr>
        <w:pStyle w:val="Corpodetexto"/>
        <w:spacing w:before="10"/>
        <w:jc w:val="both"/>
        <w:rPr>
          <w:rFonts w:ascii="Bookman Old Style" w:hAnsi="Bookman Old Style"/>
          <w:sz w:val="20"/>
          <w:szCs w:val="20"/>
        </w:rPr>
      </w:pPr>
    </w:p>
    <w:p w:rsidR="00D235A2" w:rsidRDefault="00D235A2" w:rsidP="00D235A2">
      <w:pPr>
        <w:pStyle w:val="Corpodetexto"/>
        <w:numPr>
          <w:ilvl w:val="1"/>
          <w:numId w:val="42"/>
        </w:numPr>
        <w:spacing w:before="10"/>
        <w:ind w:left="0" w:firstLine="0"/>
        <w:jc w:val="both"/>
        <w:rPr>
          <w:rFonts w:ascii="Bookman Old Style" w:hAnsi="Bookman Old Style"/>
          <w:sz w:val="20"/>
          <w:szCs w:val="20"/>
        </w:rPr>
      </w:pPr>
      <w:r w:rsidRPr="00D235A2">
        <w:rPr>
          <w:rFonts w:ascii="Bookman Old Style" w:hAnsi="Bookman Old Style"/>
          <w:sz w:val="20"/>
          <w:szCs w:val="20"/>
        </w:rPr>
        <w:t>20% (vinte por cento) do valor contratual, após a aprovação pelo Município e pelo PARANACIDADE dos produtos da 4ª Fase.</w:t>
      </w:r>
    </w:p>
    <w:p w:rsidR="00D235A2" w:rsidRPr="00D235A2" w:rsidRDefault="00D235A2" w:rsidP="00D235A2">
      <w:pPr>
        <w:pStyle w:val="Corpodetexto"/>
        <w:spacing w:before="10"/>
        <w:jc w:val="both"/>
        <w:rPr>
          <w:rFonts w:ascii="Bookman Old Style" w:hAnsi="Bookman Old Style"/>
          <w:sz w:val="20"/>
          <w:szCs w:val="20"/>
        </w:rPr>
      </w:pPr>
    </w:p>
    <w:p w:rsidR="00D235A2" w:rsidRPr="00D235A2" w:rsidRDefault="00D235A2" w:rsidP="00D235A2">
      <w:pPr>
        <w:pStyle w:val="Corpodetexto"/>
        <w:numPr>
          <w:ilvl w:val="1"/>
          <w:numId w:val="42"/>
        </w:numPr>
        <w:spacing w:before="10"/>
        <w:ind w:left="0" w:firstLine="0"/>
        <w:jc w:val="both"/>
        <w:rPr>
          <w:rFonts w:ascii="Bookman Old Style" w:hAnsi="Bookman Old Style"/>
          <w:sz w:val="20"/>
          <w:szCs w:val="20"/>
        </w:rPr>
      </w:pPr>
      <w:r w:rsidRPr="00D235A2">
        <w:rPr>
          <w:rFonts w:ascii="Bookman Old Style" w:hAnsi="Bookman Old Style"/>
          <w:sz w:val="20"/>
          <w:szCs w:val="20"/>
        </w:rPr>
        <w:t>Todos os custos, exceto aqueles descritos no item 3.2 do presente Termo, para execução dos serviços técnicos de consultoria, como deslocamentos, estadas, alimentação, material de consumo, digitação, digitalização, cópias, encadernação, etc., são da responsabilidade da Consultoria.</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F416EC">
      <w:pPr>
        <w:pStyle w:val="Corpodetexto"/>
        <w:spacing w:before="10"/>
        <w:jc w:val="both"/>
        <w:rPr>
          <w:rFonts w:ascii="Bookman Old Style" w:hAnsi="Bookman Old Style"/>
          <w:b/>
          <w:sz w:val="20"/>
          <w:szCs w:val="20"/>
        </w:rPr>
      </w:pPr>
    </w:p>
    <w:p w:rsidR="00412D81" w:rsidRPr="00605492" w:rsidRDefault="00412D81"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F416EC">
      <w:pPr>
        <w:pStyle w:val="Corpodetexto"/>
        <w:spacing w:before="10"/>
        <w:jc w:val="both"/>
        <w:rPr>
          <w:rFonts w:ascii="Bookman Old Style" w:hAnsi="Bookman Old Style"/>
          <w:b/>
          <w:sz w:val="20"/>
          <w:szCs w:val="20"/>
        </w:rPr>
      </w:pPr>
    </w:p>
    <w:p w:rsidR="00382ECB" w:rsidRPr="003C4D45" w:rsidRDefault="00382ECB" w:rsidP="00F416EC">
      <w:pPr>
        <w:pStyle w:val="PargrafodaLista"/>
        <w:numPr>
          <w:ilvl w:val="0"/>
          <w:numId w:val="42"/>
        </w:numPr>
        <w:spacing w:before="10"/>
        <w:ind w:left="0" w:firstLine="0"/>
        <w:rPr>
          <w:rFonts w:ascii="Bookman Old Style" w:hAnsi="Bookman Old Style"/>
          <w:vanish/>
          <w:sz w:val="20"/>
          <w:szCs w:val="20"/>
        </w:rPr>
      </w:pPr>
    </w:p>
    <w:p w:rsidR="00696E9F" w:rsidRPr="003C4D45" w:rsidRDefault="00696E9F" w:rsidP="00F416EC">
      <w:pPr>
        <w:pStyle w:val="Corpodetexto"/>
        <w:numPr>
          <w:ilvl w:val="1"/>
          <w:numId w:val="42"/>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F416EC">
      <w:pPr>
        <w:pStyle w:val="Corpodetexto"/>
        <w:spacing w:before="10"/>
        <w:jc w:val="both"/>
        <w:rPr>
          <w:rFonts w:ascii="Bookman Old Style" w:hAnsi="Bookman Old Style"/>
          <w:b/>
          <w:sz w:val="20"/>
          <w:szCs w:val="20"/>
        </w:rPr>
      </w:pPr>
    </w:p>
    <w:p w:rsidR="00605492" w:rsidRPr="003D4BE1" w:rsidRDefault="00605492" w:rsidP="00F416EC">
      <w:pPr>
        <w:pStyle w:val="PargrafodaLista"/>
        <w:numPr>
          <w:ilvl w:val="0"/>
          <w:numId w:val="42"/>
        </w:numPr>
        <w:spacing w:before="10"/>
        <w:ind w:left="0" w:firstLine="0"/>
        <w:rPr>
          <w:rFonts w:ascii="Bookman Old Style" w:hAnsi="Bookman Old Style"/>
          <w:vanish/>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2"/>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F416EC">
      <w:pPr>
        <w:pStyle w:val="Corpodetexto"/>
        <w:spacing w:before="10"/>
        <w:jc w:val="both"/>
        <w:rPr>
          <w:rFonts w:ascii="Bookman Old Style" w:hAnsi="Bookman Old Style"/>
          <w:b/>
          <w:sz w:val="20"/>
          <w:szCs w:val="20"/>
        </w:rPr>
      </w:pPr>
    </w:p>
    <w:p w:rsidR="003D4BE1" w:rsidRPr="003D4BE1" w:rsidRDefault="003D4BE1" w:rsidP="00F416EC">
      <w:pPr>
        <w:pStyle w:val="PargrafodaLista"/>
        <w:numPr>
          <w:ilvl w:val="0"/>
          <w:numId w:val="42"/>
        </w:numPr>
        <w:spacing w:before="10"/>
        <w:ind w:left="0" w:firstLine="0"/>
        <w:rPr>
          <w:rFonts w:ascii="Bookman Old Style" w:hAnsi="Bookman Old Style"/>
          <w:vanish/>
          <w:sz w:val="20"/>
          <w:szCs w:val="20"/>
        </w:rPr>
      </w:pP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A participação nesta licitação implica a aceitação integral e irretratável dos termos do edital e seus anexos.</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5F3951" w:rsidRDefault="003D4BE1" w:rsidP="00D235A2">
      <w:pPr>
        <w:pStyle w:val="Corpodetexto"/>
        <w:numPr>
          <w:ilvl w:val="1"/>
          <w:numId w:val="42"/>
        </w:numPr>
        <w:spacing w:before="10"/>
        <w:ind w:left="0" w:firstLine="0"/>
        <w:jc w:val="both"/>
        <w:rPr>
          <w:rFonts w:ascii="Bookman Old Style" w:hAnsi="Bookman Old Style"/>
          <w:sz w:val="20"/>
          <w:szCs w:val="20"/>
        </w:rPr>
      </w:pPr>
      <w:r w:rsidRPr="005F395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Corpodetexto"/>
        <w:numPr>
          <w:ilvl w:val="1"/>
          <w:numId w:val="42"/>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8436B5">
        <w:rPr>
          <w:rFonts w:ascii="Bookman Old Style" w:hAnsi="Bookman Old Style"/>
          <w:sz w:val="20"/>
          <w:szCs w:val="20"/>
        </w:rPr>
        <w:t>03</w:t>
      </w:r>
      <w:r w:rsidR="006642AA">
        <w:rPr>
          <w:rFonts w:ascii="Bookman Old Style" w:hAnsi="Bookman Old Style"/>
          <w:sz w:val="20"/>
          <w:szCs w:val="20"/>
        </w:rPr>
        <w:t xml:space="preserve"> de </w:t>
      </w:r>
      <w:r w:rsidR="008436B5">
        <w:rPr>
          <w:rFonts w:ascii="Bookman Old Style" w:hAnsi="Bookman Old Style"/>
          <w:sz w:val="20"/>
          <w:szCs w:val="20"/>
        </w:rPr>
        <w:t>dezembro</w:t>
      </w:r>
      <w:r w:rsidR="003D4BE1" w:rsidRPr="003D4BE1">
        <w:rPr>
          <w:rFonts w:ascii="Bookman Old Style" w:hAnsi="Bookman Old Style"/>
          <w:sz w:val="20"/>
          <w:szCs w:val="20"/>
        </w:rPr>
        <w:t xml:space="preserve"> de 2021.</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8436B5" w:rsidRDefault="008436B5" w:rsidP="008436B5">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8436B5" w:rsidRDefault="008436B5" w:rsidP="008436B5">
      <w:pPr>
        <w:pStyle w:val="Default"/>
        <w:jc w:val="center"/>
        <w:rPr>
          <w:rFonts w:ascii="Bookman Old Style" w:hAnsi="Bookman Old Style"/>
          <w:b/>
          <w:sz w:val="20"/>
          <w:szCs w:val="20"/>
        </w:rPr>
      </w:pPr>
    </w:p>
    <w:p w:rsidR="008436B5" w:rsidRDefault="008436B5" w:rsidP="008436B5">
      <w:pPr>
        <w:pStyle w:val="Default"/>
        <w:jc w:val="center"/>
        <w:rPr>
          <w:i/>
          <w:iCs/>
          <w:sz w:val="18"/>
          <w:szCs w:val="18"/>
        </w:rPr>
      </w:pPr>
      <w:r>
        <w:rPr>
          <w:i/>
          <w:iCs/>
          <w:sz w:val="18"/>
          <w:szCs w:val="18"/>
        </w:rPr>
        <w:t xml:space="preserve">(em papel A4, preferencialmente timbrado, ou cabeçalho com razão social, CNPJ, endereço completo, </w:t>
      </w:r>
    </w:p>
    <w:p w:rsidR="008436B5" w:rsidRDefault="008436B5" w:rsidP="008436B5">
      <w:pPr>
        <w:pStyle w:val="Default"/>
        <w:jc w:val="center"/>
        <w:rPr>
          <w:sz w:val="18"/>
          <w:szCs w:val="18"/>
        </w:rPr>
      </w:pPr>
      <w:r>
        <w:rPr>
          <w:i/>
          <w:iCs/>
          <w:sz w:val="18"/>
          <w:szCs w:val="18"/>
        </w:rPr>
        <w:t>endereço eletrônico, telefone, com nome e assinatura do representante legal).</w:t>
      </w:r>
    </w:p>
    <w:p w:rsidR="008436B5" w:rsidRPr="00260306" w:rsidRDefault="008436B5" w:rsidP="008436B5">
      <w:pPr>
        <w:pStyle w:val="Default"/>
        <w:jc w:val="center"/>
        <w:rPr>
          <w:rFonts w:ascii="Bookman Old Style" w:hAnsi="Bookman Old Style"/>
          <w:b/>
          <w:sz w:val="20"/>
          <w:szCs w:val="20"/>
        </w:rPr>
      </w:pPr>
    </w:p>
    <w:p w:rsidR="008436B5" w:rsidRDefault="008436B5" w:rsidP="008436B5">
      <w:pPr>
        <w:pStyle w:val="Default"/>
        <w:jc w:val="both"/>
        <w:rPr>
          <w:rFonts w:ascii="Bookman Old Style" w:hAnsi="Bookman Old Style"/>
          <w:b/>
          <w:sz w:val="20"/>
          <w:szCs w:val="20"/>
        </w:rPr>
      </w:pPr>
    </w:p>
    <w:p w:rsidR="008436B5" w:rsidRPr="00260306" w:rsidRDefault="008436B5" w:rsidP="008436B5">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8436B5" w:rsidRPr="00260306" w:rsidRDefault="008436B5" w:rsidP="008436B5">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8436B5" w:rsidRPr="00260306" w:rsidRDefault="008436B5" w:rsidP="008436B5">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8436B5" w:rsidRPr="00260306" w:rsidRDefault="008436B5" w:rsidP="008436B5">
      <w:pPr>
        <w:pStyle w:val="Default"/>
        <w:jc w:val="both"/>
        <w:rPr>
          <w:rFonts w:ascii="Bookman Old Style" w:hAnsi="Bookman Old Style"/>
          <w:b/>
          <w:sz w:val="20"/>
          <w:szCs w:val="20"/>
        </w:rPr>
      </w:pPr>
      <w:r>
        <w:rPr>
          <w:rFonts w:ascii="Bookman Old Style" w:hAnsi="Bookman Old Style"/>
          <w:b/>
          <w:sz w:val="20"/>
          <w:szCs w:val="20"/>
        </w:rPr>
        <w:t>Tomada de Preços n.º 014</w:t>
      </w:r>
      <w:r w:rsidRPr="00260306">
        <w:rPr>
          <w:rFonts w:ascii="Bookman Old Style" w:hAnsi="Bookman Old Style"/>
          <w:b/>
          <w:sz w:val="20"/>
          <w:szCs w:val="20"/>
        </w:rPr>
        <w:t xml:space="preserve">/2021 </w:t>
      </w:r>
    </w:p>
    <w:p w:rsidR="008436B5" w:rsidRDefault="008436B5" w:rsidP="008436B5">
      <w:pPr>
        <w:pStyle w:val="Default"/>
        <w:rPr>
          <w:sz w:val="23"/>
          <w:szCs w:val="23"/>
        </w:rPr>
      </w:pPr>
    </w:p>
    <w:p w:rsidR="008436B5" w:rsidRPr="00267311" w:rsidRDefault="008436B5" w:rsidP="008436B5">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8436B5" w:rsidRDefault="008436B5" w:rsidP="008436B5">
      <w:pPr>
        <w:pStyle w:val="Default"/>
        <w:jc w:val="both"/>
        <w:rPr>
          <w:rFonts w:ascii="Bookman Old Style" w:hAnsi="Bookman Old Style"/>
          <w:sz w:val="20"/>
          <w:szCs w:val="20"/>
        </w:rPr>
      </w:pPr>
    </w:p>
    <w:p w:rsidR="008436B5" w:rsidRPr="00267311" w:rsidRDefault="008436B5" w:rsidP="008436B5">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w:t>
      </w:r>
      <w:r>
        <w:rPr>
          <w:rFonts w:ascii="Bookman Old Style" w:hAnsi="Bookman Old Style"/>
          <w:sz w:val="20"/>
          <w:szCs w:val="20"/>
        </w:rPr>
        <w:t>...</w:t>
      </w:r>
      <w:r w:rsidRPr="00267311">
        <w:rPr>
          <w:rFonts w:ascii="Bookman Old Style" w:hAnsi="Bookman Old Style"/>
          <w:sz w:val="20"/>
          <w:szCs w:val="20"/>
        </w:rPr>
        <w:t xml:space="preserve">(inserir o nome completo), portador do RG nº </w:t>
      </w:r>
      <w:r>
        <w:rPr>
          <w:rFonts w:ascii="Bookman Old Style" w:hAnsi="Bookman Old Style"/>
          <w:sz w:val="20"/>
          <w:szCs w:val="20"/>
        </w:rPr>
        <w:t>....</w:t>
      </w:r>
      <w:r w:rsidRPr="00267311">
        <w:rPr>
          <w:rFonts w:ascii="Bookman Old Style" w:hAnsi="Bookman Old Style"/>
          <w:sz w:val="20"/>
          <w:szCs w:val="20"/>
        </w:rPr>
        <w:t>(inserir o número e órgão emissor) e inscrito no CPF nº</w:t>
      </w:r>
      <w:r>
        <w:rPr>
          <w:rFonts w:ascii="Bookman Old Style" w:hAnsi="Bookman Old Style"/>
          <w:sz w:val="20"/>
          <w:szCs w:val="20"/>
        </w:rPr>
        <w:t>....</w:t>
      </w:r>
      <w:r w:rsidRPr="00267311">
        <w:rPr>
          <w:rFonts w:ascii="Bookman Old Style" w:hAnsi="Bookman Old Style"/>
          <w:sz w:val="20"/>
          <w:szCs w:val="20"/>
        </w:rPr>
        <w:t xml:space="preserve"> (inserir o número), na qualidade de responsável legal pela proponente... (inserir nome da proponente), vem, pela presente, informar a Vossas Senhorias que o senhor ....(inserir o nome completo)......, portador do RG nº </w:t>
      </w:r>
      <w:r>
        <w:rPr>
          <w:rFonts w:ascii="Bookman Old Style" w:hAnsi="Bookman Old Style"/>
          <w:sz w:val="20"/>
          <w:szCs w:val="20"/>
        </w:rPr>
        <w:t>...</w:t>
      </w:r>
      <w:r w:rsidRPr="00267311">
        <w:rPr>
          <w:rFonts w:ascii="Bookman Old Style" w:hAnsi="Bookman Old Style"/>
          <w:sz w:val="20"/>
          <w:szCs w:val="20"/>
        </w:rPr>
        <w:t xml:space="preserve">(inserir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8436B5" w:rsidRDefault="008436B5" w:rsidP="008436B5">
      <w:pPr>
        <w:pStyle w:val="Default"/>
        <w:jc w:val="both"/>
        <w:rPr>
          <w:rFonts w:ascii="Bookman Old Style" w:hAnsi="Bookman Old Style"/>
          <w:sz w:val="20"/>
          <w:szCs w:val="20"/>
        </w:rPr>
      </w:pPr>
    </w:p>
    <w:p w:rsidR="008436B5" w:rsidRDefault="008436B5" w:rsidP="008436B5">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8436B5" w:rsidRDefault="008436B5" w:rsidP="008436B5">
      <w:pPr>
        <w:pStyle w:val="Default"/>
        <w:jc w:val="both"/>
        <w:rPr>
          <w:rFonts w:ascii="Bookman Old Style" w:hAnsi="Bookman Old Style"/>
          <w:sz w:val="20"/>
          <w:szCs w:val="20"/>
        </w:rPr>
      </w:pPr>
    </w:p>
    <w:p w:rsidR="008436B5" w:rsidRDefault="008436B5" w:rsidP="008436B5">
      <w:pPr>
        <w:pStyle w:val="Default"/>
        <w:jc w:val="both"/>
        <w:rPr>
          <w:rFonts w:ascii="Bookman Old Style" w:hAnsi="Bookman Old Style"/>
          <w:sz w:val="20"/>
          <w:szCs w:val="20"/>
        </w:rPr>
      </w:pPr>
    </w:p>
    <w:p w:rsidR="008436B5" w:rsidRPr="00267311" w:rsidRDefault="008436B5" w:rsidP="008436B5">
      <w:pPr>
        <w:pStyle w:val="Default"/>
        <w:jc w:val="both"/>
        <w:rPr>
          <w:rFonts w:ascii="Bookman Old Style" w:hAnsi="Bookman Old Style"/>
          <w:sz w:val="20"/>
          <w:szCs w:val="20"/>
        </w:rPr>
      </w:pPr>
    </w:p>
    <w:p w:rsidR="008436B5" w:rsidRPr="00267311" w:rsidRDefault="008436B5" w:rsidP="008436B5">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8436B5" w:rsidRPr="00267311" w:rsidRDefault="008436B5" w:rsidP="008436B5">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8436B5" w:rsidRDefault="008436B5" w:rsidP="008436B5">
      <w:pPr>
        <w:pStyle w:val="Default"/>
        <w:jc w:val="center"/>
        <w:rPr>
          <w:rFonts w:ascii="Bookman Old Style" w:hAnsi="Bookman Old Style"/>
          <w:sz w:val="20"/>
          <w:szCs w:val="20"/>
        </w:rPr>
      </w:pPr>
    </w:p>
    <w:p w:rsidR="008436B5" w:rsidRDefault="008436B5" w:rsidP="008436B5">
      <w:pPr>
        <w:pStyle w:val="Default"/>
        <w:jc w:val="center"/>
        <w:rPr>
          <w:rFonts w:ascii="Bookman Old Style" w:hAnsi="Bookman Old Style"/>
          <w:sz w:val="20"/>
          <w:szCs w:val="20"/>
        </w:rPr>
      </w:pPr>
    </w:p>
    <w:p w:rsidR="008436B5" w:rsidRDefault="008436B5" w:rsidP="008436B5">
      <w:pPr>
        <w:pStyle w:val="Default"/>
        <w:jc w:val="center"/>
        <w:rPr>
          <w:rFonts w:ascii="Bookman Old Style" w:hAnsi="Bookman Old Style"/>
          <w:sz w:val="20"/>
          <w:szCs w:val="20"/>
        </w:rPr>
      </w:pPr>
    </w:p>
    <w:p w:rsidR="008436B5" w:rsidRPr="00267311" w:rsidRDefault="008436B5" w:rsidP="008436B5">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8436B5" w:rsidRPr="00267311" w:rsidRDefault="008436B5" w:rsidP="008436B5">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8436B5" w:rsidRDefault="008436B5" w:rsidP="008436B5">
      <w:pPr>
        <w:pStyle w:val="Default"/>
        <w:jc w:val="center"/>
        <w:rPr>
          <w:rFonts w:ascii="Bookman Old Style" w:hAnsi="Bookman Old Style"/>
          <w:sz w:val="20"/>
          <w:szCs w:val="20"/>
        </w:rPr>
      </w:pPr>
    </w:p>
    <w:p w:rsidR="008436B5" w:rsidRDefault="008436B5" w:rsidP="008436B5">
      <w:pPr>
        <w:pStyle w:val="Default"/>
        <w:jc w:val="center"/>
        <w:rPr>
          <w:rFonts w:ascii="Bookman Old Style" w:hAnsi="Bookman Old Style"/>
          <w:sz w:val="20"/>
          <w:szCs w:val="20"/>
        </w:rPr>
      </w:pPr>
    </w:p>
    <w:p w:rsidR="008436B5" w:rsidRDefault="008436B5" w:rsidP="008436B5">
      <w:pPr>
        <w:tabs>
          <w:tab w:val="left" w:leader="dot" w:pos="6299"/>
        </w:tabs>
        <w:ind w:right="22"/>
        <w:jc w:val="center"/>
        <w:rPr>
          <w:rFonts w:ascii="Bookman Old Style" w:hAnsi="Bookman Old Style"/>
          <w:sz w:val="20"/>
          <w:szCs w:val="20"/>
        </w:rPr>
      </w:pPr>
    </w:p>
    <w:p w:rsidR="008436B5" w:rsidRDefault="008436B5" w:rsidP="008436B5">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8436B5" w:rsidRDefault="008436B5" w:rsidP="008436B5">
      <w:pPr>
        <w:spacing w:before="51"/>
        <w:ind w:right="793"/>
        <w:jc w:val="center"/>
        <w:rPr>
          <w:rFonts w:ascii="Bookman Old Style" w:hAnsi="Bookman Old Style"/>
          <w:sz w:val="20"/>
          <w:szCs w:val="20"/>
        </w:rPr>
      </w:pPr>
      <w:r>
        <w:rPr>
          <w:rFonts w:ascii="Bookman Old Style" w:hAnsi="Bookman Old Style"/>
          <w:sz w:val="20"/>
          <w:szCs w:val="20"/>
        </w:rPr>
        <w:t>Local e Data</w:t>
      </w:r>
    </w:p>
    <w:p w:rsidR="008436B5" w:rsidRDefault="008436B5" w:rsidP="008436B5">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 xml:space="preserve">(em papel A4, preferencialmente timbrado, ou cabeçalho com razão social, CNPJ, endereço completo, </w:t>
      </w:r>
    </w:p>
    <w:p w:rsidR="00EC2251" w:rsidRDefault="00EC2251" w:rsidP="00F416EC">
      <w:pPr>
        <w:pStyle w:val="Default"/>
        <w:jc w:val="center"/>
        <w:rPr>
          <w:sz w:val="18"/>
          <w:szCs w:val="18"/>
        </w:rPr>
      </w:pPr>
      <w:r>
        <w:rPr>
          <w:i/>
          <w:iCs/>
          <w:sz w:val="18"/>
          <w:szCs w:val="18"/>
        </w:rPr>
        <w:t>endereço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800C4D">
        <w:rPr>
          <w:rFonts w:ascii="Bookman Old Style" w:hAnsi="Bookman Old Style"/>
          <w:b/>
          <w:sz w:val="20"/>
          <w:szCs w:val="20"/>
        </w:rPr>
        <w:t>1</w:t>
      </w:r>
      <w:r w:rsidR="00B22F2B">
        <w:rPr>
          <w:rFonts w:ascii="Bookman Old Style" w:hAnsi="Bookman Old Style"/>
          <w:b/>
          <w:sz w:val="20"/>
          <w:szCs w:val="20"/>
        </w:rPr>
        <w:t>4</w:t>
      </w:r>
      <w:r w:rsidRPr="00260306">
        <w:rPr>
          <w:rFonts w:ascii="Bookman Old Style" w:hAnsi="Bookman Old Style"/>
          <w:b/>
          <w:sz w:val="20"/>
          <w:szCs w:val="20"/>
        </w:rPr>
        <w:t xml:space="preserve">/2021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22F2B">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B22F2B" w:rsidRPr="00B22F2B">
        <w:rPr>
          <w:rFonts w:ascii="Bookman Old Style" w:hAnsi="Bookman Old Style"/>
          <w:b/>
          <w:sz w:val="20"/>
          <w:szCs w:val="20"/>
        </w:rPr>
        <w:t>Revisão de Plano Diretor Municipal – PDM que visa definir objetivos, diretrizes e propostas de intervenção para o desenvolvimento municipal, nos termos, obrigações, cronogramas e quantidades previstos n</w:t>
      </w:r>
      <w:r w:rsidR="00B22F2B">
        <w:rPr>
          <w:rFonts w:ascii="Bookman Old Style" w:hAnsi="Bookman Old Style"/>
          <w:b/>
          <w:sz w:val="20"/>
          <w:szCs w:val="20"/>
        </w:rPr>
        <w:t>o Anexo I (Termo de Referência)</w:t>
      </w:r>
      <w:r w:rsidR="004A091B">
        <w:rPr>
          <w:rFonts w:ascii="Bookman Old Style" w:hAnsi="Bookman Old Style" w:cs="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4819"/>
        <w:gridCol w:w="993"/>
        <w:gridCol w:w="1450"/>
        <w:gridCol w:w="1281"/>
      </w:tblGrid>
      <w:tr w:rsidR="00EC2251" w:rsidRPr="00985124" w:rsidTr="008436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cs="Arial"/>
                <w:b/>
                <w:sz w:val="16"/>
                <w:szCs w:val="16"/>
                <w:lang w:val="x-none"/>
              </w:rPr>
            </w:pPr>
            <w:r w:rsidRPr="00EC2251">
              <w:rPr>
                <w:rFonts w:ascii="Bookman Old Style" w:hAnsi="Bookman Old Style" w:cs="Arial"/>
                <w:b/>
                <w:sz w:val="16"/>
                <w:szCs w:val="16"/>
                <w:lang w:val="x-none"/>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Código do produto/</w:t>
            </w:r>
          </w:p>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r w:rsidRPr="00985124">
              <w:rPr>
                <w:rFonts w:ascii="Bookman Old Style" w:hAnsi="Bookman Old Style" w:cs="Arial"/>
                <w:sz w:val="16"/>
                <w:szCs w:val="16"/>
                <w:lang w:val="x-none"/>
              </w:rPr>
              <w:t>serviço</w:t>
            </w:r>
          </w:p>
        </w:tc>
        <w:tc>
          <w:tcPr>
            <w:tcW w:w="481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rPr>
                <w:rFonts w:ascii="Bookman Old Style" w:hAnsi="Bookman Old Style"/>
                <w:sz w:val="16"/>
                <w:szCs w:val="20"/>
              </w:rPr>
            </w:pPr>
            <w:r w:rsidRPr="00EC2251">
              <w:rPr>
                <w:rFonts w:ascii="Bookman Old Style" w:hAnsi="Bookman Old Style"/>
                <w:sz w:val="16"/>
                <w:szCs w:val="20"/>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material R$</w:t>
            </w:r>
          </w:p>
        </w:tc>
        <w:tc>
          <w:tcPr>
            <w:tcW w:w="14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do serviço R$</w:t>
            </w:r>
          </w:p>
        </w:tc>
        <w:tc>
          <w:tcPr>
            <w:tcW w:w="128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C2251" w:rsidRPr="00EC2251" w:rsidRDefault="00EC2251"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Valor total da Obra R$</w:t>
            </w:r>
          </w:p>
        </w:tc>
      </w:tr>
      <w:tr w:rsidR="00EC2251" w:rsidRPr="00800C4D" w:rsidTr="008436B5">
        <w:tc>
          <w:tcPr>
            <w:tcW w:w="567" w:type="dxa"/>
            <w:tcBorders>
              <w:top w:val="single" w:sz="6" w:space="0" w:color="000000"/>
              <w:left w:val="single" w:sz="6" w:space="0" w:color="000000"/>
              <w:bottom w:val="single" w:sz="6" w:space="0" w:color="000000"/>
              <w:right w:val="single" w:sz="6" w:space="0" w:color="000000"/>
            </w:tcBorders>
          </w:tcPr>
          <w:p w:rsidR="00EC2251" w:rsidRPr="00213F5A" w:rsidRDefault="00BB21C2" w:rsidP="00F416EC">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EC2251" w:rsidRPr="00985124" w:rsidRDefault="00EC2251" w:rsidP="00F416EC">
            <w:pPr>
              <w:autoSpaceDE w:val="0"/>
              <w:autoSpaceDN w:val="0"/>
              <w:adjustRightInd w:val="0"/>
              <w:spacing w:after="0" w:line="240" w:lineRule="auto"/>
              <w:rPr>
                <w:rFonts w:ascii="Bookman Old Style" w:hAnsi="Bookman Old Style" w:cs="Arial"/>
                <w:sz w:val="16"/>
                <w:szCs w:val="16"/>
                <w:lang w:val="x-none"/>
              </w:rPr>
            </w:pPr>
          </w:p>
        </w:tc>
        <w:tc>
          <w:tcPr>
            <w:tcW w:w="4819" w:type="dxa"/>
            <w:tcBorders>
              <w:top w:val="single" w:sz="6" w:space="0" w:color="000000"/>
              <w:left w:val="single" w:sz="6" w:space="0" w:color="000000"/>
              <w:bottom w:val="single" w:sz="6" w:space="0" w:color="000000"/>
              <w:right w:val="single" w:sz="6" w:space="0" w:color="000000"/>
            </w:tcBorders>
          </w:tcPr>
          <w:p w:rsidR="00EC2251" w:rsidRPr="00800C4D" w:rsidRDefault="00B22F2B" w:rsidP="00B242B5">
            <w:pPr>
              <w:autoSpaceDE w:val="0"/>
              <w:autoSpaceDN w:val="0"/>
              <w:adjustRightInd w:val="0"/>
              <w:spacing w:after="0" w:line="240" w:lineRule="auto"/>
              <w:rPr>
                <w:rFonts w:ascii="Bookman Old Style" w:hAnsi="Bookman Old Style" w:cs="Arial"/>
                <w:sz w:val="16"/>
                <w:szCs w:val="16"/>
                <w:lang w:val="x-none"/>
              </w:rPr>
            </w:pPr>
            <w:r w:rsidRPr="00B22F2B">
              <w:rPr>
                <w:rFonts w:ascii="Bookman Old Style" w:hAnsi="Bookman Old Style"/>
                <w:sz w:val="16"/>
                <w:szCs w:val="16"/>
              </w:rPr>
              <w:t>Revisão de Plano Diretor Municipal – PDM que visa definir objetivos, diretrizes e propostas de intervenção para o desenvolvimento municipal, nos termos, obrigações, cronogramas e quantidades previstos no Anexo I (Termo de Referência).</w:t>
            </w:r>
          </w:p>
        </w:tc>
        <w:tc>
          <w:tcPr>
            <w:tcW w:w="993" w:type="dxa"/>
            <w:tcBorders>
              <w:top w:val="single" w:sz="6" w:space="0" w:color="000000"/>
              <w:left w:val="single" w:sz="6" w:space="0" w:color="000000"/>
              <w:bottom w:val="single" w:sz="6" w:space="0" w:color="000000"/>
              <w:right w:val="single" w:sz="6" w:space="0" w:color="000000"/>
            </w:tcBorders>
          </w:tcPr>
          <w:p w:rsidR="00EC2251" w:rsidRPr="00800C4D" w:rsidRDefault="00EC2251" w:rsidP="00F416EC">
            <w:pPr>
              <w:autoSpaceDE w:val="0"/>
              <w:autoSpaceDN w:val="0"/>
              <w:adjustRightInd w:val="0"/>
              <w:spacing w:after="0" w:line="240" w:lineRule="auto"/>
              <w:jc w:val="center"/>
              <w:rPr>
                <w:rFonts w:ascii="Bookman Old Style" w:hAnsi="Bookman Old Style" w:cs="Arial"/>
                <w:sz w:val="16"/>
                <w:szCs w:val="16"/>
              </w:rPr>
            </w:pPr>
          </w:p>
        </w:tc>
        <w:tc>
          <w:tcPr>
            <w:tcW w:w="1450" w:type="dxa"/>
            <w:tcBorders>
              <w:top w:val="single" w:sz="6" w:space="0" w:color="000000"/>
              <w:left w:val="single" w:sz="6" w:space="0" w:color="000000"/>
              <w:bottom w:val="single" w:sz="6" w:space="0" w:color="000000"/>
              <w:right w:val="single" w:sz="6" w:space="0" w:color="000000"/>
            </w:tcBorders>
          </w:tcPr>
          <w:p w:rsidR="00EC2251" w:rsidRPr="00800C4D" w:rsidRDefault="008436B5"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R$ 169.638,89</w:t>
            </w:r>
          </w:p>
        </w:tc>
        <w:tc>
          <w:tcPr>
            <w:tcW w:w="1281" w:type="dxa"/>
            <w:tcBorders>
              <w:top w:val="single" w:sz="6" w:space="0" w:color="000000"/>
              <w:left w:val="single" w:sz="6" w:space="0" w:color="000000"/>
              <w:bottom w:val="single" w:sz="6" w:space="0" w:color="000000"/>
              <w:right w:val="single" w:sz="6" w:space="0" w:color="000000"/>
            </w:tcBorders>
          </w:tcPr>
          <w:p w:rsidR="00EC2251" w:rsidRPr="00800C4D" w:rsidRDefault="008436B5" w:rsidP="00F416EC">
            <w:pPr>
              <w:autoSpaceDE w:val="0"/>
              <w:autoSpaceDN w:val="0"/>
              <w:adjustRightInd w:val="0"/>
              <w:spacing w:after="0" w:line="240" w:lineRule="auto"/>
              <w:jc w:val="center"/>
              <w:rPr>
                <w:rFonts w:ascii="Bookman Old Style" w:hAnsi="Bookman Old Style" w:cs="Arial"/>
                <w:sz w:val="16"/>
                <w:szCs w:val="16"/>
              </w:rPr>
            </w:pPr>
            <w:r>
              <w:rPr>
                <w:rFonts w:ascii="Bookman Old Style" w:hAnsi="Bookman Old Style" w:cs="Arial"/>
                <w:sz w:val="16"/>
                <w:szCs w:val="16"/>
              </w:rPr>
              <w:t>R$ 169.638,89</w:t>
            </w:r>
          </w:p>
        </w:tc>
      </w:tr>
      <w:tr w:rsidR="00CC318B" w:rsidRPr="00985124" w:rsidTr="00800C4D">
        <w:tc>
          <w:tcPr>
            <w:tcW w:w="9961" w:type="dxa"/>
            <w:gridSpan w:val="6"/>
            <w:tcBorders>
              <w:top w:val="single" w:sz="6" w:space="0" w:color="000000"/>
              <w:left w:val="single" w:sz="6" w:space="0" w:color="000000"/>
              <w:bottom w:val="single" w:sz="6" w:space="0" w:color="000000"/>
              <w:right w:val="single" w:sz="6" w:space="0" w:color="000000"/>
            </w:tcBorders>
          </w:tcPr>
          <w:p w:rsidR="00CC318B" w:rsidRPr="00213F5A" w:rsidRDefault="00CC318B" w:rsidP="00F416EC">
            <w:pPr>
              <w:autoSpaceDE w:val="0"/>
              <w:autoSpaceDN w:val="0"/>
              <w:adjustRightInd w:val="0"/>
              <w:spacing w:after="0" w:line="240" w:lineRule="auto"/>
              <w:rPr>
                <w:rFonts w:ascii="Bookman Old Style" w:hAnsi="Bookman Old Style" w:cs="Arial"/>
                <w:sz w:val="16"/>
                <w:szCs w:val="16"/>
              </w:rPr>
            </w:pPr>
            <w:r>
              <w:rPr>
                <w:rFonts w:ascii="Bookman Old Style" w:hAnsi="Bookman Old Style" w:cs="Arial"/>
                <w:sz w:val="16"/>
                <w:szCs w:val="16"/>
              </w:rPr>
              <w:t>Valor do lote por extenso:</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B22F2B">
        <w:rPr>
          <w:rFonts w:ascii="Bookman Old Style" w:hAnsi="Bookman Old Style"/>
          <w:sz w:val="20"/>
          <w:szCs w:val="23"/>
        </w:rPr>
        <w:t>365</w:t>
      </w:r>
      <w:r w:rsidR="00B242B5">
        <w:rPr>
          <w:rFonts w:ascii="Bookman Old Style" w:hAnsi="Bookman Old Style"/>
          <w:sz w:val="20"/>
          <w:szCs w:val="23"/>
        </w:rPr>
        <w:t>(</w:t>
      </w:r>
      <w:r w:rsidR="00B22F2B">
        <w:rPr>
          <w:rFonts w:ascii="Bookman Old Style" w:hAnsi="Bookman Old Style"/>
          <w:sz w:val="20"/>
          <w:szCs w:val="23"/>
        </w:rPr>
        <w:t>trezentos sessenta cinco</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de.........(........)dias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 xml:space="preserve">(em papel A4, preferencialmente timbrado, ou cabeçalho com razão social, CNPJ, endereço completo, </w:t>
      </w:r>
    </w:p>
    <w:p w:rsidR="00CC318B" w:rsidRDefault="00CC318B" w:rsidP="00F416EC">
      <w:pPr>
        <w:pStyle w:val="Default"/>
        <w:jc w:val="center"/>
        <w:rPr>
          <w:sz w:val="18"/>
          <w:szCs w:val="18"/>
        </w:rPr>
      </w:pPr>
      <w:r>
        <w:rPr>
          <w:i/>
          <w:iCs/>
          <w:sz w:val="18"/>
          <w:szCs w:val="18"/>
        </w:rPr>
        <w:t>endereço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w:t>
      </w:r>
      <w:r w:rsidR="00B22F2B">
        <w:rPr>
          <w:rFonts w:ascii="Bookman Old Style" w:hAnsi="Bookman Old Style"/>
          <w:b/>
          <w:sz w:val="20"/>
          <w:szCs w:val="20"/>
        </w:rPr>
        <w:t>4</w:t>
      </w:r>
      <w:r w:rsidRPr="00260306">
        <w:rPr>
          <w:rFonts w:ascii="Bookman Old Style" w:hAnsi="Bookman Old Style"/>
          <w:b/>
          <w:sz w:val="20"/>
          <w:szCs w:val="20"/>
        </w:rPr>
        <w:t xml:space="preserve">/2021 </w:t>
      </w:r>
    </w:p>
    <w:p w:rsidR="00CC318B" w:rsidRDefault="00CC318B" w:rsidP="00F416EC">
      <w:pPr>
        <w:pStyle w:val="Default"/>
        <w:rPr>
          <w:sz w:val="23"/>
          <w:szCs w:val="23"/>
        </w:rPr>
      </w:pPr>
    </w:p>
    <w:p w:rsidR="005646F0" w:rsidRPr="005646F0" w:rsidRDefault="00CC318B" w:rsidP="00B22F2B">
      <w:pPr>
        <w:spacing w:after="0"/>
        <w:jc w:val="both"/>
        <w:rPr>
          <w:rFonts w:ascii="Bookman Old Style" w:hAnsi="Bookman Old Style"/>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w:t>
      </w:r>
      <w:r w:rsidR="005646F0">
        <w:rPr>
          <w:rFonts w:ascii="Bookman Old Style" w:hAnsi="Bookman Old Style"/>
          <w:b/>
          <w:bCs/>
          <w:sz w:val="20"/>
          <w:szCs w:val="23"/>
        </w:rPr>
        <w:t>1</w:t>
      </w:r>
      <w:r w:rsidR="00B22F2B">
        <w:rPr>
          <w:rFonts w:ascii="Bookman Old Style" w:hAnsi="Bookman Old Style"/>
          <w:b/>
          <w:bCs/>
          <w:sz w:val="20"/>
          <w:szCs w:val="23"/>
        </w:rPr>
        <w:t>4</w:t>
      </w:r>
      <w:r>
        <w:rPr>
          <w:rFonts w:ascii="Bookman Old Style" w:hAnsi="Bookman Old Style"/>
          <w:b/>
          <w:bCs/>
          <w:sz w:val="20"/>
          <w:szCs w:val="23"/>
        </w:rPr>
        <w:t>/2021</w:t>
      </w:r>
      <w:r w:rsidRPr="00CC318B">
        <w:rPr>
          <w:rFonts w:ascii="Bookman Old Style" w:hAnsi="Bookman Old Style"/>
          <w:sz w:val="20"/>
          <w:szCs w:val="23"/>
        </w:rPr>
        <w:t xml:space="preserve">, cujo objeto é a </w:t>
      </w:r>
    </w:p>
    <w:p w:rsidR="005F7879" w:rsidRDefault="005F7879" w:rsidP="005646F0">
      <w:pPr>
        <w:spacing w:after="0"/>
        <w:jc w:val="both"/>
        <w:rPr>
          <w:rFonts w:ascii="Bookman Old Style" w:hAnsi="Bookman Old Style"/>
          <w:b/>
          <w:sz w:val="20"/>
          <w:szCs w:val="23"/>
        </w:rPr>
      </w:pPr>
      <w:r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B22F2B" w:rsidRDefault="00B22F2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 xml:space="preserve">(em papel A4, preferencialmente timbrado, ou cabeçalho com razão social, CNPJ, endereço completo, </w:t>
      </w:r>
    </w:p>
    <w:p w:rsidR="005C7554" w:rsidRDefault="005C7554" w:rsidP="00F416EC">
      <w:pPr>
        <w:pStyle w:val="Default"/>
        <w:jc w:val="center"/>
        <w:rPr>
          <w:sz w:val="18"/>
          <w:szCs w:val="18"/>
        </w:rPr>
      </w:pPr>
      <w:r>
        <w:rPr>
          <w:i/>
          <w:iCs/>
          <w:sz w:val="18"/>
          <w:szCs w:val="18"/>
        </w:rPr>
        <w:t>endereço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 xml:space="preserve">(em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Atestamos que o(a) Sr(a).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w:t>
      </w:r>
      <w:r w:rsidR="00215B9D">
        <w:rPr>
          <w:rFonts w:ascii="Bookman Old Style" w:hAnsi="Bookman Old Style"/>
          <w:sz w:val="20"/>
          <w:szCs w:val="20"/>
        </w:rPr>
        <w:t>1</w:t>
      </w:r>
      <w:r w:rsidR="00B22F2B">
        <w:rPr>
          <w:rFonts w:ascii="Bookman Old Style" w:hAnsi="Bookman Old Style"/>
          <w:sz w:val="20"/>
          <w:szCs w:val="20"/>
        </w:rPr>
        <w:t>4</w:t>
      </w:r>
      <w:r w:rsidR="00705830">
        <w:rPr>
          <w:rFonts w:ascii="Bookman Old Style" w:hAnsi="Bookman Old Style"/>
          <w:sz w:val="20"/>
          <w:szCs w:val="20"/>
        </w:rPr>
        <w:t>/2021</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(local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 xml:space="preserve">(em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w:t>
      </w:r>
      <w:r w:rsidR="00215B9D">
        <w:rPr>
          <w:rFonts w:ascii="Bookman Old Style" w:hAnsi="Bookman Old Style"/>
          <w:sz w:val="20"/>
          <w:szCs w:val="20"/>
        </w:rPr>
        <w:t>1</w:t>
      </w:r>
      <w:r w:rsidR="008436B5">
        <w:rPr>
          <w:rFonts w:ascii="Bookman Old Style" w:hAnsi="Bookman Old Style"/>
          <w:sz w:val="20"/>
          <w:szCs w:val="20"/>
        </w:rPr>
        <w:t>4</w:t>
      </w:r>
      <w:r>
        <w:rPr>
          <w:rFonts w:ascii="Bookman Old Style" w:hAnsi="Bookman Old Style"/>
          <w:sz w:val="20"/>
          <w:szCs w:val="20"/>
        </w:rPr>
        <w:t>/2021</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w:t>
      </w:r>
      <w:r w:rsidR="00215B9D">
        <w:rPr>
          <w:rFonts w:ascii="Bookman Old Style" w:hAnsi="Bookman Old Style"/>
          <w:sz w:val="20"/>
          <w:szCs w:val="20"/>
        </w:rPr>
        <w:t>1</w:t>
      </w:r>
      <w:r w:rsidR="00B22F2B">
        <w:rPr>
          <w:rFonts w:ascii="Bookman Old Style" w:hAnsi="Bookman Old Style"/>
          <w:sz w:val="20"/>
          <w:szCs w:val="20"/>
        </w:rPr>
        <w:t>4</w:t>
      </w:r>
      <w:r>
        <w:rPr>
          <w:rFonts w:ascii="Bookman Old Style" w:hAnsi="Bookman Old Style"/>
          <w:sz w:val="20"/>
          <w:szCs w:val="20"/>
        </w:rPr>
        <w:t>/2021</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C17215" w:rsidRPr="00836B10" w:rsidRDefault="00C17215" w:rsidP="00C17215">
      <w:pPr>
        <w:jc w:val="center"/>
        <w:rPr>
          <w:rFonts w:ascii="Arial" w:hAnsi="Arial" w:cs="Arial"/>
          <w:b/>
        </w:rPr>
      </w:pPr>
      <w:r w:rsidRPr="00836B10">
        <w:rPr>
          <w:rFonts w:ascii="Arial" w:hAnsi="Arial" w:cs="Arial"/>
          <w:b/>
        </w:rPr>
        <w:t xml:space="preserve">ANEXO </w:t>
      </w:r>
      <w:r>
        <w:rPr>
          <w:rFonts w:ascii="Arial" w:hAnsi="Arial" w:cs="Arial"/>
          <w:b/>
        </w:rPr>
        <w:t xml:space="preserve">V </w:t>
      </w:r>
      <w:r w:rsidRPr="00836B10">
        <w:rPr>
          <w:rFonts w:ascii="Arial" w:hAnsi="Arial" w:cs="Arial"/>
          <w:b/>
        </w:rPr>
        <w:t>- DECLARAÇÃO DE VISITA TÉCNICA</w:t>
      </w:r>
    </w:p>
    <w:p w:rsidR="00C17215" w:rsidRPr="00836B10" w:rsidRDefault="00C17215" w:rsidP="00C17215">
      <w:pPr>
        <w:rPr>
          <w:rFonts w:ascii="Arial" w:hAnsi="Arial" w:cs="Arial"/>
        </w:rPr>
      </w:pPr>
    </w:p>
    <w:p w:rsidR="00C17215" w:rsidRPr="00836B10" w:rsidRDefault="00C17215" w:rsidP="00C17215">
      <w:pPr>
        <w:rPr>
          <w:rFonts w:ascii="Arial" w:hAnsi="Arial" w:cs="Arial"/>
        </w:rPr>
      </w:pPr>
      <w:r w:rsidRPr="00836B10">
        <w:rPr>
          <w:rFonts w:ascii="Arial" w:hAnsi="Arial" w:cs="Arial"/>
        </w:rPr>
        <w:t>     </w:t>
      </w:r>
      <w:r w:rsidRPr="00836B10">
        <w:rPr>
          <w:rFonts w:ascii="Arial" w:hAnsi="Arial" w:cs="Arial"/>
          <w:b/>
        </w:rPr>
        <w:t xml:space="preserve"> (inserir local)</w:t>
      </w:r>
      <w:r w:rsidRPr="00836B10">
        <w:rPr>
          <w:rFonts w:ascii="Arial" w:hAnsi="Arial" w:cs="Arial"/>
        </w:rPr>
        <w:t>,       de       de 2021</w:t>
      </w:r>
    </w:p>
    <w:p w:rsidR="00C17215" w:rsidRPr="00836B10" w:rsidRDefault="00C17215" w:rsidP="00C17215">
      <w:pPr>
        <w:jc w:val="both"/>
        <w:rPr>
          <w:rFonts w:ascii="Arial" w:hAnsi="Arial" w:cs="Arial"/>
        </w:rPr>
      </w:pPr>
    </w:p>
    <w:p w:rsidR="00C17215" w:rsidRPr="00836B10" w:rsidRDefault="00C17215" w:rsidP="00C17215">
      <w:pPr>
        <w:jc w:val="both"/>
        <w:rPr>
          <w:rFonts w:ascii="Arial" w:hAnsi="Arial" w:cs="Arial"/>
        </w:rPr>
      </w:pPr>
      <w:r w:rsidRPr="00836B10">
        <w:rPr>
          <w:rFonts w:ascii="Arial" w:hAnsi="Arial" w:cs="Arial"/>
        </w:rPr>
        <w:t xml:space="preserve">Ref.: Tomada de Preços nº </w:t>
      </w:r>
      <w:r w:rsidR="00A038E5">
        <w:rPr>
          <w:rFonts w:ascii="Arial" w:hAnsi="Arial" w:cs="Arial"/>
        </w:rPr>
        <w:t>014</w:t>
      </w:r>
      <w:r w:rsidRPr="00836B10">
        <w:rPr>
          <w:rFonts w:ascii="Arial" w:hAnsi="Arial" w:cs="Arial"/>
        </w:rPr>
        <w:t>/2021 - Município de xxxxxxxxxxx/Pr.</w:t>
      </w:r>
    </w:p>
    <w:p w:rsidR="00C17215" w:rsidRPr="00836B10" w:rsidRDefault="00C17215" w:rsidP="00C17215">
      <w:pPr>
        <w:rPr>
          <w:rFonts w:ascii="Arial" w:hAnsi="Arial" w:cs="Arial"/>
        </w:rPr>
      </w:pPr>
    </w:p>
    <w:p w:rsidR="00C17215" w:rsidRPr="00836B10" w:rsidRDefault="00C17215" w:rsidP="00C17215">
      <w:pPr>
        <w:rPr>
          <w:rFonts w:ascii="Arial" w:hAnsi="Arial" w:cs="Arial"/>
        </w:rPr>
      </w:pPr>
    </w:p>
    <w:p w:rsidR="00C17215" w:rsidRPr="00836B10" w:rsidRDefault="00C17215" w:rsidP="00C17215">
      <w:pPr>
        <w:jc w:val="both"/>
        <w:rPr>
          <w:rFonts w:ascii="Arial" w:hAnsi="Arial" w:cs="Arial"/>
        </w:rPr>
      </w:pPr>
      <w:r w:rsidRPr="00836B10">
        <w:rPr>
          <w:rFonts w:ascii="Arial" w:hAnsi="Arial" w:cs="Arial"/>
        </w:rPr>
        <w:t>Prezados(as) Senhores(as),</w:t>
      </w:r>
    </w:p>
    <w:p w:rsidR="00C17215" w:rsidRPr="00836B10" w:rsidRDefault="00C17215" w:rsidP="00C17215">
      <w:pPr>
        <w:rPr>
          <w:rFonts w:ascii="Arial" w:hAnsi="Arial" w:cs="Arial"/>
        </w:rPr>
      </w:pPr>
    </w:p>
    <w:p w:rsidR="00C17215" w:rsidRPr="00836B10" w:rsidRDefault="00C17215" w:rsidP="00C17215">
      <w:pPr>
        <w:pBdr>
          <w:top w:val="nil"/>
          <w:left w:val="nil"/>
          <w:bottom w:val="nil"/>
          <w:right w:val="nil"/>
          <w:between w:val="nil"/>
        </w:pBdr>
        <w:ind w:firstLine="567"/>
        <w:jc w:val="both"/>
        <w:rPr>
          <w:rFonts w:ascii="Arial" w:hAnsi="Arial" w:cs="Arial"/>
          <w:color w:val="000000"/>
        </w:rPr>
      </w:pPr>
      <w:r w:rsidRPr="00836B10">
        <w:rPr>
          <w:rFonts w:ascii="Arial" w:hAnsi="Arial" w:cs="Arial"/>
          <w:color w:val="000000"/>
        </w:rPr>
        <w:t>Declaramos que o(a) senhor(a)      , RG nº      </w:t>
      </w:r>
      <w:r w:rsidRPr="00836B10">
        <w:rPr>
          <w:rFonts w:ascii="Arial" w:hAnsi="Arial" w:cs="Arial"/>
          <w:color w:val="0070C0"/>
        </w:rPr>
        <w:t>,</w:t>
      </w:r>
      <w:r w:rsidRPr="00836B10">
        <w:rPr>
          <w:rFonts w:ascii="Arial" w:hAnsi="Arial" w:cs="Arial"/>
          <w:color w:val="000000"/>
        </w:rPr>
        <w:t xml:space="preserve"> devidamente credenciado(a), visitou a sede do Município de        e obteve as informações necessárias do(a) Coordenador(a) ou membros integrantes da Equipe Técnica Municipal da Revisão do Plano Diretor Municipal para elaborar a respectiva proposta ao objeto ora licitado.</w:t>
      </w:r>
    </w:p>
    <w:p w:rsidR="00C17215" w:rsidRPr="00836B10" w:rsidRDefault="00C17215" w:rsidP="00C17215">
      <w:pPr>
        <w:rPr>
          <w:rFonts w:ascii="Arial" w:hAnsi="Arial" w:cs="Arial"/>
        </w:rPr>
      </w:pPr>
    </w:p>
    <w:p w:rsidR="00C17215" w:rsidRPr="00836B10" w:rsidRDefault="00C17215" w:rsidP="00C17215">
      <w:pPr>
        <w:rPr>
          <w:rFonts w:ascii="Arial" w:hAnsi="Arial" w:cs="Arial"/>
        </w:rPr>
      </w:pPr>
    </w:p>
    <w:p w:rsidR="00C17215" w:rsidRPr="00836B10" w:rsidRDefault="00C17215" w:rsidP="00C17215">
      <w:pPr>
        <w:jc w:val="center"/>
        <w:rPr>
          <w:rFonts w:ascii="Arial" w:hAnsi="Arial" w:cs="Arial"/>
        </w:rPr>
      </w:pPr>
      <w:r w:rsidRPr="00836B10">
        <w:rPr>
          <w:rFonts w:ascii="Arial" w:hAnsi="Arial" w:cs="Arial"/>
        </w:rPr>
        <w:t>_______________________________________</w:t>
      </w:r>
    </w:p>
    <w:p w:rsidR="00C17215" w:rsidRPr="00836B10" w:rsidRDefault="00C17215" w:rsidP="00C17215">
      <w:pPr>
        <w:jc w:val="center"/>
        <w:rPr>
          <w:rFonts w:ascii="Arial" w:hAnsi="Arial" w:cs="Arial"/>
        </w:rPr>
      </w:pPr>
      <w:r w:rsidRPr="00836B10">
        <w:rPr>
          <w:rFonts w:ascii="Arial" w:hAnsi="Arial" w:cs="Arial"/>
        </w:rPr>
        <w:t>     </w:t>
      </w:r>
      <w:r w:rsidRPr="00836B10">
        <w:rPr>
          <w:rFonts w:ascii="Arial" w:hAnsi="Arial" w:cs="Arial"/>
          <w:b/>
        </w:rPr>
        <w:t xml:space="preserve"> (nome, nº RG, cargo/função e assinatura do(a) Coordenador(a) ou membro integrante da Equipe Técnica Municipal da Revisão do Plano Diretor Municipal</w:t>
      </w:r>
      <w:r w:rsidRPr="00836B10">
        <w:rPr>
          <w:rFonts w:ascii="Arial" w:hAnsi="Arial" w:cs="Arial"/>
        </w:rPr>
        <w:t>)</w:t>
      </w:r>
    </w:p>
    <w:p w:rsidR="00C17215" w:rsidRPr="00836B10" w:rsidRDefault="00C17215" w:rsidP="00C17215">
      <w:pPr>
        <w:jc w:val="center"/>
        <w:rPr>
          <w:rFonts w:ascii="Arial" w:hAnsi="Arial" w:cs="Arial"/>
        </w:rPr>
      </w:pPr>
    </w:p>
    <w:p w:rsidR="00C17215" w:rsidRPr="00836B10" w:rsidRDefault="00C17215" w:rsidP="00C17215">
      <w:pPr>
        <w:jc w:val="center"/>
        <w:rPr>
          <w:rFonts w:ascii="Arial" w:hAnsi="Arial" w:cs="Arial"/>
        </w:rPr>
      </w:pPr>
    </w:p>
    <w:p w:rsidR="00C17215" w:rsidRPr="00836B10" w:rsidRDefault="00C17215" w:rsidP="00C17215">
      <w:pPr>
        <w:jc w:val="center"/>
        <w:rPr>
          <w:rFonts w:ascii="Arial" w:hAnsi="Arial" w:cs="Arial"/>
        </w:rPr>
      </w:pPr>
      <w:r w:rsidRPr="00836B10">
        <w:rPr>
          <w:rFonts w:ascii="Arial" w:hAnsi="Arial" w:cs="Arial"/>
        </w:rPr>
        <w:t>__________________________________________</w:t>
      </w:r>
    </w:p>
    <w:p w:rsidR="00C17215" w:rsidRPr="00836B10" w:rsidRDefault="00C17215" w:rsidP="00C17215">
      <w:pPr>
        <w:jc w:val="center"/>
        <w:rPr>
          <w:rFonts w:ascii="Arial" w:hAnsi="Arial" w:cs="Arial"/>
          <w:b/>
        </w:rPr>
      </w:pPr>
      <w:r w:rsidRPr="00836B10">
        <w:rPr>
          <w:rFonts w:ascii="Arial" w:hAnsi="Arial" w:cs="Arial"/>
        </w:rPr>
        <w:t>     </w:t>
      </w:r>
      <w:r w:rsidRPr="00836B10">
        <w:rPr>
          <w:rFonts w:ascii="Arial" w:hAnsi="Arial" w:cs="Arial"/>
          <w:b/>
        </w:rPr>
        <w:t xml:space="preserve"> (nome e assinatura do(a) representante da proponente)</w:t>
      </w:r>
    </w:p>
    <w:p w:rsidR="00B85456" w:rsidRDefault="00C17215" w:rsidP="00C17215">
      <w:pPr>
        <w:pStyle w:val="Default"/>
        <w:jc w:val="center"/>
        <w:rPr>
          <w:rFonts w:ascii="Bookman Old Style" w:hAnsi="Bookman Old Style"/>
          <w:b/>
          <w:sz w:val="20"/>
          <w:szCs w:val="20"/>
        </w:rPr>
      </w:pPr>
      <w:r w:rsidRPr="00836B10">
        <w:rPr>
          <w:rFonts w:ascii="Arial" w:hAnsi="Arial" w:cs="Arial"/>
        </w:rPr>
        <w:br w:type="page"/>
      </w:r>
    </w:p>
    <w:p w:rsidR="00705830" w:rsidRPr="00444F92" w:rsidRDefault="00705830" w:rsidP="00F416EC">
      <w:pPr>
        <w:pStyle w:val="Default"/>
        <w:jc w:val="center"/>
        <w:rPr>
          <w:rFonts w:ascii="Bookman Old Style" w:hAnsi="Bookman Old Style"/>
          <w:b/>
          <w:sz w:val="20"/>
          <w:szCs w:val="20"/>
        </w:rPr>
      </w:pPr>
      <w:r w:rsidRPr="00444F92">
        <w:rPr>
          <w:rFonts w:ascii="Bookman Old Style" w:hAnsi="Bookman Old Style"/>
          <w:b/>
          <w:sz w:val="20"/>
          <w:szCs w:val="20"/>
        </w:rPr>
        <w:t>ANEXO V</w:t>
      </w:r>
      <w:r w:rsidR="00C17215">
        <w:rPr>
          <w:rFonts w:ascii="Bookman Old Style" w:hAnsi="Bookman Old Style"/>
          <w:b/>
          <w:sz w:val="20"/>
          <w:szCs w:val="20"/>
        </w:rPr>
        <w:t>I</w:t>
      </w:r>
    </w:p>
    <w:p w:rsidR="00444F92" w:rsidRPr="00444F92" w:rsidRDefault="00444F92" w:rsidP="00444F92">
      <w:pPr>
        <w:pBdr>
          <w:top w:val="nil"/>
          <w:left w:val="nil"/>
          <w:bottom w:val="nil"/>
          <w:right w:val="nil"/>
          <w:between w:val="nil"/>
        </w:pBdr>
        <w:spacing w:line="360" w:lineRule="auto"/>
        <w:jc w:val="center"/>
        <w:rPr>
          <w:rFonts w:ascii="Bookman Old Style" w:hAnsi="Bookman Old Style" w:cs="Arial"/>
          <w:b/>
          <w:color w:val="000000"/>
          <w:sz w:val="20"/>
          <w:szCs w:val="20"/>
        </w:rPr>
      </w:pPr>
      <w:r w:rsidRPr="00444F92">
        <w:rPr>
          <w:rFonts w:ascii="Bookman Old Style" w:hAnsi="Bookman Old Style" w:cs="Arial"/>
          <w:b/>
          <w:sz w:val="20"/>
          <w:szCs w:val="20"/>
        </w:rPr>
        <w:t xml:space="preserve">DECLARAÇÃO DE RESPONSABILIDADE TÉCNICA E </w:t>
      </w:r>
      <w:r w:rsidRPr="00444F92">
        <w:rPr>
          <w:rFonts w:ascii="Bookman Old Style" w:hAnsi="Bookman Old Style" w:cs="Arial"/>
          <w:b/>
          <w:color w:val="000000"/>
          <w:sz w:val="20"/>
          <w:szCs w:val="20"/>
        </w:rPr>
        <w:t>RELAÇÃO NOMINAL DOS PROFISSIONAIS DESIGNADOS</w:t>
      </w:r>
    </w:p>
    <w:p w:rsidR="00444F92" w:rsidRPr="00444F92" w:rsidRDefault="00444F92" w:rsidP="00444F92">
      <w:pPr>
        <w:pBdr>
          <w:top w:val="nil"/>
          <w:left w:val="nil"/>
          <w:bottom w:val="nil"/>
          <w:right w:val="nil"/>
          <w:between w:val="nil"/>
        </w:pBdr>
        <w:spacing w:line="360" w:lineRule="auto"/>
        <w:jc w:val="center"/>
        <w:rPr>
          <w:rFonts w:ascii="Bookman Old Style" w:hAnsi="Bookman Old Style" w:cs="Arial"/>
          <w:b/>
          <w:color w:val="000000"/>
          <w:sz w:val="20"/>
          <w:szCs w:val="20"/>
        </w:rPr>
      </w:pPr>
      <w:r w:rsidRPr="00444F92">
        <w:rPr>
          <w:rFonts w:ascii="Bookman Old Style" w:hAnsi="Bookman Old Style" w:cs="Arial"/>
          <w:b/>
          <w:color w:val="000000"/>
          <w:sz w:val="20"/>
          <w:szCs w:val="20"/>
        </w:rPr>
        <w:t>(EQUIPE TÉCNICA DA PROPONENTE)</w:t>
      </w:r>
    </w:p>
    <w:p w:rsidR="00444F92" w:rsidRPr="00444F92" w:rsidRDefault="00444F92" w:rsidP="00444F92">
      <w:pPr>
        <w:keepNext/>
        <w:tabs>
          <w:tab w:val="left" w:pos="142"/>
        </w:tabs>
        <w:spacing w:line="360" w:lineRule="auto"/>
        <w:jc w:val="both"/>
        <w:outlineLvl w:val="0"/>
        <w:rPr>
          <w:rFonts w:ascii="Bookman Old Style" w:hAnsi="Bookman Old Style" w:cs="Arial"/>
          <w:b/>
          <w:sz w:val="20"/>
          <w:szCs w:val="20"/>
        </w:rPr>
      </w:pPr>
    </w:p>
    <w:p w:rsidR="00444F92" w:rsidRPr="00444F92" w:rsidRDefault="00444F92" w:rsidP="00444F92">
      <w:pPr>
        <w:keepNext/>
        <w:tabs>
          <w:tab w:val="left" w:pos="142"/>
        </w:tabs>
        <w:spacing w:line="360" w:lineRule="auto"/>
        <w:jc w:val="both"/>
        <w:outlineLvl w:val="0"/>
        <w:rPr>
          <w:rFonts w:ascii="Bookman Old Style" w:hAnsi="Bookman Old Style" w:cs="Arial"/>
          <w:sz w:val="20"/>
          <w:szCs w:val="20"/>
        </w:rPr>
      </w:pPr>
      <w:r w:rsidRPr="00444F92">
        <w:rPr>
          <w:rFonts w:ascii="Bookman Old Style" w:hAnsi="Bookman Old Style" w:cs="Arial"/>
          <w:sz w:val="20"/>
          <w:szCs w:val="20"/>
        </w:rPr>
        <w:t>RAZÃO SOCIAL:______________________________________________________</w:t>
      </w:r>
    </w:p>
    <w:p w:rsidR="00444F92" w:rsidRPr="00444F92" w:rsidRDefault="00444F92" w:rsidP="00444F92">
      <w:pPr>
        <w:keepNext/>
        <w:tabs>
          <w:tab w:val="left" w:pos="142"/>
        </w:tabs>
        <w:spacing w:line="360" w:lineRule="auto"/>
        <w:jc w:val="both"/>
        <w:outlineLvl w:val="0"/>
        <w:rPr>
          <w:rFonts w:ascii="Bookman Old Style" w:hAnsi="Bookman Old Style" w:cs="Arial"/>
          <w:sz w:val="20"/>
          <w:szCs w:val="20"/>
        </w:rPr>
      </w:pPr>
      <w:r w:rsidRPr="00444F92">
        <w:rPr>
          <w:rFonts w:ascii="Bookman Old Style" w:hAnsi="Bookman Old Style" w:cs="Arial"/>
          <w:sz w:val="20"/>
          <w:szCs w:val="20"/>
        </w:rPr>
        <w:t>CNPJ Nº ___________________________________________________________</w:t>
      </w:r>
    </w:p>
    <w:p w:rsidR="00444F92" w:rsidRPr="00444F92" w:rsidRDefault="00444F92" w:rsidP="00444F92">
      <w:pPr>
        <w:keepNext/>
        <w:tabs>
          <w:tab w:val="left" w:pos="142"/>
        </w:tabs>
        <w:spacing w:line="360" w:lineRule="auto"/>
        <w:jc w:val="both"/>
        <w:outlineLvl w:val="0"/>
        <w:rPr>
          <w:rFonts w:ascii="Bookman Old Style" w:hAnsi="Bookman Old Style" w:cs="Arial"/>
          <w:sz w:val="20"/>
          <w:szCs w:val="20"/>
        </w:rPr>
      </w:pPr>
      <w:r w:rsidRPr="00444F92">
        <w:rPr>
          <w:rFonts w:ascii="Bookman Old Style" w:hAnsi="Bookman Old Style" w:cs="Arial"/>
          <w:sz w:val="20"/>
          <w:szCs w:val="20"/>
        </w:rPr>
        <w:t>ENDEREÇO_____________________________________FONE:_______________</w:t>
      </w:r>
    </w:p>
    <w:p w:rsidR="00444F92" w:rsidRPr="00444F92" w:rsidRDefault="00444F92" w:rsidP="00444F92">
      <w:pPr>
        <w:keepNext/>
        <w:tabs>
          <w:tab w:val="left" w:pos="142"/>
        </w:tabs>
        <w:spacing w:line="360" w:lineRule="auto"/>
        <w:jc w:val="both"/>
        <w:outlineLvl w:val="0"/>
        <w:rPr>
          <w:rFonts w:ascii="Bookman Old Style" w:hAnsi="Bookman Old Style" w:cs="Arial"/>
          <w:sz w:val="20"/>
          <w:szCs w:val="20"/>
        </w:rPr>
      </w:pPr>
      <w:r w:rsidRPr="00444F92">
        <w:rPr>
          <w:rFonts w:ascii="Bookman Old Style" w:hAnsi="Bookman Old Style" w:cs="Arial"/>
          <w:sz w:val="20"/>
          <w:szCs w:val="20"/>
        </w:rPr>
        <w:t>MUNICIPIO:________________________________________EST.____________</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1"/>
        <w:gridCol w:w="1701"/>
        <w:gridCol w:w="2410"/>
        <w:gridCol w:w="2268"/>
        <w:gridCol w:w="1984"/>
      </w:tblGrid>
      <w:tr w:rsidR="00444F92" w:rsidRPr="00444F92" w:rsidTr="00444F92">
        <w:trPr>
          <w:trHeight w:val="480"/>
        </w:trPr>
        <w:tc>
          <w:tcPr>
            <w:tcW w:w="851" w:type="dxa"/>
            <w:vMerge w:val="restart"/>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jc w:val="center"/>
              <w:rPr>
                <w:rFonts w:ascii="Bookman Old Style" w:hAnsi="Bookman Old Style" w:cs="Arial"/>
                <w:color w:val="000000"/>
                <w:sz w:val="16"/>
                <w:szCs w:val="16"/>
              </w:rPr>
            </w:pPr>
            <w:r w:rsidRPr="00444F92">
              <w:rPr>
                <w:rFonts w:ascii="Bookman Old Style" w:hAnsi="Bookman Old Style" w:cs="Arial"/>
                <w:sz w:val="20"/>
                <w:szCs w:val="20"/>
              </w:rPr>
              <w:tab/>
            </w:r>
            <w:r w:rsidRPr="00444F92">
              <w:rPr>
                <w:rFonts w:ascii="Bookman Old Style" w:hAnsi="Bookman Old Style" w:cs="Arial"/>
                <w:sz w:val="20"/>
                <w:szCs w:val="20"/>
              </w:rPr>
              <w:tab/>
            </w:r>
            <w:r w:rsidRPr="00444F92">
              <w:rPr>
                <w:rFonts w:ascii="Bookman Old Style" w:hAnsi="Bookman Old Style" w:cs="Arial"/>
                <w:sz w:val="20"/>
                <w:szCs w:val="20"/>
              </w:rPr>
              <w:tab/>
              <w:t>     </w:t>
            </w:r>
            <w:r w:rsidRPr="00444F92">
              <w:rPr>
                <w:rFonts w:ascii="Bookman Old Style" w:hAnsi="Bookman Old Style" w:cs="Arial"/>
                <w:b/>
                <w:sz w:val="20"/>
                <w:szCs w:val="20"/>
              </w:rPr>
              <w:t xml:space="preserve"> </w:t>
            </w:r>
            <w:r w:rsidRPr="00444F92">
              <w:rPr>
                <w:rFonts w:ascii="Bookman Old Style" w:hAnsi="Bookman Old Style" w:cs="Arial"/>
                <w:b/>
                <w:color w:val="000000"/>
                <w:sz w:val="16"/>
                <w:szCs w:val="16"/>
              </w:rPr>
              <w:t>N°</w:t>
            </w:r>
          </w:p>
        </w:tc>
        <w:tc>
          <w:tcPr>
            <w:tcW w:w="1701" w:type="dxa"/>
            <w:vMerge w:val="restart"/>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jc w:val="center"/>
              <w:rPr>
                <w:rFonts w:ascii="Bookman Old Style" w:hAnsi="Bookman Old Style" w:cs="Arial"/>
                <w:color w:val="000000"/>
                <w:sz w:val="16"/>
                <w:szCs w:val="16"/>
              </w:rPr>
            </w:pPr>
            <w:r w:rsidRPr="00444F92">
              <w:rPr>
                <w:rFonts w:ascii="Bookman Old Style" w:hAnsi="Bookman Old Style" w:cs="Arial"/>
                <w:b/>
                <w:color w:val="000000"/>
                <w:sz w:val="16"/>
                <w:szCs w:val="16"/>
              </w:rPr>
              <w:t>NOME</w:t>
            </w:r>
          </w:p>
        </w:tc>
        <w:tc>
          <w:tcPr>
            <w:tcW w:w="2410" w:type="dxa"/>
            <w:vMerge w:val="restart"/>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jc w:val="center"/>
              <w:rPr>
                <w:rFonts w:ascii="Bookman Old Style" w:hAnsi="Bookman Old Style" w:cs="Arial"/>
                <w:color w:val="000000"/>
                <w:sz w:val="16"/>
                <w:szCs w:val="16"/>
              </w:rPr>
            </w:pPr>
            <w:r w:rsidRPr="00444F92">
              <w:rPr>
                <w:rFonts w:ascii="Bookman Old Style" w:hAnsi="Bookman Old Style" w:cs="Arial"/>
                <w:b/>
                <w:color w:val="000000"/>
                <w:sz w:val="16"/>
                <w:szCs w:val="16"/>
              </w:rPr>
              <w:t>FORMAÇÃO</w:t>
            </w:r>
          </w:p>
        </w:tc>
        <w:tc>
          <w:tcPr>
            <w:tcW w:w="2268" w:type="dxa"/>
            <w:vMerge w:val="restart"/>
            <w:tcBorders>
              <w:top w:val="single" w:sz="6" w:space="0" w:color="000000"/>
              <w:left w:val="single" w:sz="6" w:space="0" w:color="000000"/>
              <w:bottom w:val="single" w:sz="6" w:space="0" w:color="000000"/>
              <w:right w:val="single" w:sz="6" w:space="0" w:color="000000"/>
            </w:tcBorders>
          </w:tcPr>
          <w:p w:rsidR="00444F92" w:rsidRPr="00444F92" w:rsidRDefault="00C17215" w:rsidP="00A152F3">
            <w:pPr>
              <w:pBdr>
                <w:top w:val="nil"/>
                <w:left w:val="nil"/>
                <w:bottom w:val="nil"/>
                <w:right w:val="nil"/>
                <w:between w:val="nil"/>
              </w:pBdr>
              <w:spacing w:line="360" w:lineRule="auto"/>
              <w:jc w:val="center"/>
              <w:rPr>
                <w:rFonts w:ascii="Bookman Old Style" w:hAnsi="Bookman Old Style" w:cs="Arial"/>
                <w:color w:val="000000"/>
                <w:sz w:val="16"/>
                <w:szCs w:val="16"/>
              </w:rPr>
            </w:pPr>
            <w:r>
              <w:rPr>
                <w:rFonts w:ascii="Bookman Old Style" w:hAnsi="Bookman Old Style" w:cs="Arial"/>
                <w:b/>
                <w:color w:val="000000"/>
                <w:sz w:val="16"/>
                <w:szCs w:val="16"/>
              </w:rPr>
              <w:t>RESPONSA</w:t>
            </w:r>
            <w:r w:rsidR="00444F92" w:rsidRPr="00444F92">
              <w:rPr>
                <w:rFonts w:ascii="Bookman Old Style" w:hAnsi="Bookman Old Style" w:cs="Arial"/>
                <w:b/>
                <w:color w:val="000000"/>
                <w:sz w:val="16"/>
                <w:szCs w:val="16"/>
              </w:rPr>
              <w:t>BILIDADES PELA EXECUÇÃO DAS ATIVIDADES (1)</w:t>
            </w:r>
          </w:p>
        </w:tc>
        <w:tc>
          <w:tcPr>
            <w:tcW w:w="1984" w:type="dxa"/>
            <w:vMerge w:val="restart"/>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jc w:val="center"/>
              <w:rPr>
                <w:rFonts w:ascii="Bookman Old Style" w:hAnsi="Bookman Old Style" w:cs="Arial"/>
                <w:color w:val="000000"/>
                <w:sz w:val="16"/>
                <w:szCs w:val="16"/>
              </w:rPr>
            </w:pPr>
            <w:r w:rsidRPr="00444F92">
              <w:rPr>
                <w:rFonts w:ascii="Bookman Old Style" w:hAnsi="Bookman Old Style" w:cs="Arial"/>
                <w:b/>
                <w:color w:val="000000"/>
                <w:sz w:val="16"/>
                <w:szCs w:val="16"/>
              </w:rPr>
              <w:t>OBS.</w:t>
            </w:r>
          </w:p>
        </w:tc>
      </w:tr>
      <w:tr w:rsidR="00444F92" w:rsidRPr="00444F92" w:rsidTr="00444F92">
        <w:trPr>
          <w:trHeight w:val="442"/>
        </w:trPr>
        <w:tc>
          <w:tcPr>
            <w:tcW w:w="851" w:type="dxa"/>
            <w:vMerge/>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widowControl w:val="0"/>
              <w:pBdr>
                <w:top w:val="nil"/>
                <w:left w:val="nil"/>
                <w:bottom w:val="nil"/>
                <w:right w:val="nil"/>
                <w:between w:val="nil"/>
              </w:pBdr>
              <w:spacing w:line="360" w:lineRule="auto"/>
              <w:rPr>
                <w:rFonts w:ascii="Bookman Old Style" w:hAnsi="Bookman Old Style" w:cs="Arial"/>
                <w:color w:val="000000"/>
                <w:sz w:val="16"/>
                <w:szCs w:val="16"/>
              </w:rPr>
            </w:pPr>
          </w:p>
        </w:tc>
        <w:tc>
          <w:tcPr>
            <w:tcW w:w="1701" w:type="dxa"/>
            <w:vMerge/>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widowControl w:val="0"/>
              <w:pBdr>
                <w:top w:val="nil"/>
                <w:left w:val="nil"/>
                <w:bottom w:val="nil"/>
                <w:right w:val="nil"/>
                <w:between w:val="nil"/>
              </w:pBdr>
              <w:spacing w:line="360" w:lineRule="auto"/>
              <w:rPr>
                <w:rFonts w:ascii="Bookman Old Style" w:hAnsi="Bookman Old Style" w:cs="Arial"/>
                <w:color w:val="000000"/>
                <w:sz w:val="16"/>
                <w:szCs w:val="16"/>
              </w:rPr>
            </w:pPr>
          </w:p>
        </w:tc>
        <w:tc>
          <w:tcPr>
            <w:tcW w:w="2410" w:type="dxa"/>
            <w:vMerge/>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widowControl w:val="0"/>
              <w:pBdr>
                <w:top w:val="nil"/>
                <w:left w:val="nil"/>
                <w:bottom w:val="nil"/>
                <w:right w:val="nil"/>
                <w:between w:val="nil"/>
              </w:pBdr>
              <w:spacing w:line="360" w:lineRule="auto"/>
              <w:rPr>
                <w:rFonts w:ascii="Bookman Old Style" w:hAnsi="Bookman Old Style" w:cs="Arial"/>
                <w:color w:val="000000"/>
                <w:sz w:val="16"/>
                <w:szCs w:val="16"/>
              </w:rPr>
            </w:pPr>
          </w:p>
        </w:tc>
        <w:tc>
          <w:tcPr>
            <w:tcW w:w="2268" w:type="dxa"/>
            <w:vMerge/>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widowControl w:val="0"/>
              <w:pBdr>
                <w:top w:val="nil"/>
                <w:left w:val="nil"/>
                <w:bottom w:val="nil"/>
                <w:right w:val="nil"/>
                <w:between w:val="nil"/>
              </w:pBdr>
              <w:spacing w:line="360" w:lineRule="auto"/>
              <w:rPr>
                <w:rFonts w:ascii="Bookman Old Style" w:hAnsi="Bookman Old Style" w:cs="Arial"/>
                <w:color w:val="000000"/>
                <w:sz w:val="16"/>
                <w:szCs w:val="16"/>
              </w:rPr>
            </w:pPr>
          </w:p>
        </w:tc>
        <w:tc>
          <w:tcPr>
            <w:tcW w:w="1984" w:type="dxa"/>
            <w:vMerge/>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widowControl w:val="0"/>
              <w:pBdr>
                <w:top w:val="nil"/>
                <w:left w:val="nil"/>
                <w:bottom w:val="nil"/>
                <w:right w:val="nil"/>
                <w:between w:val="nil"/>
              </w:pBdr>
              <w:spacing w:line="360" w:lineRule="auto"/>
              <w:rPr>
                <w:rFonts w:ascii="Bookman Old Style" w:hAnsi="Bookman Old Style" w:cs="Arial"/>
                <w:color w:val="000000"/>
                <w:sz w:val="16"/>
                <w:szCs w:val="16"/>
              </w:rPr>
            </w:pPr>
          </w:p>
        </w:tc>
      </w:tr>
      <w:tr w:rsidR="00444F92" w:rsidRPr="00444F92" w:rsidTr="00444F92">
        <w:trPr>
          <w:trHeight w:val="497"/>
        </w:trPr>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left="-297"/>
              <w:jc w:val="center"/>
              <w:rPr>
                <w:rFonts w:ascii="Bookman Old Style" w:hAnsi="Bookman Old Style" w:cs="Arial"/>
                <w:color w:val="000000"/>
                <w:sz w:val="16"/>
                <w:szCs w:val="16"/>
              </w:rPr>
            </w:pPr>
            <w:r w:rsidRPr="00444F92">
              <w:rPr>
                <w:rFonts w:ascii="Bookman Old Style" w:hAnsi="Bookman Old Style" w:cs="Arial"/>
                <w:color w:val="000000"/>
                <w:sz w:val="16"/>
                <w:szCs w:val="16"/>
              </w:rPr>
              <w:t>1</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w:t>
            </w: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Formação superior:      </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Coordenador(a) Geral</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     </w:t>
            </w:r>
          </w:p>
        </w:tc>
      </w:tr>
      <w:tr w:rsidR="00444F92" w:rsidRPr="00444F92" w:rsidTr="00444F92">
        <w:trPr>
          <w:trHeight w:val="459"/>
        </w:trPr>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left="-15" w:hanging="282"/>
              <w:jc w:val="center"/>
              <w:rPr>
                <w:rFonts w:ascii="Bookman Old Style" w:hAnsi="Bookman Old Style" w:cs="Arial"/>
                <w:color w:val="000000"/>
                <w:sz w:val="16"/>
                <w:szCs w:val="16"/>
              </w:rPr>
            </w:pPr>
            <w:r w:rsidRPr="00444F92">
              <w:rPr>
                <w:rFonts w:ascii="Bookman Old Style" w:hAnsi="Bookman Old Style" w:cs="Arial"/>
                <w:color w:val="000000"/>
                <w:sz w:val="16"/>
                <w:szCs w:val="16"/>
              </w:rPr>
              <w:t>2</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w:t>
            </w: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Arquitetura e Urbanismo,                     (  ) Geografia, ou                       (  ) Eng. Civil</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Profissional da área de Planejamento Urbano e Gestão de Uso e Ocupação do Solo</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     </w:t>
            </w:r>
          </w:p>
        </w:tc>
      </w:tr>
      <w:tr w:rsidR="00444F92" w:rsidRPr="00444F92" w:rsidTr="00444F92">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hanging="297"/>
              <w:jc w:val="center"/>
              <w:rPr>
                <w:rFonts w:ascii="Bookman Old Style" w:hAnsi="Bookman Old Style" w:cs="Arial"/>
                <w:color w:val="000000"/>
                <w:sz w:val="16"/>
                <w:szCs w:val="16"/>
              </w:rPr>
            </w:pPr>
            <w:r w:rsidRPr="00444F92">
              <w:rPr>
                <w:rFonts w:ascii="Bookman Old Style" w:hAnsi="Bookman Old Style" w:cs="Arial"/>
                <w:color w:val="000000"/>
                <w:sz w:val="16"/>
                <w:szCs w:val="16"/>
              </w:rPr>
              <w:t>3</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w:t>
            </w: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Admistração, </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Economia, ou   </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Ciências Contábeis</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Profissional da área de Administração Pública</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     </w:t>
            </w:r>
          </w:p>
        </w:tc>
      </w:tr>
      <w:tr w:rsidR="00444F92" w:rsidRPr="00444F92" w:rsidTr="00444F92">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hanging="297"/>
              <w:jc w:val="center"/>
              <w:rPr>
                <w:rFonts w:ascii="Bookman Old Style" w:hAnsi="Bookman Old Style" w:cs="Arial"/>
                <w:color w:val="000000"/>
                <w:sz w:val="16"/>
                <w:szCs w:val="16"/>
              </w:rPr>
            </w:pPr>
            <w:r w:rsidRPr="00444F92">
              <w:rPr>
                <w:rFonts w:ascii="Bookman Old Style" w:hAnsi="Bookman Old Style" w:cs="Arial"/>
                <w:color w:val="000000"/>
                <w:sz w:val="16"/>
                <w:szCs w:val="16"/>
              </w:rPr>
              <w:t>4</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w:t>
            </w: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Eng. Ambiental,</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Eng. Florestal,  </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Eng. Agronômica</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Agronomia, </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Eng. Sanitária, </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Geografia,  </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Geologia, ou  </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Biologia</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Profissional da área de Meio Ambiente,</w:t>
            </w:r>
            <w:r w:rsidRPr="00444F92">
              <w:rPr>
                <w:rFonts w:ascii="Bookman Old Style" w:eastAsia="Arial" w:hAnsi="Bookman Old Style" w:cs="Arial"/>
                <w:b/>
                <w:sz w:val="16"/>
                <w:szCs w:val="16"/>
              </w:rPr>
              <w:t xml:space="preserve"> </w:t>
            </w:r>
            <w:r w:rsidRPr="00444F92">
              <w:rPr>
                <w:rFonts w:ascii="Bookman Old Style" w:eastAsia="Arial" w:hAnsi="Bookman Old Style" w:cs="Arial"/>
                <w:bCs/>
                <w:sz w:val="16"/>
                <w:szCs w:val="16"/>
              </w:rPr>
              <w:t>Recursos Hídricos e Saneamento Ambiental</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     </w:t>
            </w:r>
          </w:p>
        </w:tc>
      </w:tr>
      <w:tr w:rsidR="00444F92" w:rsidRPr="00444F92" w:rsidTr="00444F92">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hanging="297"/>
              <w:jc w:val="center"/>
              <w:rPr>
                <w:rFonts w:ascii="Bookman Old Style" w:hAnsi="Bookman Old Style" w:cs="Arial"/>
                <w:color w:val="000000"/>
                <w:sz w:val="16"/>
                <w:szCs w:val="16"/>
              </w:rPr>
            </w:pPr>
            <w:r w:rsidRPr="00444F92">
              <w:rPr>
                <w:rFonts w:ascii="Bookman Old Style" w:hAnsi="Bookman Old Style" w:cs="Arial"/>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w:t>
            </w: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Direito</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Profissional da área de Direito Urbanístico e Ambiental</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     </w:t>
            </w:r>
          </w:p>
        </w:tc>
      </w:tr>
      <w:tr w:rsidR="00444F92" w:rsidRPr="00444F92" w:rsidTr="00444F92">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hanging="297"/>
              <w:jc w:val="center"/>
              <w:rPr>
                <w:rFonts w:ascii="Bookman Old Style" w:hAnsi="Bookman Old Style" w:cs="Arial"/>
                <w:color w:val="000000"/>
                <w:sz w:val="16"/>
                <w:szCs w:val="16"/>
              </w:rPr>
            </w:pPr>
            <w:r w:rsidRPr="00444F92">
              <w:rPr>
                <w:rFonts w:ascii="Bookman Old Style" w:hAnsi="Bookman Old Style" w:cs="Arial"/>
                <w:color w:val="000000"/>
                <w:sz w:val="16"/>
                <w:szCs w:val="16"/>
              </w:rPr>
              <w:t>6</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eastAsia="Arial" w:hAnsi="Bookman Old Style" w:cs="Arial"/>
                <w:sz w:val="16"/>
                <w:szCs w:val="16"/>
              </w:rPr>
            </w:pPr>
            <w:r w:rsidRPr="00444F92">
              <w:rPr>
                <w:rFonts w:ascii="Bookman Old Style" w:hAnsi="Bookman Old Style" w:cs="Arial"/>
                <w:color w:val="000000"/>
                <w:sz w:val="16"/>
                <w:szCs w:val="16"/>
              </w:rPr>
              <w:t>( ) E</w:t>
            </w:r>
            <w:r w:rsidRPr="00444F92">
              <w:rPr>
                <w:rFonts w:ascii="Bookman Old Style" w:eastAsia="Arial" w:hAnsi="Bookman Old Style" w:cs="Arial"/>
                <w:sz w:val="16"/>
                <w:szCs w:val="16"/>
              </w:rPr>
              <w:t>nfermeiro</w:t>
            </w:r>
          </w:p>
          <w:p w:rsidR="00444F92" w:rsidRPr="00444F92" w:rsidRDefault="00444F92" w:rsidP="00A152F3">
            <w:pPr>
              <w:pBdr>
                <w:top w:val="nil"/>
                <w:left w:val="nil"/>
                <w:bottom w:val="nil"/>
                <w:right w:val="nil"/>
                <w:between w:val="nil"/>
              </w:pBdr>
              <w:spacing w:line="360" w:lineRule="auto"/>
              <w:rPr>
                <w:rFonts w:ascii="Bookman Old Style" w:eastAsia="Arial" w:hAnsi="Bookman Old Style" w:cs="Arial"/>
                <w:sz w:val="16"/>
                <w:szCs w:val="16"/>
              </w:rPr>
            </w:pPr>
            <w:r w:rsidRPr="00444F92">
              <w:rPr>
                <w:rFonts w:ascii="Bookman Old Style" w:hAnsi="Bookman Old Style" w:cs="Arial"/>
                <w:color w:val="000000"/>
                <w:sz w:val="16"/>
                <w:szCs w:val="16"/>
              </w:rPr>
              <w:t xml:space="preserve">( ) </w:t>
            </w:r>
            <w:r w:rsidRPr="00444F92">
              <w:rPr>
                <w:rFonts w:ascii="Bookman Old Style" w:eastAsia="Arial" w:hAnsi="Bookman Old Style" w:cs="Arial"/>
                <w:sz w:val="16"/>
                <w:szCs w:val="16"/>
              </w:rPr>
              <w:t>Médico</w:t>
            </w:r>
          </w:p>
          <w:p w:rsidR="00444F92" w:rsidRPr="00444F92" w:rsidRDefault="00444F92" w:rsidP="00A152F3">
            <w:pPr>
              <w:pBdr>
                <w:top w:val="nil"/>
                <w:left w:val="nil"/>
                <w:bottom w:val="nil"/>
                <w:right w:val="nil"/>
                <w:between w:val="nil"/>
              </w:pBdr>
              <w:spacing w:line="360" w:lineRule="auto"/>
              <w:rPr>
                <w:rFonts w:ascii="Bookman Old Style" w:eastAsia="Arial" w:hAnsi="Bookman Old Style" w:cs="Arial"/>
                <w:sz w:val="16"/>
                <w:szCs w:val="16"/>
              </w:rPr>
            </w:pPr>
            <w:r w:rsidRPr="00444F92">
              <w:rPr>
                <w:rFonts w:ascii="Bookman Old Style" w:hAnsi="Bookman Old Style" w:cs="Arial"/>
                <w:color w:val="000000"/>
                <w:sz w:val="16"/>
                <w:szCs w:val="16"/>
              </w:rPr>
              <w:t>( ) P</w:t>
            </w:r>
            <w:r w:rsidRPr="00444F92">
              <w:rPr>
                <w:rFonts w:ascii="Bookman Old Style" w:eastAsia="Arial" w:hAnsi="Bookman Old Style" w:cs="Arial"/>
                <w:sz w:val="16"/>
                <w:szCs w:val="16"/>
              </w:rPr>
              <w:t>sicólogo</w:t>
            </w:r>
          </w:p>
          <w:p w:rsidR="00444F92" w:rsidRPr="00444F92" w:rsidRDefault="00444F92" w:rsidP="00A152F3">
            <w:pPr>
              <w:pBdr>
                <w:top w:val="nil"/>
                <w:left w:val="nil"/>
                <w:bottom w:val="nil"/>
                <w:right w:val="nil"/>
                <w:between w:val="nil"/>
              </w:pBdr>
              <w:spacing w:line="360" w:lineRule="auto"/>
              <w:rPr>
                <w:rFonts w:ascii="Bookman Old Style" w:eastAsia="Arial" w:hAnsi="Bookman Old Style" w:cs="Arial"/>
                <w:sz w:val="16"/>
                <w:szCs w:val="16"/>
              </w:rPr>
            </w:pPr>
            <w:r w:rsidRPr="00444F92">
              <w:rPr>
                <w:rFonts w:ascii="Bookman Old Style" w:hAnsi="Bookman Old Style" w:cs="Arial"/>
                <w:color w:val="000000"/>
                <w:sz w:val="16"/>
                <w:szCs w:val="16"/>
              </w:rPr>
              <w:t>( ) O</w:t>
            </w:r>
            <w:r w:rsidRPr="00444F92">
              <w:rPr>
                <w:rFonts w:ascii="Bookman Old Style" w:eastAsia="Arial" w:hAnsi="Bookman Old Style" w:cs="Arial"/>
                <w:sz w:val="16"/>
                <w:szCs w:val="16"/>
              </w:rPr>
              <w:t>dontólogo</w:t>
            </w:r>
          </w:p>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 </w:t>
            </w:r>
            <w:r w:rsidRPr="00444F92">
              <w:rPr>
                <w:rFonts w:ascii="Bookman Old Style" w:eastAsia="Arial" w:hAnsi="Bookman Old Style" w:cs="Arial"/>
                <w:sz w:val="16"/>
                <w:szCs w:val="16"/>
              </w:rPr>
              <w:t>Outros</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bCs/>
                <w:sz w:val="16"/>
                <w:szCs w:val="16"/>
              </w:rPr>
            </w:pPr>
            <w:r w:rsidRPr="00444F92">
              <w:rPr>
                <w:rFonts w:ascii="Bookman Old Style" w:eastAsia="Arial" w:hAnsi="Bookman Old Style" w:cs="Arial"/>
                <w:bCs/>
                <w:sz w:val="16"/>
                <w:szCs w:val="16"/>
              </w:rPr>
              <w:t>Profissional (is) da área de saúde</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p>
        </w:tc>
      </w:tr>
      <w:tr w:rsidR="00444F92" w:rsidRPr="00444F92" w:rsidTr="00444F92">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hanging="297"/>
              <w:jc w:val="center"/>
              <w:rPr>
                <w:rFonts w:ascii="Bookman Old Style" w:hAnsi="Bookman Old Style" w:cs="Arial"/>
                <w:color w:val="000000"/>
                <w:sz w:val="16"/>
                <w:szCs w:val="16"/>
              </w:rPr>
            </w:pPr>
            <w:r w:rsidRPr="00444F92">
              <w:rPr>
                <w:rFonts w:ascii="Bookman Old Style" w:hAnsi="Bookman Old Style" w:cs="Arial"/>
                <w:color w:val="000000"/>
                <w:sz w:val="16"/>
                <w:szCs w:val="16"/>
              </w:rPr>
              <w:t>7</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P</w:t>
            </w:r>
            <w:r w:rsidRPr="00444F92">
              <w:rPr>
                <w:rFonts w:ascii="Bookman Old Style" w:eastAsia="Arial" w:hAnsi="Bookman Old Style" w:cs="Arial"/>
                <w:sz w:val="16"/>
                <w:szCs w:val="16"/>
              </w:rPr>
              <w:t>edagogia</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eastAsia="Arial" w:hAnsi="Bookman Old Style" w:cs="Arial"/>
                <w:bCs/>
                <w:sz w:val="16"/>
                <w:szCs w:val="16"/>
              </w:rPr>
            </w:pPr>
            <w:r w:rsidRPr="00444F92">
              <w:rPr>
                <w:rFonts w:ascii="Bookman Old Style" w:eastAsia="Arial" w:hAnsi="Bookman Old Style" w:cs="Arial"/>
                <w:bCs/>
                <w:sz w:val="16"/>
                <w:szCs w:val="16"/>
              </w:rPr>
              <w:t>Profissional (is) da área de educação</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p>
        </w:tc>
      </w:tr>
      <w:tr w:rsidR="00444F92" w:rsidRPr="00444F92" w:rsidTr="00444F92">
        <w:trPr>
          <w:trHeight w:val="90"/>
        </w:trPr>
        <w:tc>
          <w:tcPr>
            <w:tcW w:w="85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ind w:hanging="297"/>
              <w:jc w:val="center"/>
              <w:rPr>
                <w:rFonts w:ascii="Bookman Old Style" w:hAnsi="Bookman Old Style" w:cs="Arial"/>
                <w:color w:val="000000"/>
                <w:sz w:val="16"/>
                <w:szCs w:val="16"/>
              </w:rPr>
            </w:pPr>
            <w:r w:rsidRPr="00444F92">
              <w:rPr>
                <w:rFonts w:ascii="Bookman Old Style" w:hAnsi="Bookman Old Style" w:cs="Arial"/>
                <w:color w:val="000000"/>
                <w:sz w:val="16"/>
                <w:szCs w:val="16"/>
              </w:rPr>
              <w:t>8</w:t>
            </w:r>
          </w:p>
        </w:tc>
        <w:tc>
          <w:tcPr>
            <w:tcW w:w="1701"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w:t>
            </w:r>
          </w:p>
        </w:tc>
        <w:tc>
          <w:tcPr>
            <w:tcW w:w="2410"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 Filosofia</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)Sociologia,  </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)Pedagogia,</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)Psicologia, </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)Assistência Social,  </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)Ciências Sociais, </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)Antropologia,     </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xml:space="preserve">( )Jornalismo,    </w:t>
            </w:r>
          </w:p>
          <w:p w:rsidR="00444F92" w:rsidRPr="00444F92" w:rsidRDefault="00444F92" w:rsidP="00A152F3">
            <w:pPr>
              <w:pBdr>
                <w:top w:val="nil"/>
                <w:left w:val="nil"/>
                <w:bottom w:val="nil"/>
                <w:right w:val="nil"/>
                <w:between w:val="nil"/>
              </w:pBdr>
              <w:tabs>
                <w:tab w:val="center" w:pos="-29"/>
              </w:tabs>
              <w:spacing w:line="360" w:lineRule="auto"/>
              <w:rPr>
                <w:rFonts w:ascii="Bookman Old Style" w:hAnsi="Bookman Old Style" w:cs="Arial"/>
                <w:color w:val="000000"/>
                <w:sz w:val="16"/>
                <w:szCs w:val="16"/>
              </w:rPr>
            </w:pPr>
            <w:r w:rsidRPr="00444F92">
              <w:rPr>
                <w:rFonts w:ascii="Bookman Old Style" w:hAnsi="Bookman Old Style" w:cs="Arial"/>
                <w:color w:val="000000"/>
                <w:sz w:val="16"/>
                <w:szCs w:val="16"/>
              </w:rPr>
              <w:t>( )Comunicação Social, ou                                   ( )outra formação, qual?      </w:t>
            </w:r>
          </w:p>
        </w:tc>
        <w:tc>
          <w:tcPr>
            <w:tcW w:w="2268"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Profissional com conhecimento em Mecanismos de Participação (</w:t>
            </w:r>
            <w:r w:rsidRPr="00444F92">
              <w:rPr>
                <w:rFonts w:ascii="Bookman Old Style" w:hAnsi="Bookman Old Style" w:cs="Arial"/>
                <w:b/>
                <w:sz w:val="16"/>
                <w:szCs w:val="16"/>
              </w:rPr>
              <w:t>2</w:t>
            </w:r>
            <w:r w:rsidRPr="00444F92">
              <w:rPr>
                <w:rFonts w:ascii="Bookman Old Style" w:hAnsi="Bookman Old Style" w:cs="Arial"/>
                <w:sz w:val="16"/>
                <w:szCs w:val="16"/>
              </w:rPr>
              <w:t>)</w:t>
            </w:r>
          </w:p>
        </w:tc>
        <w:tc>
          <w:tcPr>
            <w:tcW w:w="1984" w:type="dxa"/>
            <w:tcBorders>
              <w:top w:val="single" w:sz="6" w:space="0" w:color="000000"/>
              <w:left w:val="single" w:sz="6" w:space="0" w:color="000000"/>
              <w:bottom w:val="single" w:sz="6" w:space="0" w:color="000000"/>
              <w:right w:val="single" w:sz="6" w:space="0" w:color="000000"/>
            </w:tcBorders>
          </w:tcPr>
          <w:p w:rsidR="00444F92" w:rsidRPr="00444F92" w:rsidRDefault="00444F92" w:rsidP="00A152F3">
            <w:pPr>
              <w:spacing w:line="360" w:lineRule="auto"/>
              <w:rPr>
                <w:rFonts w:ascii="Bookman Old Style" w:hAnsi="Bookman Old Style" w:cs="Arial"/>
                <w:sz w:val="16"/>
                <w:szCs w:val="16"/>
              </w:rPr>
            </w:pPr>
            <w:r w:rsidRPr="00444F92">
              <w:rPr>
                <w:rFonts w:ascii="Bookman Old Style" w:hAnsi="Bookman Old Style" w:cs="Arial"/>
                <w:sz w:val="16"/>
                <w:szCs w:val="16"/>
              </w:rPr>
              <w:t>     </w:t>
            </w:r>
          </w:p>
        </w:tc>
      </w:tr>
    </w:tbl>
    <w:p w:rsidR="00444F92" w:rsidRPr="00444F92" w:rsidRDefault="00444F92" w:rsidP="00444F92">
      <w:pPr>
        <w:pBdr>
          <w:top w:val="nil"/>
          <w:left w:val="nil"/>
          <w:bottom w:val="nil"/>
          <w:right w:val="nil"/>
          <w:between w:val="nil"/>
        </w:pBdr>
        <w:spacing w:after="100" w:line="360" w:lineRule="auto"/>
        <w:ind w:left="709" w:hanging="993"/>
        <w:jc w:val="both"/>
        <w:rPr>
          <w:rFonts w:ascii="Bookman Old Style" w:hAnsi="Bookman Old Style" w:cs="Arial"/>
          <w:b/>
          <w:color w:val="000000"/>
          <w:sz w:val="16"/>
          <w:szCs w:val="16"/>
        </w:rPr>
      </w:pPr>
    </w:p>
    <w:p w:rsidR="00444F92" w:rsidRPr="00444F92" w:rsidRDefault="00444F92" w:rsidP="00444F92">
      <w:pPr>
        <w:pBdr>
          <w:top w:val="nil"/>
          <w:left w:val="nil"/>
          <w:bottom w:val="nil"/>
          <w:right w:val="nil"/>
          <w:between w:val="nil"/>
        </w:pBdr>
        <w:spacing w:after="100" w:line="360" w:lineRule="auto"/>
        <w:ind w:left="709" w:hanging="993"/>
        <w:jc w:val="both"/>
        <w:rPr>
          <w:rFonts w:ascii="Bookman Old Style" w:hAnsi="Bookman Old Style" w:cs="Arial"/>
          <w:b/>
          <w:color w:val="000000"/>
          <w:sz w:val="20"/>
          <w:szCs w:val="20"/>
        </w:rPr>
      </w:pPr>
      <w:r w:rsidRPr="00444F92">
        <w:rPr>
          <w:rFonts w:ascii="Bookman Old Style" w:hAnsi="Bookman Old Style" w:cs="Arial"/>
          <w:b/>
          <w:color w:val="000000"/>
          <w:sz w:val="20"/>
          <w:szCs w:val="20"/>
        </w:rPr>
        <w:t xml:space="preserve">NOTAS: </w:t>
      </w:r>
    </w:p>
    <w:p w:rsidR="00444F92" w:rsidRPr="00444F92" w:rsidRDefault="00444F92" w:rsidP="00444F92">
      <w:pPr>
        <w:pBdr>
          <w:top w:val="nil"/>
          <w:left w:val="nil"/>
          <w:bottom w:val="nil"/>
          <w:right w:val="nil"/>
          <w:between w:val="nil"/>
        </w:pBdr>
        <w:spacing w:after="100" w:line="360" w:lineRule="auto"/>
        <w:ind w:left="121" w:hanging="405"/>
        <w:jc w:val="both"/>
        <w:rPr>
          <w:rFonts w:ascii="Bookman Old Style" w:hAnsi="Bookman Old Style" w:cs="Arial"/>
          <w:color w:val="000000"/>
          <w:sz w:val="20"/>
          <w:szCs w:val="20"/>
          <w:u w:val="single"/>
        </w:rPr>
      </w:pPr>
      <w:r w:rsidRPr="00444F92">
        <w:rPr>
          <w:rFonts w:ascii="Bookman Old Style" w:hAnsi="Bookman Old Style" w:cs="Arial"/>
          <w:color w:val="000000"/>
          <w:sz w:val="20"/>
          <w:szCs w:val="20"/>
        </w:rPr>
        <w:t>(</w:t>
      </w:r>
      <w:r w:rsidRPr="00444F92">
        <w:rPr>
          <w:rFonts w:ascii="Bookman Old Style" w:hAnsi="Bookman Old Style" w:cs="Arial"/>
          <w:b/>
          <w:color w:val="000000"/>
          <w:sz w:val="20"/>
          <w:szCs w:val="20"/>
        </w:rPr>
        <w:t>1</w:t>
      </w:r>
      <w:r w:rsidRPr="00444F92">
        <w:rPr>
          <w:rFonts w:ascii="Bookman Old Style" w:hAnsi="Bookman Old Style" w:cs="Arial"/>
          <w:color w:val="000000"/>
          <w:sz w:val="20"/>
          <w:szCs w:val="20"/>
        </w:rPr>
        <w:t xml:space="preserve">)Responsabilidade técnica pela execução das atividades e eventos conforme previsto no </w:t>
      </w:r>
      <w:r w:rsidRPr="00444F92">
        <w:rPr>
          <w:rFonts w:ascii="Bookman Old Style" w:hAnsi="Bookman Old Style" w:cs="Arial"/>
          <w:color w:val="000000"/>
          <w:sz w:val="20"/>
          <w:szCs w:val="20"/>
          <w:u w:val="single"/>
        </w:rPr>
        <w:t>Termo de Referência, em anexo.</w:t>
      </w:r>
    </w:p>
    <w:p w:rsidR="00444F92" w:rsidRPr="00444F92" w:rsidRDefault="00444F92" w:rsidP="00444F92">
      <w:pPr>
        <w:pBdr>
          <w:top w:val="nil"/>
          <w:left w:val="nil"/>
          <w:bottom w:val="nil"/>
          <w:right w:val="nil"/>
          <w:between w:val="nil"/>
        </w:pBdr>
        <w:spacing w:after="100" w:line="360" w:lineRule="auto"/>
        <w:ind w:left="-284"/>
        <w:jc w:val="both"/>
        <w:rPr>
          <w:rFonts w:ascii="Bookman Old Style" w:hAnsi="Bookman Old Style" w:cs="Arial"/>
          <w:color w:val="000000"/>
          <w:sz w:val="20"/>
          <w:szCs w:val="20"/>
        </w:rPr>
      </w:pPr>
      <w:r w:rsidRPr="00444F92">
        <w:rPr>
          <w:rFonts w:ascii="Bookman Old Style" w:hAnsi="Bookman Old Style" w:cs="Arial"/>
          <w:color w:val="000000"/>
          <w:sz w:val="20"/>
          <w:szCs w:val="20"/>
        </w:rPr>
        <w:t>(</w:t>
      </w:r>
      <w:r w:rsidRPr="00444F92">
        <w:rPr>
          <w:rFonts w:ascii="Bookman Old Style" w:hAnsi="Bookman Old Style" w:cs="Arial"/>
          <w:b/>
          <w:color w:val="000000"/>
          <w:sz w:val="20"/>
          <w:szCs w:val="20"/>
        </w:rPr>
        <w:t>2</w:t>
      </w:r>
      <w:r w:rsidRPr="00444F92">
        <w:rPr>
          <w:rFonts w:ascii="Bookman Old Style" w:hAnsi="Bookman Old Style" w:cs="Arial"/>
          <w:color w:val="000000"/>
          <w:sz w:val="20"/>
          <w:szCs w:val="20"/>
        </w:rPr>
        <w:t>) Poderá ser um dos profissionais anteriores ou ser técnico específico, com formação superior.</w:t>
      </w:r>
    </w:p>
    <w:p w:rsidR="00444F92" w:rsidRPr="00444F92" w:rsidRDefault="00444F92" w:rsidP="00444F92">
      <w:pPr>
        <w:pBdr>
          <w:top w:val="nil"/>
          <w:left w:val="nil"/>
          <w:bottom w:val="nil"/>
          <w:right w:val="nil"/>
          <w:between w:val="nil"/>
        </w:pBdr>
        <w:spacing w:after="100" w:line="360" w:lineRule="auto"/>
        <w:ind w:left="142" w:hanging="426"/>
        <w:jc w:val="both"/>
        <w:rPr>
          <w:rFonts w:ascii="Bookman Old Style" w:hAnsi="Bookman Old Style" w:cs="Arial"/>
          <w:color w:val="000000"/>
          <w:sz w:val="20"/>
          <w:szCs w:val="20"/>
        </w:rPr>
      </w:pPr>
      <w:r w:rsidRPr="00444F92">
        <w:rPr>
          <w:rFonts w:ascii="Bookman Old Style" w:hAnsi="Bookman Old Style" w:cs="Arial"/>
          <w:color w:val="000000"/>
          <w:sz w:val="20"/>
          <w:szCs w:val="20"/>
        </w:rPr>
        <w:t>(</w:t>
      </w:r>
      <w:r w:rsidRPr="00444F92">
        <w:rPr>
          <w:rFonts w:ascii="Bookman Old Style" w:hAnsi="Bookman Old Style" w:cs="Arial"/>
          <w:b/>
          <w:color w:val="000000"/>
          <w:sz w:val="20"/>
          <w:szCs w:val="20"/>
        </w:rPr>
        <w:t>3</w:t>
      </w:r>
      <w:r w:rsidRPr="00444F92">
        <w:rPr>
          <w:rFonts w:ascii="Bookman Old Style" w:hAnsi="Bookman Old Style" w:cs="Arial"/>
          <w:color w:val="000000"/>
          <w:sz w:val="20"/>
          <w:szCs w:val="20"/>
        </w:rPr>
        <w:t>) Poderá ser um dos profissionais anteriores, exceto o(a) Coordenador(a) Geral, ou ser técnico específico, neste caso poderá possuir curso superior ou estar cursando o mesmo.</w:t>
      </w:r>
    </w:p>
    <w:p w:rsidR="00444F92" w:rsidRPr="00836B10" w:rsidRDefault="00444F92" w:rsidP="00444F92">
      <w:pPr>
        <w:spacing w:line="360" w:lineRule="auto"/>
        <w:jc w:val="center"/>
        <w:rPr>
          <w:rFonts w:ascii="Arial" w:hAnsi="Arial" w:cs="Arial"/>
        </w:rPr>
      </w:pPr>
      <w:r w:rsidRPr="00836B10">
        <w:rPr>
          <w:rFonts w:ascii="Arial" w:hAnsi="Arial" w:cs="Arial"/>
        </w:rPr>
        <w:t>  </w:t>
      </w:r>
      <w:r w:rsidRPr="00836B10">
        <w:rPr>
          <w:rFonts w:ascii="Arial" w:hAnsi="Arial" w:cs="Arial"/>
          <w:b/>
        </w:rPr>
        <w:t xml:space="preserve"> </w:t>
      </w:r>
      <w:r w:rsidRPr="00444F92">
        <w:rPr>
          <w:rFonts w:ascii="Bookman Old Style" w:hAnsi="Bookman Old Style" w:cs="Arial"/>
          <w:sz w:val="20"/>
          <w:szCs w:val="20"/>
        </w:rPr>
        <w:t>Por ser a expressão da verdade, firmamos a presente</w:t>
      </w:r>
    </w:p>
    <w:p w:rsidR="00444F92" w:rsidRPr="00444F92" w:rsidRDefault="00444F92" w:rsidP="00444F92">
      <w:pPr>
        <w:keepNext/>
        <w:tabs>
          <w:tab w:val="left" w:pos="142"/>
        </w:tabs>
        <w:spacing w:line="360" w:lineRule="auto"/>
        <w:jc w:val="right"/>
        <w:outlineLvl w:val="0"/>
        <w:rPr>
          <w:rFonts w:ascii="Bookman Old Style" w:hAnsi="Bookman Old Style" w:cs="Arial"/>
          <w:sz w:val="20"/>
          <w:szCs w:val="20"/>
        </w:rPr>
      </w:pPr>
      <w:r w:rsidRPr="00444F92">
        <w:rPr>
          <w:rFonts w:ascii="Bookman Old Style" w:hAnsi="Bookman Old Style" w:cs="Arial"/>
          <w:sz w:val="20"/>
          <w:szCs w:val="20"/>
        </w:rPr>
        <w:t>Local e data_______/_____________________/__________</w:t>
      </w:r>
    </w:p>
    <w:p w:rsidR="00444F92" w:rsidRPr="00444F92" w:rsidRDefault="00444F92" w:rsidP="00444F92">
      <w:pPr>
        <w:keepNext/>
        <w:tabs>
          <w:tab w:val="left" w:pos="142"/>
        </w:tabs>
        <w:spacing w:line="360" w:lineRule="auto"/>
        <w:jc w:val="right"/>
        <w:outlineLvl w:val="0"/>
        <w:rPr>
          <w:rFonts w:ascii="Bookman Old Style" w:hAnsi="Bookman Old Style" w:cs="Arial"/>
          <w:sz w:val="20"/>
          <w:szCs w:val="20"/>
        </w:rPr>
      </w:pPr>
    </w:p>
    <w:p w:rsidR="00444F92" w:rsidRPr="00444F92" w:rsidRDefault="00444F92" w:rsidP="00444F92">
      <w:pPr>
        <w:keepNext/>
        <w:tabs>
          <w:tab w:val="left" w:pos="142"/>
        </w:tabs>
        <w:spacing w:line="360" w:lineRule="auto"/>
        <w:jc w:val="center"/>
        <w:outlineLvl w:val="0"/>
        <w:rPr>
          <w:rFonts w:ascii="Bookman Old Style" w:hAnsi="Bookman Old Style" w:cs="Arial"/>
          <w:sz w:val="20"/>
          <w:szCs w:val="20"/>
        </w:rPr>
      </w:pPr>
      <w:r w:rsidRPr="00444F92">
        <w:rPr>
          <w:rFonts w:ascii="Bookman Old Style" w:hAnsi="Bookman Old Style" w:cs="Arial"/>
          <w:sz w:val="20"/>
          <w:szCs w:val="20"/>
        </w:rPr>
        <w:t>___________________________________________</w:t>
      </w:r>
    </w:p>
    <w:p w:rsidR="00444F92" w:rsidRDefault="00444F92" w:rsidP="00444F92">
      <w:pPr>
        <w:spacing w:line="360" w:lineRule="auto"/>
        <w:jc w:val="center"/>
        <w:rPr>
          <w:rFonts w:ascii="Bookman Old Style" w:hAnsi="Bookman Old Style" w:cs="Arial"/>
          <w:b/>
          <w:sz w:val="20"/>
          <w:szCs w:val="20"/>
        </w:rPr>
      </w:pPr>
      <w:r w:rsidRPr="00444F92">
        <w:rPr>
          <w:rFonts w:ascii="Bookman Old Style" w:hAnsi="Bookman Old Style" w:cs="Arial"/>
          <w:sz w:val="20"/>
          <w:szCs w:val="20"/>
        </w:rPr>
        <w:t>     </w:t>
      </w:r>
      <w:r w:rsidRPr="00444F92">
        <w:rPr>
          <w:rFonts w:ascii="Bookman Old Style" w:hAnsi="Bookman Old Style" w:cs="Arial"/>
          <w:b/>
          <w:sz w:val="20"/>
          <w:szCs w:val="20"/>
        </w:rPr>
        <w:t xml:space="preserve"> (nome, n° do RG e assinatura do(a) responsável legal pela proponente)</w:t>
      </w:r>
    </w:p>
    <w:p w:rsidR="00444F92" w:rsidRDefault="00444F92" w:rsidP="00444F92">
      <w:pPr>
        <w:spacing w:line="360" w:lineRule="auto"/>
        <w:jc w:val="center"/>
        <w:rPr>
          <w:rFonts w:ascii="Bookman Old Style" w:hAnsi="Bookman Old Style" w:cs="Arial"/>
          <w:b/>
          <w:sz w:val="20"/>
          <w:szCs w:val="20"/>
        </w:rPr>
      </w:pPr>
    </w:p>
    <w:p w:rsidR="00444F92" w:rsidRDefault="00444F92" w:rsidP="00444F92">
      <w:pPr>
        <w:spacing w:line="360" w:lineRule="auto"/>
        <w:jc w:val="center"/>
        <w:rPr>
          <w:rFonts w:ascii="Bookman Old Style" w:hAnsi="Bookman Old Style" w:cs="Arial"/>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r w:rsidR="00C17215">
        <w:rPr>
          <w:rFonts w:ascii="Bookman Old Style" w:hAnsi="Bookman Old Style"/>
          <w:b/>
          <w:sz w:val="20"/>
          <w:szCs w:val="20"/>
        </w:rPr>
        <w:t>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 xml:space="preserve">(em papel A4, preferencialmente timbrado, ou cabeçalho com razão social, CNPJ, endereço completo, </w:t>
      </w:r>
    </w:p>
    <w:p w:rsidR="00705830" w:rsidRDefault="00705830" w:rsidP="00F416EC">
      <w:pPr>
        <w:pStyle w:val="Default"/>
        <w:jc w:val="center"/>
        <w:rPr>
          <w:sz w:val="18"/>
          <w:szCs w:val="18"/>
        </w:rPr>
      </w:pPr>
      <w:r>
        <w:rPr>
          <w:i/>
          <w:iCs/>
          <w:sz w:val="18"/>
          <w:szCs w:val="18"/>
        </w:rPr>
        <w:t>endereço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w:t>
      </w:r>
      <w:r w:rsidR="00B22F2B">
        <w:rPr>
          <w:rFonts w:ascii="Bookman Old Style" w:hAnsi="Bookman Old Style"/>
          <w:b/>
          <w:sz w:val="20"/>
          <w:szCs w:val="20"/>
        </w:rPr>
        <w:t>4</w:t>
      </w:r>
      <w:r w:rsidRPr="00260306">
        <w:rPr>
          <w:rFonts w:ascii="Bookman Old Style" w:hAnsi="Bookman Old Style"/>
          <w:b/>
          <w:sz w:val="20"/>
          <w:szCs w:val="20"/>
        </w:rPr>
        <w:t xml:space="preserve">/2021 </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8436B5" w:rsidRDefault="008436B5"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r w:rsidR="00C17215">
        <w:rPr>
          <w:rFonts w:ascii="Bookman Old Style" w:hAnsi="Bookman Old Style"/>
          <w:b/>
          <w:sz w:val="20"/>
          <w:szCs w:val="20"/>
        </w:rPr>
        <w:t>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 xml:space="preserve">(em papel A4, preferencialmente timbrado, ou cabeçalho com razão social, CNPJ, endereço completo, </w:t>
      </w:r>
    </w:p>
    <w:p w:rsidR="00682C37" w:rsidRDefault="00682C37" w:rsidP="00F416EC">
      <w:pPr>
        <w:pStyle w:val="Default"/>
        <w:jc w:val="center"/>
        <w:rPr>
          <w:sz w:val="18"/>
          <w:szCs w:val="18"/>
        </w:rPr>
      </w:pPr>
      <w:r>
        <w:rPr>
          <w:i/>
          <w:iCs/>
          <w:sz w:val="18"/>
          <w:szCs w:val="18"/>
        </w:rPr>
        <w:t>endereço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w:t>
      </w:r>
      <w:r w:rsidR="00B22F2B">
        <w:rPr>
          <w:rFonts w:ascii="Bookman Old Style" w:hAnsi="Bookman Old Style"/>
          <w:b/>
          <w:sz w:val="20"/>
          <w:szCs w:val="20"/>
        </w:rPr>
        <w:t>4</w:t>
      </w:r>
      <w:r w:rsidRPr="00260306">
        <w:rPr>
          <w:rFonts w:ascii="Bookman Old Style" w:hAnsi="Bookman Old Style"/>
          <w:b/>
          <w:sz w:val="20"/>
          <w:szCs w:val="20"/>
        </w:rPr>
        <w:t xml:space="preserve">/2021 </w:t>
      </w: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014286">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014286">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C17215" w:rsidP="00014286">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rPr>
        <w:t>declaramos</w:t>
      </w:r>
      <w:r w:rsidR="00E54597"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00E54597" w:rsidRPr="00285206">
        <w:rPr>
          <w:rFonts w:ascii="Bookman Old Style" w:hAnsi="Bookman Old Style" w:cs="Bookman Old Style"/>
          <w:sz w:val="20"/>
          <w:szCs w:val="20"/>
          <w:lang w:val="pt-BR"/>
        </w:rPr>
        <w:t xml:space="preserve">, e que </w:t>
      </w:r>
      <w:r w:rsidR="00E54597" w:rsidRPr="00285206">
        <w:rPr>
          <w:rFonts w:ascii="Bookman Old Style" w:hAnsi="Bookman Old Style" w:cs="Bookman Old Style"/>
          <w:sz w:val="20"/>
          <w:szCs w:val="20"/>
        </w:rPr>
        <w:t>assumimos inteira responsabilidade pela autenticidade de todos os documentos apresentados</w:t>
      </w:r>
      <w:r w:rsidR="00E54597"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00E54597"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014286">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w:t>
      </w:r>
      <w:r w:rsidR="005646F0">
        <w:rPr>
          <w:rFonts w:ascii="Bookman Old Style" w:hAnsi="Bookman Old Style"/>
          <w:b/>
          <w:sz w:val="20"/>
          <w:szCs w:val="20"/>
        </w:rPr>
        <w:t>1</w:t>
      </w:r>
      <w:r w:rsidR="00B22F2B">
        <w:rPr>
          <w:rFonts w:ascii="Bookman Old Style" w:hAnsi="Bookman Old Style"/>
          <w:b/>
          <w:sz w:val="20"/>
          <w:szCs w:val="20"/>
        </w:rPr>
        <w:t>4</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C17215">
        <w:rPr>
          <w:rFonts w:ascii="Bookman Old Style" w:hAnsi="Bookman Old Style"/>
          <w:b/>
          <w:sz w:val="20"/>
          <w:szCs w:val="20"/>
        </w:rPr>
        <w:t>IX</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 xml:space="preserve">(em papel A4, preferencialmente timbrado, ou cabeçalho com razão social, CNPJ, endereço completo, </w:t>
      </w:r>
    </w:p>
    <w:p w:rsidR="00E20E51" w:rsidRDefault="00E20E51" w:rsidP="00F416EC">
      <w:pPr>
        <w:pStyle w:val="Default"/>
        <w:jc w:val="center"/>
        <w:rPr>
          <w:sz w:val="18"/>
          <w:szCs w:val="18"/>
        </w:rPr>
      </w:pPr>
      <w:r>
        <w:rPr>
          <w:i/>
          <w:iCs/>
          <w:sz w:val="18"/>
          <w:szCs w:val="18"/>
        </w:rPr>
        <w:t>endereço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n.º 0</w:t>
      </w:r>
      <w:r w:rsidR="005646F0">
        <w:rPr>
          <w:rFonts w:ascii="Bookman Old Style" w:hAnsi="Bookman Old Style"/>
          <w:b/>
          <w:sz w:val="20"/>
          <w:szCs w:val="20"/>
        </w:rPr>
        <w:t>1</w:t>
      </w:r>
      <w:r w:rsidR="00B22F2B">
        <w:rPr>
          <w:rFonts w:ascii="Bookman Old Style" w:hAnsi="Bookman Old Style"/>
          <w:b/>
          <w:sz w:val="20"/>
          <w:szCs w:val="20"/>
        </w:rPr>
        <w:t>4</w:t>
      </w:r>
      <w:r w:rsidRPr="00260306">
        <w:rPr>
          <w:rFonts w:ascii="Bookman Old Style" w:hAnsi="Bookman Old Style"/>
          <w:b/>
          <w:sz w:val="20"/>
          <w:szCs w:val="20"/>
        </w:rPr>
        <w:t xml:space="preserve">/2021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7D2F35" w:rsidRDefault="007D2F35" w:rsidP="00F416EC">
      <w:pPr>
        <w:pStyle w:val="Corpodetexto"/>
        <w:spacing w:before="10"/>
        <w:jc w:val="both"/>
        <w:rPr>
          <w:rFonts w:ascii="Bookman Old Style" w:hAnsi="Bookman Old Style"/>
          <w:b/>
          <w:sz w:val="20"/>
          <w:szCs w:val="20"/>
        </w:rPr>
      </w:pPr>
    </w:p>
    <w:p w:rsidR="007D2F35" w:rsidRDefault="007D2F35" w:rsidP="00F416EC">
      <w:pPr>
        <w:pStyle w:val="Corpodetexto"/>
        <w:spacing w:before="10"/>
        <w:jc w:val="both"/>
        <w:rPr>
          <w:rFonts w:ascii="Bookman Old Style" w:hAnsi="Bookman Old Style"/>
          <w:b/>
          <w:sz w:val="20"/>
          <w:szCs w:val="20"/>
        </w:rPr>
      </w:pPr>
    </w:p>
    <w:p w:rsidR="007D2F35" w:rsidRDefault="007D2F35" w:rsidP="00F416EC">
      <w:pPr>
        <w:pStyle w:val="Corpodetexto"/>
        <w:spacing w:before="10"/>
        <w:jc w:val="both"/>
        <w:rPr>
          <w:rFonts w:ascii="Bookman Old Style" w:hAnsi="Bookman Old Style"/>
          <w:b/>
          <w:sz w:val="20"/>
          <w:szCs w:val="20"/>
        </w:rPr>
      </w:pPr>
    </w:p>
    <w:p w:rsidR="007D2F35" w:rsidRDefault="007D2F35" w:rsidP="007D2F35">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7D2F35" w:rsidRDefault="007D2F35" w:rsidP="007D2F35">
      <w:pPr>
        <w:pStyle w:val="Corpodetexto"/>
        <w:spacing w:before="10"/>
        <w:jc w:val="center"/>
        <w:rPr>
          <w:rFonts w:ascii="Bookman Old Style" w:hAnsi="Bookman Old Style"/>
          <w:b/>
          <w:sz w:val="20"/>
          <w:szCs w:val="20"/>
        </w:rPr>
      </w:pPr>
    </w:p>
    <w:p w:rsidR="007D2F35" w:rsidRPr="007D2F35" w:rsidRDefault="007D2F35" w:rsidP="007D2F35">
      <w:pPr>
        <w:tabs>
          <w:tab w:val="left" w:pos="142"/>
        </w:tabs>
        <w:spacing w:line="360" w:lineRule="auto"/>
        <w:jc w:val="center"/>
        <w:rPr>
          <w:rFonts w:ascii="Bookman Old Style" w:hAnsi="Bookman Old Style" w:cs="Arial"/>
          <w:b/>
          <w:sz w:val="20"/>
          <w:szCs w:val="20"/>
        </w:rPr>
      </w:pPr>
      <w:r w:rsidRPr="00836B10">
        <w:rPr>
          <w:rFonts w:ascii="Arial" w:hAnsi="Arial" w:cs="Arial"/>
          <w:b/>
        </w:rPr>
        <w:t xml:space="preserve"> </w:t>
      </w:r>
      <w:r w:rsidRPr="007D2F35">
        <w:rPr>
          <w:rFonts w:ascii="Bookman Old Style" w:hAnsi="Bookman Old Style" w:cs="Arial"/>
          <w:b/>
          <w:sz w:val="20"/>
          <w:szCs w:val="20"/>
        </w:rPr>
        <w:t>TERMO DE RENÚNCIA</w:t>
      </w:r>
    </w:p>
    <w:p w:rsidR="007D2F35" w:rsidRPr="007D2F35" w:rsidRDefault="007D2F35" w:rsidP="007D2F35">
      <w:pPr>
        <w:keepNext/>
        <w:tabs>
          <w:tab w:val="left" w:pos="142"/>
        </w:tabs>
        <w:spacing w:line="360" w:lineRule="auto"/>
        <w:jc w:val="both"/>
        <w:outlineLvl w:val="0"/>
        <w:rPr>
          <w:rFonts w:ascii="Bookman Old Style" w:hAnsi="Bookman Old Style" w:cs="Arial"/>
          <w:b/>
          <w:sz w:val="20"/>
          <w:szCs w:val="20"/>
        </w:rPr>
      </w:pPr>
    </w:p>
    <w:p w:rsidR="007D2F35" w:rsidRPr="007D2F35" w:rsidRDefault="007D2F35" w:rsidP="007D2F35">
      <w:pPr>
        <w:keepNext/>
        <w:tabs>
          <w:tab w:val="left" w:pos="142"/>
        </w:tabs>
        <w:spacing w:line="360" w:lineRule="auto"/>
        <w:jc w:val="both"/>
        <w:outlineLvl w:val="0"/>
        <w:rPr>
          <w:rFonts w:ascii="Bookman Old Style" w:hAnsi="Bookman Old Style" w:cs="Arial"/>
          <w:sz w:val="20"/>
          <w:szCs w:val="20"/>
        </w:rPr>
      </w:pPr>
      <w:r w:rsidRPr="007D2F35">
        <w:rPr>
          <w:rFonts w:ascii="Bookman Old Style" w:hAnsi="Bookman Old Style" w:cs="Arial"/>
          <w:sz w:val="20"/>
          <w:szCs w:val="20"/>
        </w:rPr>
        <w:t>RAZÃO SOCIAL:______________________________________________________</w:t>
      </w:r>
    </w:p>
    <w:p w:rsidR="007D2F35" w:rsidRPr="007D2F35" w:rsidRDefault="007D2F35" w:rsidP="007D2F35">
      <w:pPr>
        <w:keepNext/>
        <w:tabs>
          <w:tab w:val="left" w:pos="142"/>
        </w:tabs>
        <w:spacing w:line="360" w:lineRule="auto"/>
        <w:jc w:val="both"/>
        <w:outlineLvl w:val="0"/>
        <w:rPr>
          <w:rFonts w:ascii="Bookman Old Style" w:hAnsi="Bookman Old Style" w:cs="Arial"/>
          <w:sz w:val="20"/>
          <w:szCs w:val="20"/>
        </w:rPr>
      </w:pPr>
      <w:r w:rsidRPr="007D2F35">
        <w:rPr>
          <w:rFonts w:ascii="Bookman Old Style" w:hAnsi="Bookman Old Style" w:cs="Arial"/>
          <w:sz w:val="20"/>
          <w:szCs w:val="20"/>
        </w:rPr>
        <w:t>CNPJ Nº ____________________________________________________________</w:t>
      </w:r>
    </w:p>
    <w:p w:rsidR="007D2F35" w:rsidRPr="007D2F35" w:rsidRDefault="007D2F35" w:rsidP="007D2F35">
      <w:pPr>
        <w:keepNext/>
        <w:tabs>
          <w:tab w:val="left" w:pos="142"/>
        </w:tabs>
        <w:spacing w:line="360" w:lineRule="auto"/>
        <w:jc w:val="both"/>
        <w:outlineLvl w:val="0"/>
        <w:rPr>
          <w:rFonts w:ascii="Bookman Old Style" w:hAnsi="Bookman Old Style" w:cs="Arial"/>
          <w:sz w:val="20"/>
          <w:szCs w:val="20"/>
        </w:rPr>
      </w:pPr>
      <w:r w:rsidRPr="007D2F35">
        <w:rPr>
          <w:rFonts w:ascii="Bookman Old Style" w:hAnsi="Bookman Old Style" w:cs="Arial"/>
          <w:sz w:val="20"/>
          <w:szCs w:val="20"/>
        </w:rPr>
        <w:t>ENDEREÇO_____________________________________FONE:_______________</w:t>
      </w:r>
    </w:p>
    <w:p w:rsidR="007D2F35" w:rsidRPr="007D2F35" w:rsidRDefault="007D2F35" w:rsidP="007D2F35">
      <w:pPr>
        <w:keepNext/>
        <w:tabs>
          <w:tab w:val="left" w:pos="142"/>
        </w:tabs>
        <w:spacing w:line="360" w:lineRule="auto"/>
        <w:jc w:val="both"/>
        <w:outlineLvl w:val="0"/>
        <w:rPr>
          <w:rFonts w:ascii="Bookman Old Style" w:hAnsi="Bookman Old Style" w:cs="Arial"/>
          <w:sz w:val="20"/>
          <w:szCs w:val="20"/>
        </w:rPr>
      </w:pPr>
      <w:r w:rsidRPr="007D2F35">
        <w:rPr>
          <w:rFonts w:ascii="Bookman Old Style" w:hAnsi="Bookman Old Style" w:cs="Arial"/>
          <w:sz w:val="20"/>
          <w:szCs w:val="20"/>
        </w:rPr>
        <w:t>MUNICIPIO:________________________________________EST._____________</w:t>
      </w:r>
    </w:p>
    <w:p w:rsidR="007D2F35" w:rsidRPr="007D2F35" w:rsidRDefault="007D2F35" w:rsidP="007D2F35">
      <w:pPr>
        <w:keepNext/>
        <w:tabs>
          <w:tab w:val="left" w:pos="142"/>
        </w:tabs>
        <w:spacing w:line="360" w:lineRule="auto"/>
        <w:jc w:val="both"/>
        <w:outlineLvl w:val="0"/>
        <w:rPr>
          <w:rFonts w:ascii="Bookman Old Style" w:hAnsi="Bookman Old Style" w:cs="Arial"/>
          <w:sz w:val="20"/>
          <w:szCs w:val="20"/>
        </w:rPr>
      </w:pPr>
      <w:r w:rsidRPr="007D2F35">
        <w:rPr>
          <w:rFonts w:ascii="Bookman Old Style" w:hAnsi="Bookman Old Style" w:cs="Arial"/>
          <w:sz w:val="20"/>
          <w:szCs w:val="20"/>
        </w:rPr>
        <w:tab/>
      </w:r>
      <w:r w:rsidRPr="007D2F35">
        <w:rPr>
          <w:rFonts w:ascii="Bookman Old Style" w:hAnsi="Bookman Old Style" w:cs="Arial"/>
          <w:sz w:val="20"/>
          <w:szCs w:val="20"/>
        </w:rPr>
        <w:tab/>
      </w:r>
      <w:r w:rsidRPr="007D2F35">
        <w:rPr>
          <w:rFonts w:ascii="Bookman Old Style" w:hAnsi="Bookman Old Style" w:cs="Arial"/>
          <w:sz w:val="20"/>
          <w:szCs w:val="20"/>
        </w:rPr>
        <w:tab/>
      </w:r>
    </w:p>
    <w:p w:rsidR="007D2F35" w:rsidRPr="007D2F35" w:rsidRDefault="007D2F35" w:rsidP="007D2F35">
      <w:pPr>
        <w:keepNext/>
        <w:tabs>
          <w:tab w:val="left" w:pos="142"/>
        </w:tabs>
        <w:spacing w:line="360" w:lineRule="auto"/>
        <w:jc w:val="both"/>
        <w:outlineLvl w:val="0"/>
        <w:rPr>
          <w:rFonts w:ascii="Bookman Old Style" w:hAnsi="Bookman Old Style" w:cs="Arial"/>
          <w:sz w:val="20"/>
          <w:szCs w:val="20"/>
        </w:rPr>
      </w:pPr>
      <w:r w:rsidRPr="007D2F35">
        <w:rPr>
          <w:rFonts w:ascii="Bookman Old Style" w:hAnsi="Bookman Old Style" w:cs="Arial"/>
          <w:sz w:val="20"/>
          <w:szCs w:val="20"/>
        </w:rPr>
        <w:tab/>
      </w:r>
      <w:r w:rsidRPr="007D2F35">
        <w:rPr>
          <w:rFonts w:ascii="Bookman Old Style" w:hAnsi="Bookman Old Style" w:cs="Arial"/>
          <w:sz w:val="20"/>
          <w:szCs w:val="20"/>
        </w:rPr>
        <w:tab/>
      </w:r>
      <w:r w:rsidRPr="007D2F35">
        <w:rPr>
          <w:rFonts w:ascii="Bookman Old Style" w:hAnsi="Bookman Old Style" w:cs="Arial"/>
          <w:sz w:val="20"/>
          <w:szCs w:val="20"/>
        </w:rPr>
        <w:tab/>
        <w:t xml:space="preserve">O representante legal da empresa______________________________, na qualidade de Proponente do procedimento licitatório sob a modalidade de TOMADA DE PREÇOS Nº </w:t>
      </w:r>
      <w:r>
        <w:rPr>
          <w:rFonts w:ascii="Bookman Old Style" w:hAnsi="Bookman Old Style" w:cs="Arial"/>
          <w:sz w:val="20"/>
          <w:szCs w:val="20"/>
        </w:rPr>
        <w:t>014</w:t>
      </w:r>
      <w:r w:rsidRPr="007D2F35">
        <w:rPr>
          <w:rFonts w:ascii="Bookman Old Style" w:hAnsi="Bookman Old Style" w:cs="Arial"/>
          <w:sz w:val="20"/>
          <w:szCs w:val="20"/>
        </w:rPr>
        <w:t xml:space="preserve">/2021, instaurado pelo Município de </w:t>
      </w:r>
      <w:r>
        <w:rPr>
          <w:rFonts w:ascii="Bookman Old Style" w:hAnsi="Bookman Old Style" w:cs="Arial"/>
          <w:sz w:val="20"/>
          <w:szCs w:val="20"/>
        </w:rPr>
        <w:t>Santo Antonio do Sudoeste - PR</w:t>
      </w:r>
      <w:r w:rsidRPr="007D2F35">
        <w:rPr>
          <w:rFonts w:ascii="Bookman Old Style" w:hAnsi="Bookman Old Style" w:cs="Arial"/>
          <w:sz w:val="20"/>
          <w:szCs w:val="20"/>
        </w:rPr>
        <w:t>, declara na forma e sob as penas impostas pela Lei nº 8.666/93, de 21 de junho de 1993, obrigando a empresa que representa, que não pretende recorrer da decisão da Comissão de Licitação, que julgou os documentos de habilitação, renunciando, assim, expressamente, ao direito de recurso da fase habilitatória e ao prazo respectivo, e concordando, em consequência, com o curso do procedimento licitatório, passando-se à abertura dos envelopes de proposta de preço dos proponentes habilitados.</w:t>
      </w:r>
    </w:p>
    <w:p w:rsidR="007D2F35" w:rsidRPr="007D2F35" w:rsidRDefault="007D2F35" w:rsidP="007D2F35">
      <w:pPr>
        <w:keepNext/>
        <w:tabs>
          <w:tab w:val="left" w:pos="142"/>
        </w:tabs>
        <w:spacing w:line="360" w:lineRule="auto"/>
        <w:jc w:val="right"/>
        <w:outlineLvl w:val="0"/>
        <w:rPr>
          <w:rFonts w:ascii="Bookman Old Style" w:hAnsi="Bookman Old Style" w:cs="Arial"/>
          <w:sz w:val="20"/>
          <w:szCs w:val="20"/>
        </w:rPr>
      </w:pPr>
      <w:r w:rsidRPr="007D2F35">
        <w:rPr>
          <w:rFonts w:ascii="Bookman Old Style" w:hAnsi="Bookman Old Style" w:cs="Arial"/>
          <w:sz w:val="20"/>
          <w:szCs w:val="20"/>
        </w:rPr>
        <w:t>Por ser a expressão da verdade, firmamos a presente.</w:t>
      </w:r>
    </w:p>
    <w:p w:rsidR="007D2F35" w:rsidRPr="007D2F35"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7D2F35" w:rsidRDefault="007D2F35" w:rsidP="007D2F35">
      <w:pPr>
        <w:keepNext/>
        <w:tabs>
          <w:tab w:val="left" w:pos="142"/>
        </w:tabs>
        <w:spacing w:line="360" w:lineRule="auto"/>
        <w:jc w:val="both"/>
        <w:outlineLvl w:val="0"/>
        <w:rPr>
          <w:rFonts w:ascii="Bookman Old Style" w:hAnsi="Bookman Old Style" w:cs="Arial"/>
          <w:sz w:val="20"/>
          <w:szCs w:val="20"/>
        </w:rPr>
      </w:pPr>
    </w:p>
    <w:p w:rsidR="007D2F35" w:rsidRPr="007D2F35" w:rsidRDefault="007D2F35" w:rsidP="007D2F35">
      <w:pPr>
        <w:keepNext/>
        <w:tabs>
          <w:tab w:val="left" w:pos="142"/>
        </w:tabs>
        <w:spacing w:line="360" w:lineRule="auto"/>
        <w:jc w:val="right"/>
        <w:outlineLvl w:val="0"/>
        <w:rPr>
          <w:rFonts w:ascii="Bookman Old Style" w:hAnsi="Bookman Old Style" w:cs="Arial"/>
          <w:sz w:val="20"/>
          <w:szCs w:val="20"/>
        </w:rPr>
      </w:pPr>
      <w:r w:rsidRPr="007D2F35">
        <w:rPr>
          <w:rFonts w:ascii="Bookman Old Style" w:hAnsi="Bookman Old Style" w:cs="Arial"/>
          <w:sz w:val="20"/>
          <w:szCs w:val="20"/>
        </w:rPr>
        <w:t>Local e data_______/_____________________/__________</w:t>
      </w:r>
    </w:p>
    <w:p w:rsidR="007D2F35" w:rsidRPr="007D2F35"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7D2F35"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7D2F35" w:rsidRDefault="007D2F35" w:rsidP="007D2F35">
      <w:pPr>
        <w:keepNext/>
        <w:tabs>
          <w:tab w:val="left" w:pos="142"/>
        </w:tabs>
        <w:spacing w:line="360" w:lineRule="auto"/>
        <w:jc w:val="right"/>
        <w:outlineLvl w:val="0"/>
        <w:rPr>
          <w:rFonts w:ascii="Bookman Old Style" w:hAnsi="Bookman Old Style" w:cs="Arial"/>
          <w:sz w:val="20"/>
          <w:szCs w:val="20"/>
        </w:rPr>
      </w:pPr>
    </w:p>
    <w:p w:rsidR="007D2F35" w:rsidRPr="007D2F35" w:rsidRDefault="007D2F35" w:rsidP="007D2F35">
      <w:pPr>
        <w:tabs>
          <w:tab w:val="left" w:pos="142"/>
        </w:tabs>
        <w:spacing w:line="360" w:lineRule="auto"/>
        <w:jc w:val="center"/>
        <w:rPr>
          <w:rFonts w:ascii="Bookman Old Style" w:hAnsi="Bookman Old Style" w:cs="Arial"/>
          <w:b/>
          <w:sz w:val="20"/>
          <w:szCs w:val="20"/>
        </w:rPr>
      </w:pPr>
      <w:r w:rsidRPr="007D2F35">
        <w:rPr>
          <w:rFonts w:ascii="Bookman Old Style" w:hAnsi="Bookman Old Style" w:cs="Arial"/>
          <w:b/>
          <w:sz w:val="20"/>
          <w:szCs w:val="20"/>
        </w:rPr>
        <w:t>____________________________________________</w:t>
      </w:r>
    </w:p>
    <w:p w:rsidR="007D2F35" w:rsidRPr="007D2F35" w:rsidRDefault="007D2F35" w:rsidP="006079FA">
      <w:pPr>
        <w:tabs>
          <w:tab w:val="left" w:pos="142"/>
        </w:tabs>
        <w:spacing w:line="360" w:lineRule="auto"/>
        <w:jc w:val="center"/>
        <w:rPr>
          <w:rFonts w:ascii="Bookman Old Style" w:hAnsi="Bookman Old Style" w:cs="Arial"/>
          <w:sz w:val="20"/>
          <w:szCs w:val="20"/>
        </w:rPr>
      </w:pPr>
      <w:r w:rsidRPr="007D2F35">
        <w:rPr>
          <w:rFonts w:ascii="Bookman Old Style" w:hAnsi="Bookman Old Style" w:cs="Arial"/>
          <w:sz w:val="20"/>
          <w:szCs w:val="20"/>
        </w:rPr>
        <w:t>NOME:</w:t>
      </w:r>
    </w:p>
    <w:p w:rsidR="007D2F35" w:rsidRPr="007D2F35" w:rsidRDefault="007D2F35" w:rsidP="006079FA">
      <w:pPr>
        <w:tabs>
          <w:tab w:val="left" w:pos="142"/>
        </w:tabs>
        <w:spacing w:line="360" w:lineRule="auto"/>
        <w:jc w:val="center"/>
        <w:rPr>
          <w:rFonts w:ascii="Bookman Old Style" w:hAnsi="Bookman Old Style" w:cs="Arial"/>
          <w:sz w:val="20"/>
          <w:szCs w:val="20"/>
        </w:rPr>
      </w:pPr>
      <w:r w:rsidRPr="007D2F35">
        <w:rPr>
          <w:rFonts w:ascii="Bookman Old Style" w:hAnsi="Bookman Old Style" w:cs="Arial"/>
          <w:sz w:val="20"/>
          <w:szCs w:val="20"/>
        </w:rPr>
        <w:t>RG/CPF</w:t>
      </w:r>
    </w:p>
    <w:p w:rsidR="007D2F35" w:rsidRPr="007D2F35" w:rsidRDefault="007D2F35" w:rsidP="006079FA">
      <w:pPr>
        <w:tabs>
          <w:tab w:val="left" w:pos="142"/>
        </w:tabs>
        <w:spacing w:line="360" w:lineRule="auto"/>
        <w:jc w:val="center"/>
        <w:rPr>
          <w:rFonts w:ascii="Bookman Old Style" w:hAnsi="Bookman Old Style" w:cs="Arial"/>
          <w:sz w:val="20"/>
          <w:szCs w:val="20"/>
        </w:rPr>
      </w:pPr>
      <w:r w:rsidRPr="007D2F35">
        <w:rPr>
          <w:rFonts w:ascii="Bookman Old Style" w:hAnsi="Bookman Old Style" w:cs="Arial"/>
          <w:sz w:val="20"/>
          <w:szCs w:val="20"/>
        </w:rPr>
        <w:t>CARGO</w:t>
      </w:r>
    </w:p>
    <w:p w:rsidR="007D2F35" w:rsidRDefault="007D2F35" w:rsidP="00F416EC">
      <w:pPr>
        <w:pStyle w:val="Corpodetexto"/>
        <w:spacing w:before="10"/>
        <w:jc w:val="both"/>
        <w:rPr>
          <w:rFonts w:ascii="Bookman Old Style" w:hAnsi="Bookman Old Style"/>
          <w:b/>
          <w:sz w:val="20"/>
          <w:szCs w:val="20"/>
        </w:rPr>
      </w:pPr>
    </w:p>
    <w:p w:rsidR="007D2F35" w:rsidRDefault="007D2F35" w:rsidP="00F416EC">
      <w:pPr>
        <w:pStyle w:val="Corpodetexto"/>
        <w:spacing w:before="10"/>
        <w:jc w:val="both"/>
        <w:rPr>
          <w:rFonts w:ascii="Bookman Old Style" w:hAnsi="Bookman Old Style"/>
          <w:b/>
          <w:sz w:val="20"/>
          <w:szCs w:val="20"/>
        </w:rPr>
      </w:pPr>
    </w:p>
    <w:p w:rsidR="007D2F35" w:rsidRDefault="007D2F35" w:rsidP="00F416EC">
      <w:pPr>
        <w:pStyle w:val="Corpodetexto"/>
        <w:spacing w:before="10"/>
        <w:jc w:val="both"/>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C17215">
        <w:rPr>
          <w:rFonts w:ascii="Bookman Old Style" w:hAnsi="Bookman Old Style"/>
          <w:b/>
          <w:sz w:val="20"/>
          <w:szCs w:val="20"/>
        </w:rPr>
        <w:t>I</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Ortina, inscrito no CPF sob o nº 020.697.089-77 e abaixo assinado, doravante designado CONTRATANTE e de outro , inscrita no CNPJ sob o nº </w:t>
      </w:r>
      <w:r w:rsidR="00215B9D">
        <w:rPr>
          <w:rFonts w:ascii="Bookman Old Style" w:hAnsi="Bookman Old Style"/>
          <w:sz w:val="16"/>
          <w:szCs w:val="16"/>
        </w:rPr>
        <w:t>xxxxxxxxxx</w:t>
      </w:r>
      <w:r w:rsidRPr="003F3E38">
        <w:rPr>
          <w:rFonts w:ascii="Bookman Old Style" w:hAnsi="Bookman Old Style"/>
          <w:sz w:val="16"/>
          <w:szCs w:val="16"/>
        </w:rPr>
        <w:t xml:space="preserve">, com sede na cidade de </w:t>
      </w:r>
      <w:r w:rsidR="00215B9D">
        <w:rPr>
          <w:rFonts w:ascii="Bookman Old Style" w:hAnsi="Bookman Old Style"/>
          <w:sz w:val="16"/>
          <w:szCs w:val="16"/>
        </w:rPr>
        <w:t>xxxxxxxxx</w:t>
      </w:r>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w:t>
      </w:r>
      <w:r w:rsidR="005646F0">
        <w:rPr>
          <w:rFonts w:ascii="Bookman Old Style" w:hAnsi="Bookman Old Style"/>
          <w:b/>
          <w:sz w:val="16"/>
          <w:szCs w:val="16"/>
        </w:rPr>
        <w:t>1</w:t>
      </w:r>
      <w:r w:rsidR="00B22F2B">
        <w:rPr>
          <w:rFonts w:ascii="Bookman Old Style" w:hAnsi="Bookman Old Style"/>
          <w:b/>
          <w:sz w:val="16"/>
          <w:szCs w:val="16"/>
        </w:rPr>
        <w:t>4</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B22F2B">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B22F2B" w:rsidRPr="00B22F2B">
        <w:rPr>
          <w:rFonts w:ascii="Bookman Old Style" w:hAnsi="Bookman Old Style"/>
          <w:b/>
          <w:sz w:val="16"/>
          <w:szCs w:val="16"/>
        </w:rPr>
        <w:t>Revisão de Plano Diretor Municipal – PDM que visa definir objetivos, diretrizes e propostas de intervenção para o desenvolvimento municipal, nos termos, obrigações, cronogramas e quantidades previstos n</w:t>
      </w:r>
      <w:r w:rsidR="00B22F2B">
        <w:rPr>
          <w:rFonts w:ascii="Bookman Old Style" w:hAnsi="Bookman Old Style"/>
          <w:b/>
          <w:sz w:val="16"/>
          <w:szCs w:val="16"/>
        </w:rPr>
        <w:t>o Anexo I (Termo de Referência)</w:t>
      </w:r>
      <w:r w:rsidR="005646F0">
        <w:rPr>
          <w:rFonts w:ascii="Bookman Old Style" w:hAnsi="Bookman Old Style"/>
          <w:b/>
          <w:sz w:val="16"/>
          <w:szCs w:val="16"/>
        </w:rPr>
        <w:t>,</w:t>
      </w:r>
      <w:r w:rsidRPr="003F3E38">
        <w:rPr>
          <w:rFonts w:ascii="Bookman Old Style" w:hAnsi="Bookman Old Style"/>
          <w:sz w:val="16"/>
          <w:szCs w:val="16"/>
        </w:rPr>
        <w:t xml:space="preserve"> sendo:</w:t>
      </w:r>
    </w:p>
    <w:p w:rsidR="006F766E" w:rsidRPr="003F3E38" w:rsidRDefault="006F766E" w:rsidP="00F416EC">
      <w:pPr>
        <w:pStyle w:val="Corpodetexto"/>
        <w:spacing w:before="10"/>
        <w:jc w:val="both"/>
        <w:rPr>
          <w:rFonts w:ascii="Bookman Old Style" w:hAnsi="Bookman Old Style"/>
          <w:sz w:val="16"/>
          <w:szCs w:val="16"/>
        </w:rPr>
      </w:pPr>
    </w:p>
    <w:tbl>
      <w:tblPr>
        <w:tblW w:w="4952" w:type="pct"/>
        <w:tblInd w:w="276" w:type="dxa"/>
        <w:tblLayout w:type="fixed"/>
        <w:tblCellMar>
          <w:top w:w="15" w:type="dxa"/>
          <w:left w:w="15" w:type="dxa"/>
          <w:bottom w:w="15" w:type="dxa"/>
          <w:right w:w="15" w:type="dxa"/>
        </w:tblCellMar>
        <w:tblLook w:val="0000" w:firstRow="0" w:lastRow="0" w:firstColumn="0" w:lastColumn="0" w:noHBand="0" w:noVBand="0"/>
      </w:tblPr>
      <w:tblGrid>
        <w:gridCol w:w="567"/>
        <w:gridCol w:w="850"/>
        <w:gridCol w:w="4533"/>
        <w:gridCol w:w="1305"/>
        <w:gridCol w:w="1305"/>
        <w:gridCol w:w="1305"/>
      </w:tblGrid>
      <w:tr w:rsidR="006F766E" w:rsidRPr="003F3E38" w:rsidTr="00B242B5">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b/>
                <w:sz w:val="16"/>
                <w:szCs w:val="16"/>
                <w:lang w:val="x-none"/>
              </w:rPr>
            </w:pPr>
            <w:r w:rsidRPr="003F3E38">
              <w:rPr>
                <w:rFonts w:ascii="Bookman Old Style" w:hAnsi="Bookman Old Style" w:cs="Arial"/>
                <w:b/>
                <w:sz w:val="16"/>
                <w:szCs w:val="16"/>
                <w:lang w:val="x-none"/>
              </w:rPr>
              <w:t>Lote</w:t>
            </w:r>
          </w:p>
        </w:tc>
        <w:tc>
          <w:tcPr>
            <w:tcW w:w="8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Código do produto/</w:t>
            </w:r>
          </w:p>
          <w:p w:rsidR="006F766E" w:rsidRPr="003F3E38" w:rsidRDefault="006F766E" w:rsidP="00F416EC">
            <w:pPr>
              <w:autoSpaceDE w:val="0"/>
              <w:autoSpaceDN w:val="0"/>
              <w:adjustRightInd w:val="0"/>
              <w:spacing w:after="0" w:line="240" w:lineRule="auto"/>
              <w:rPr>
                <w:rFonts w:ascii="Bookman Old Style" w:hAnsi="Bookman Old Style" w:cs="Arial"/>
                <w:sz w:val="16"/>
                <w:szCs w:val="16"/>
                <w:lang w:val="x-none"/>
              </w:rPr>
            </w:pPr>
            <w:r w:rsidRPr="003F3E38">
              <w:rPr>
                <w:rFonts w:ascii="Bookman Old Style" w:hAnsi="Bookman Old Style" w:cs="Arial"/>
                <w:sz w:val="16"/>
                <w:szCs w:val="16"/>
                <w:lang w:val="x-none"/>
              </w:rPr>
              <w:t>serviço</w:t>
            </w:r>
          </w:p>
        </w:tc>
        <w:tc>
          <w:tcPr>
            <w:tcW w:w="45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rPr>
                <w:rFonts w:ascii="Bookman Old Style" w:hAnsi="Bookman Old Style"/>
                <w:sz w:val="16"/>
                <w:szCs w:val="16"/>
              </w:rPr>
            </w:pPr>
            <w:r w:rsidRPr="003F3E38">
              <w:rPr>
                <w:rFonts w:ascii="Bookman Old Style" w:hAnsi="Bookman Old Style"/>
                <w:sz w:val="16"/>
                <w:szCs w:val="16"/>
              </w:rPr>
              <w:t>Nome do produto/serviço</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material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do serviço R$</w:t>
            </w:r>
          </w:p>
        </w:tc>
        <w:tc>
          <w:tcPr>
            <w:tcW w:w="130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F766E" w:rsidRPr="003F3E38" w:rsidRDefault="006F766E" w:rsidP="00F416EC">
            <w:pPr>
              <w:autoSpaceDE w:val="0"/>
              <w:autoSpaceDN w:val="0"/>
              <w:adjustRightInd w:val="0"/>
              <w:spacing w:after="0" w:line="240" w:lineRule="auto"/>
              <w:jc w:val="center"/>
              <w:rPr>
                <w:rFonts w:ascii="Bookman Old Style" w:hAnsi="Bookman Old Style" w:cs="Arial"/>
                <w:sz w:val="16"/>
                <w:szCs w:val="16"/>
              </w:rPr>
            </w:pPr>
            <w:r w:rsidRPr="003F3E38">
              <w:rPr>
                <w:rFonts w:ascii="Bookman Old Style" w:hAnsi="Bookman Old Style" w:cs="Arial"/>
                <w:sz w:val="16"/>
                <w:szCs w:val="16"/>
              </w:rPr>
              <w:t>Valor total da Obra R$</w:t>
            </w:r>
          </w:p>
        </w:tc>
      </w:tr>
      <w:tr w:rsidR="00B242B5" w:rsidRPr="003F3E38" w:rsidTr="00B242B5">
        <w:tc>
          <w:tcPr>
            <w:tcW w:w="567"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b/>
                <w:sz w:val="16"/>
                <w:szCs w:val="16"/>
                <w:lang w:val="x-none"/>
              </w:rPr>
            </w:pPr>
            <w:r>
              <w:rPr>
                <w:rFonts w:ascii="Bookman Old Style" w:hAnsi="Bookman Old Style" w:cs="Arial"/>
                <w:b/>
                <w:sz w:val="16"/>
                <w:szCs w:val="16"/>
                <w:lang w:val="x-none"/>
              </w:rPr>
              <w:t>1</w:t>
            </w:r>
          </w:p>
        </w:tc>
        <w:tc>
          <w:tcPr>
            <w:tcW w:w="850"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rPr>
                <w:rFonts w:ascii="Bookman Old Style" w:hAnsi="Bookman Old Style" w:cs="Arial"/>
                <w:sz w:val="16"/>
                <w:szCs w:val="16"/>
                <w:lang w:val="x-none"/>
              </w:rPr>
            </w:pPr>
          </w:p>
        </w:tc>
        <w:tc>
          <w:tcPr>
            <w:tcW w:w="4533" w:type="dxa"/>
            <w:tcBorders>
              <w:top w:val="single" w:sz="6" w:space="0" w:color="000000"/>
              <w:left w:val="single" w:sz="6" w:space="0" w:color="000000"/>
              <w:bottom w:val="single" w:sz="6" w:space="0" w:color="000000"/>
              <w:right w:val="single" w:sz="6" w:space="0" w:color="000000"/>
            </w:tcBorders>
          </w:tcPr>
          <w:p w:rsidR="00B242B5" w:rsidRPr="00EE29CB" w:rsidRDefault="00B22F2B" w:rsidP="005646F0">
            <w:pPr>
              <w:autoSpaceDE w:val="0"/>
              <w:autoSpaceDN w:val="0"/>
              <w:adjustRightInd w:val="0"/>
              <w:spacing w:after="0" w:line="240" w:lineRule="auto"/>
              <w:rPr>
                <w:rFonts w:ascii="Bookman Old Style" w:hAnsi="Bookman Old Style" w:cs="Arial"/>
                <w:sz w:val="16"/>
                <w:szCs w:val="16"/>
                <w:lang w:val="x-none"/>
              </w:rPr>
            </w:pPr>
            <w:r w:rsidRPr="00B22F2B">
              <w:rPr>
                <w:rFonts w:ascii="Bookman Old Style" w:hAnsi="Bookman Old Style"/>
                <w:sz w:val="16"/>
                <w:szCs w:val="16"/>
              </w:rPr>
              <w:t>Revisão de Plano Diretor Municipal – PDM que visa definir objetivos, diretrizes e propostas de intervenção para o desenvolvimento municipal, nos termos, obrigações, cronogramas e quantidades previstos no Anexo I (Termo de Referência).</w:t>
            </w: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c>
          <w:tcPr>
            <w:tcW w:w="1305" w:type="dxa"/>
            <w:tcBorders>
              <w:top w:val="single" w:sz="6" w:space="0" w:color="000000"/>
              <w:left w:val="single" w:sz="6" w:space="0" w:color="000000"/>
              <w:bottom w:val="single" w:sz="6" w:space="0" w:color="000000"/>
              <w:right w:val="single" w:sz="6" w:space="0" w:color="000000"/>
            </w:tcBorders>
          </w:tcPr>
          <w:p w:rsidR="00B242B5" w:rsidRPr="003F3E38" w:rsidRDefault="00B242B5" w:rsidP="00B242B5">
            <w:pPr>
              <w:autoSpaceDE w:val="0"/>
              <w:autoSpaceDN w:val="0"/>
              <w:adjustRightInd w:val="0"/>
              <w:spacing w:after="0" w:line="240" w:lineRule="auto"/>
              <w:jc w:val="center"/>
              <w:rPr>
                <w:rFonts w:ascii="Bookman Old Style" w:hAnsi="Bookman Old Style" w:cs="Arial"/>
                <w:sz w:val="16"/>
                <w:szCs w:val="16"/>
              </w:rPr>
            </w:pP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4986" w:type="pct"/>
        <w:tblInd w:w="15" w:type="dxa"/>
        <w:tblLayout w:type="fixed"/>
        <w:tblCellMar>
          <w:top w:w="15" w:type="dxa"/>
          <w:left w:w="15" w:type="dxa"/>
          <w:bottom w:w="15" w:type="dxa"/>
          <w:right w:w="15" w:type="dxa"/>
        </w:tblCellMar>
        <w:tblLook w:val="0000" w:firstRow="0" w:lastRow="0" w:firstColumn="0" w:lastColumn="0" w:noHBand="0" w:noVBand="0"/>
      </w:tblPr>
      <w:tblGrid>
        <w:gridCol w:w="1753"/>
        <w:gridCol w:w="1461"/>
        <w:gridCol w:w="2191"/>
        <w:gridCol w:w="1461"/>
        <w:gridCol w:w="1753"/>
        <w:gridCol w:w="1314"/>
      </w:tblGrid>
      <w:tr w:rsidR="00B22F2B" w:rsidRPr="00B22F2B" w:rsidTr="00A152F3">
        <w:tc>
          <w:tcPr>
            <w:tcW w:w="9639" w:type="dxa"/>
            <w:gridSpan w:val="6"/>
            <w:tcBorders>
              <w:top w:val="single" w:sz="6" w:space="0" w:color="000000"/>
              <w:left w:val="single" w:sz="6" w:space="0" w:color="000000"/>
              <w:bottom w:val="single" w:sz="6" w:space="0" w:color="000000"/>
              <w:right w:val="single" w:sz="6" w:space="0" w:color="000000"/>
            </w:tcBorders>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Dotações</w:t>
            </w:r>
          </w:p>
        </w:tc>
      </w:tr>
      <w:tr w:rsidR="00B22F2B" w:rsidRPr="00B22F2B" w:rsidTr="00A152F3">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Grupo da fonte</w:t>
            </w:r>
          </w:p>
        </w:tc>
      </w:tr>
      <w:tr w:rsidR="00B22F2B" w:rsidRPr="00B22F2B" w:rsidTr="00A152F3">
        <w:tc>
          <w:tcPr>
            <w:tcW w:w="1701" w:type="dxa"/>
            <w:tcBorders>
              <w:top w:val="single" w:sz="6" w:space="0" w:color="000000"/>
              <w:left w:val="single" w:sz="6" w:space="0" w:color="000000"/>
              <w:bottom w:val="single" w:sz="6" w:space="0" w:color="000000"/>
              <w:right w:val="single" w:sz="6" w:space="0" w:color="000000"/>
            </w:tcBorders>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2021</w:t>
            </w:r>
          </w:p>
        </w:tc>
        <w:tc>
          <w:tcPr>
            <w:tcW w:w="1418" w:type="dxa"/>
            <w:tcBorders>
              <w:top w:val="single" w:sz="6" w:space="0" w:color="000000"/>
              <w:left w:val="single" w:sz="6" w:space="0" w:color="000000"/>
              <w:bottom w:val="single" w:sz="6" w:space="0" w:color="000000"/>
              <w:right w:val="single" w:sz="6" w:space="0" w:color="000000"/>
            </w:tcBorders>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500</w:t>
            </w:r>
          </w:p>
        </w:tc>
        <w:tc>
          <w:tcPr>
            <w:tcW w:w="2126" w:type="dxa"/>
            <w:tcBorders>
              <w:top w:val="single" w:sz="6" w:space="0" w:color="000000"/>
              <w:left w:val="single" w:sz="6" w:space="0" w:color="000000"/>
              <w:bottom w:val="single" w:sz="6" w:space="0" w:color="000000"/>
              <w:right w:val="single" w:sz="6" w:space="0" w:color="000000"/>
            </w:tcBorders>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3.3.90.39.00.00</w:t>
            </w:r>
          </w:p>
        </w:tc>
        <w:tc>
          <w:tcPr>
            <w:tcW w:w="1275" w:type="dxa"/>
            <w:tcBorders>
              <w:top w:val="single" w:sz="6" w:space="0" w:color="000000"/>
              <w:left w:val="single" w:sz="6" w:space="0" w:color="000000"/>
              <w:bottom w:val="single" w:sz="6" w:space="0" w:color="000000"/>
              <w:right w:val="single" w:sz="6" w:space="0" w:color="000000"/>
            </w:tcBorders>
          </w:tcPr>
          <w:p w:rsidR="00B22F2B" w:rsidRPr="00B22F2B" w:rsidRDefault="00B22F2B" w:rsidP="00B22F2B">
            <w:pPr>
              <w:widowControl w:val="0"/>
              <w:autoSpaceDE w:val="0"/>
              <w:autoSpaceDN w:val="0"/>
              <w:adjustRightInd w:val="0"/>
              <w:spacing w:after="0" w:line="240" w:lineRule="auto"/>
              <w:rPr>
                <w:rFonts w:ascii="Bookman Old Style" w:eastAsia="Times New Roman" w:hAnsi="Bookman Old Style" w:cs="Arial"/>
                <w:sz w:val="16"/>
                <w:szCs w:val="16"/>
                <w:lang w:val="x-none" w:eastAsia="pt-BR"/>
              </w:rPr>
            </w:pPr>
            <w:r w:rsidRPr="00B22F2B">
              <w:rPr>
                <w:rFonts w:ascii="Bookman Old Style" w:eastAsia="Times New Roman" w:hAnsi="Bookman Old Style" w:cs="Arial"/>
                <w:sz w:val="16"/>
                <w:szCs w:val="16"/>
                <w:lang w:val="x-none" w:eastAsia="pt-BR"/>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5646F0">
        <w:rPr>
          <w:rFonts w:ascii="Bookman Old Style" w:hAnsi="Bookman Old Style"/>
          <w:sz w:val="16"/>
          <w:szCs w:val="16"/>
        </w:rPr>
        <w:t>13</w:t>
      </w:r>
      <w:r>
        <w:rPr>
          <w:rFonts w:ascii="Bookman Old Style" w:hAnsi="Bookman Old Style"/>
          <w:sz w:val="16"/>
          <w:szCs w:val="16"/>
        </w:rPr>
        <w:t xml:space="preserve">/2021,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A038E5">
        <w:rPr>
          <w:rFonts w:ascii="Bookman Old Style" w:hAnsi="Bookman Old Style"/>
          <w:sz w:val="16"/>
          <w:szCs w:val="16"/>
        </w:rPr>
        <w:t>365</w:t>
      </w:r>
      <w:r w:rsidRPr="003F3E38">
        <w:rPr>
          <w:rFonts w:ascii="Bookman Old Style" w:hAnsi="Bookman Old Style"/>
          <w:sz w:val="16"/>
          <w:szCs w:val="16"/>
        </w:rPr>
        <w:t xml:space="preserve"> (</w:t>
      </w:r>
      <w:r w:rsidR="00A038E5">
        <w:rPr>
          <w:rFonts w:ascii="Bookman Old Style" w:hAnsi="Bookman Old Style"/>
          <w:sz w:val="16"/>
          <w:szCs w:val="16"/>
        </w:rPr>
        <w:t>trezentos sessenta cinco</w:t>
      </w:r>
      <w:r w:rsidRPr="003F3E38">
        <w:rPr>
          <w:rFonts w:ascii="Bookman Old Style" w:hAnsi="Bookman Old Style"/>
          <w:sz w:val="16"/>
          <w:szCs w:val="16"/>
        </w:rPr>
        <w:t xml:space="preserve">) dias,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A038E5" w:rsidRPr="003F3E38" w:rsidRDefault="00A038E5" w:rsidP="00F416EC">
      <w:pPr>
        <w:pStyle w:val="Corpodetexto"/>
        <w:spacing w:before="10"/>
        <w:jc w:val="both"/>
        <w:rPr>
          <w:rFonts w:ascii="Bookman Old Style" w:hAnsi="Bookman Old Style"/>
          <w:sz w:val="16"/>
          <w:szCs w:val="16"/>
        </w:rPr>
      </w:pPr>
    </w:p>
    <w:p w:rsidR="00A038E5" w:rsidRPr="00A038E5" w:rsidRDefault="006F766E" w:rsidP="00A038E5">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r w:rsidR="00A038E5" w:rsidRPr="00A038E5">
        <w:rPr>
          <w:rFonts w:ascii="Bookman Old Style" w:hAnsi="Bookman Old Style"/>
          <w:sz w:val="16"/>
          <w:szCs w:val="16"/>
        </w:rPr>
        <w:t>As notas fiscais deverão ser emitidas em conformidade e mediante medições dos serviços pela fiscalização do Município.</w:t>
      </w:r>
    </w:p>
    <w:p w:rsidR="006F766E" w:rsidRPr="003F3E38" w:rsidRDefault="006F766E" w:rsidP="00F416EC">
      <w:pPr>
        <w:pStyle w:val="Default"/>
        <w:jc w:val="both"/>
        <w:rPr>
          <w:rFonts w:ascii="Bookman Old Style" w:hAnsi="Bookman Old Style"/>
          <w:sz w:val="16"/>
          <w:szCs w:val="16"/>
        </w:rPr>
      </w:pPr>
    </w:p>
    <w:p w:rsidR="00A038E5" w:rsidRPr="00A038E5" w:rsidRDefault="00A038E5" w:rsidP="00A038E5">
      <w:pPr>
        <w:pStyle w:val="Default"/>
        <w:jc w:val="both"/>
        <w:rPr>
          <w:rFonts w:ascii="Bookman Old Style" w:hAnsi="Bookman Old Style"/>
          <w:sz w:val="16"/>
          <w:szCs w:val="16"/>
        </w:rPr>
      </w:pPr>
      <w:r>
        <w:rPr>
          <w:rFonts w:ascii="Bookman Old Style" w:hAnsi="Bookman Old Style"/>
          <w:sz w:val="16"/>
          <w:szCs w:val="16"/>
        </w:rPr>
        <w:t xml:space="preserve">PARÁGRAFO SEGUNDO - </w:t>
      </w:r>
      <w:r w:rsidRPr="00A038E5">
        <w:rPr>
          <w:rFonts w:ascii="Bookman Old Style" w:hAnsi="Bookman Old Style"/>
          <w:sz w:val="16"/>
          <w:szCs w:val="16"/>
        </w:rPr>
        <w:t>Caso se verifique erro na fatura, o pagamento será sustado até que providências pertinentes sejam tomadas por parte da proponente, emitente da fatura.</w:t>
      </w:r>
    </w:p>
    <w:p w:rsidR="00A038E5" w:rsidRPr="00A038E5" w:rsidRDefault="00A038E5" w:rsidP="00A038E5">
      <w:pPr>
        <w:pStyle w:val="Default"/>
        <w:jc w:val="both"/>
        <w:rPr>
          <w:rFonts w:ascii="Bookman Old Style" w:hAnsi="Bookman Old Style"/>
          <w:sz w:val="16"/>
          <w:szCs w:val="16"/>
        </w:rPr>
      </w:pPr>
      <w:r w:rsidRPr="00A038E5">
        <w:rPr>
          <w:rFonts w:ascii="Bookman Old Style" w:hAnsi="Bookman Old Style"/>
          <w:sz w:val="16"/>
          <w:szCs w:val="16"/>
        </w:rPr>
        <w:t xml:space="preserve">As faturas deverão ser entregues na sede administrativa do município de SANTO ANTONIO DO SUDOESTE, durante o horário do expediente. </w:t>
      </w:r>
    </w:p>
    <w:p w:rsidR="006F766E" w:rsidRDefault="00A038E5" w:rsidP="00A038E5">
      <w:pPr>
        <w:pStyle w:val="Default"/>
        <w:jc w:val="both"/>
        <w:rPr>
          <w:rFonts w:ascii="Bookman Old Style" w:hAnsi="Bookman Old Style"/>
          <w:sz w:val="16"/>
          <w:szCs w:val="16"/>
        </w:rPr>
      </w:pPr>
      <w:r w:rsidRPr="00A038E5">
        <w:rPr>
          <w:rFonts w:ascii="Bookman Old Style" w:hAnsi="Bookman Old Style"/>
          <w:sz w:val="16"/>
          <w:szCs w:val="16"/>
        </w:rPr>
        <w:t>O pagamento será efetuado pela Tesouraria do Município, através de transferência eletrônica para a conta bancária da CONTRATADA indicada pela mesma.</w:t>
      </w:r>
    </w:p>
    <w:p w:rsidR="00A038E5" w:rsidRPr="003F3E38" w:rsidRDefault="00A038E5" w:rsidP="00A038E5">
      <w:pPr>
        <w:pStyle w:val="Default"/>
        <w:jc w:val="both"/>
        <w:rPr>
          <w:rFonts w:ascii="Bookman Old Style" w:hAnsi="Bookman Old Style"/>
          <w:sz w:val="16"/>
          <w:szCs w:val="16"/>
        </w:rPr>
      </w:pPr>
    </w:p>
    <w:p w:rsidR="00A038E5" w:rsidRPr="00A038E5" w:rsidRDefault="006F766E" w:rsidP="00A038E5">
      <w:pPr>
        <w:pStyle w:val="Default"/>
        <w:jc w:val="both"/>
        <w:rPr>
          <w:rFonts w:ascii="Bookman Old Style" w:hAnsi="Bookman Old Style"/>
          <w:sz w:val="16"/>
          <w:szCs w:val="16"/>
        </w:rPr>
      </w:pPr>
      <w:r w:rsidRPr="003F3E38">
        <w:rPr>
          <w:rFonts w:ascii="Bookman Old Style" w:hAnsi="Bookman Old Style"/>
          <w:sz w:val="16"/>
          <w:szCs w:val="16"/>
        </w:rPr>
        <w:t xml:space="preserve">PARÁGRAFO </w:t>
      </w:r>
      <w:r w:rsidR="00A038E5">
        <w:rPr>
          <w:rFonts w:ascii="Bookman Old Style" w:hAnsi="Bookman Old Style"/>
          <w:sz w:val="16"/>
          <w:szCs w:val="16"/>
        </w:rPr>
        <w:t>TERCEIRO</w:t>
      </w:r>
      <w:r w:rsidRPr="003F3E38">
        <w:rPr>
          <w:rFonts w:ascii="Bookman Old Style" w:hAnsi="Bookman Old Style"/>
          <w:sz w:val="16"/>
          <w:szCs w:val="16"/>
        </w:rPr>
        <w:t xml:space="preserve"> – </w:t>
      </w:r>
      <w:r w:rsidR="00A038E5" w:rsidRPr="00A038E5">
        <w:rPr>
          <w:rFonts w:ascii="Bookman Old Style" w:hAnsi="Bookman Old Style"/>
          <w:sz w:val="16"/>
          <w:szCs w:val="16"/>
        </w:rPr>
        <w:t>O pagamento dos serviços técnicos de consultoria, se dará da seguinte forma:</w:t>
      </w:r>
    </w:p>
    <w:p w:rsidR="00A038E5" w:rsidRPr="00A038E5" w:rsidRDefault="00A038E5" w:rsidP="00A038E5">
      <w:pPr>
        <w:pStyle w:val="Default"/>
        <w:jc w:val="both"/>
        <w:rPr>
          <w:rFonts w:ascii="Bookman Old Style" w:hAnsi="Bookman Old Style"/>
          <w:sz w:val="16"/>
          <w:szCs w:val="16"/>
        </w:rPr>
      </w:pPr>
    </w:p>
    <w:p w:rsidR="00A038E5" w:rsidRPr="00A038E5" w:rsidRDefault="00A038E5" w:rsidP="00A038E5">
      <w:pPr>
        <w:pStyle w:val="Default"/>
        <w:jc w:val="both"/>
        <w:rPr>
          <w:rFonts w:ascii="Bookman Old Style" w:hAnsi="Bookman Old Style"/>
          <w:sz w:val="16"/>
          <w:szCs w:val="16"/>
        </w:rPr>
      </w:pPr>
      <w:r w:rsidRPr="00A038E5">
        <w:rPr>
          <w:rFonts w:ascii="Bookman Old Style" w:hAnsi="Bookman Old Style"/>
          <w:sz w:val="16"/>
          <w:szCs w:val="16"/>
        </w:rPr>
        <w:t>10% (dez por cento) do valor contratual, após a análise e aprovação pelo Município e pelo PARANACIDADE dos produtos da 1ª Fase;</w:t>
      </w:r>
    </w:p>
    <w:p w:rsidR="00A038E5" w:rsidRPr="00A038E5" w:rsidRDefault="00A038E5" w:rsidP="00A038E5">
      <w:pPr>
        <w:pStyle w:val="Default"/>
        <w:jc w:val="both"/>
        <w:rPr>
          <w:rFonts w:ascii="Bookman Old Style" w:hAnsi="Bookman Old Style"/>
          <w:sz w:val="16"/>
          <w:szCs w:val="16"/>
        </w:rPr>
      </w:pPr>
    </w:p>
    <w:p w:rsidR="00A038E5" w:rsidRPr="00A038E5" w:rsidRDefault="00A038E5" w:rsidP="00A038E5">
      <w:pPr>
        <w:pStyle w:val="Default"/>
        <w:jc w:val="both"/>
        <w:rPr>
          <w:rFonts w:ascii="Bookman Old Style" w:hAnsi="Bookman Old Style"/>
          <w:sz w:val="16"/>
          <w:szCs w:val="16"/>
        </w:rPr>
      </w:pPr>
      <w:r>
        <w:rPr>
          <w:rFonts w:ascii="Bookman Old Style" w:hAnsi="Bookman Old Style"/>
          <w:sz w:val="16"/>
          <w:szCs w:val="16"/>
        </w:rPr>
        <w:t>1</w:t>
      </w:r>
      <w:r w:rsidRPr="00A038E5">
        <w:rPr>
          <w:rFonts w:ascii="Bookman Old Style" w:hAnsi="Bookman Old Style"/>
          <w:sz w:val="16"/>
          <w:szCs w:val="16"/>
        </w:rPr>
        <w:t>5% (quinze por cento) do valor contratual, após a análise e aprovação pelo Município e pelo PARANACIDADE dos produtos da 2ª Fase – Parte 1;</w:t>
      </w:r>
    </w:p>
    <w:p w:rsidR="00A038E5" w:rsidRPr="00A038E5" w:rsidRDefault="00A038E5" w:rsidP="00A038E5">
      <w:pPr>
        <w:pStyle w:val="Default"/>
        <w:jc w:val="both"/>
        <w:rPr>
          <w:rFonts w:ascii="Bookman Old Style" w:hAnsi="Bookman Old Style"/>
          <w:sz w:val="16"/>
          <w:szCs w:val="16"/>
        </w:rPr>
      </w:pPr>
    </w:p>
    <w:p w:rsidR="00A038E5" w:rsidRPr="00A038E5" w:rsidRDefault="00A038E5" w:rsidP="00A038E5">
      <w:pPr>
        <w:pStyle w:val="Default"/>
        <w:jc w:val="both"/>
        <w:rPr>
          <w:rFonts w:ascii="Bookman Old Style" w:hAnsi="Bookman Old Style"/>
          <w:sz w:val="16"/>
          <w:szCs w:val="16"/>
        </w:rPr>
      </w:pPr>
      <w:r w:rsidRPr="00A038E5">
        <w:rPr>
          <w:rFonts w:ascii="Bookman Old Style" w:hAnsi="Bookman Old Style"/>
          <w:sz w:val="16"/>
          <w:szCs w:val="16"/>
        </w:rPr>
        <w:t>20% (vinte por cento) do valor contratual, após a análise e aprovação pelo Município e pelo PARANACIDADE dos produtos da 2ª Fase – Parte 2;</w:t>
      </w:r>
    </w:p>
    <w:p w:rsidR="00A038E5" w:rsidRPr="00A038E5" w:rsidRDefault="00A038E5" w:rsidP="00A038E5">
      <w:pPr>
        <w:pStyle w:val="Default"/>
        <w:jc w:val="both"/>
        <w:rPr>
          <w:rFonts w:ascii="Bookman Old Style" w:hAnsi="Bookman Old Style"/>
          <w:sz w:val="16"/>
          <w:szCs w:val="16"/>
        </w:rPr>
      </w:pPr>
    </w:p>
    <w:p w:rsidR="00A038E5" w:rsidRPr="00A038E5" w:rsidRDefault="00A038E5" w:rsidP="00A038E5">
      <w:pPr>
        <w:pStyle w:val="Default"/>
        <w:jc w:val="both"/>
        <w:rPr>
          <w:rFonts w:ascii="Bookman Old Style" w:hAnsi="Bookman Old Style"/>
          <w:sz w:val="16"/>
          <w:szCs w:val="16"/>
        </w:rPr>
      </w:pPr>
      <w:r w:rsidRPr="00A038E5">
        <w:rPr>
          <w:rFonts w:ascii="Bookman Old Style" w:hAnsi="Bookman Old Style"/>
          <w:sz w:val="16"/>
          <w:szCs w:val="16"/>
        </w:rPr>
        <w:t>15% (quinze por cento) do valor contratual, após a análise e aprovação pelo Município e pelo PARANACIDADE dos produtos da 2ª Fase – Parte 3;</w:t>
      </w:r>
    </w:p>
    <w:p w:rsidR="00A038E5" w:rsidRPr="00A038E5" w:rsidRDefault="00A038E5" w:rsidP="00A038E5">
      <w:pPr>
        <w:pStyle w:val="Default"/>
        <w:jc w:val="both"/>
        <w:rPr>
          <w:rFonts w:ascii="Bookman Old Style" w:hAnsi="Bookman Old Style"/>
          <w:sz w:val="16"/>
          <w:szCs w:val="16"/>
        </w:rPr>
      </w:pPr>
    </w:p>
    <w:p w:rsidR="00A038E5" w:rsidRPr="00A038E5" w:rsidRDefault="00A038E5" w:rsidP="00A038E5">
      <w:pPr>
        <w:pStyle w:val="Default"/>
        <w:jc w:val="both"/>
        <w:rPr>
          <w:rFonts w:ascii="Bookman Old Style" w:hAnsi="Bookman Old Style"/>
          <w:sz w:val="16"/>
          <w:szCs w:val="16"/>
        </w:rPr>
      </w:pPr>
      <w:r w:rsidRPr="00A038E5">
        <w:rPr>
          <w:rFonts w:ascii="Bookman Old Style" w:hAnsi="Bookman Old Style"/>
          <w:sz w:val="16"/>
          <w:szCs w:val="16"/>
        </w:rPr>
        <w:t>20% (vinte por cento) do valor contratual, após a aprovação pelo Município e pelo PARANACIDADE dos produtos da 3ª Fase;</w:t>
      </w:r>
    </w:p>
    <w:p w:rsidR="00A038E5" w:rsidRDefault="00A038E5" w:rsidP="00A038E5">
      <w:pPr>
        <w:pStyle w:val="Default"/>
        <w:jc w:val="both"/>
        <w:rPr>
          <w:rFonts w:ascii="Bookman Old Style" w:hAnsi="Bookman Old Style"/>
          <w:sz w:val="16"/>
          <w:szCs w:val="16"/>
        </w:rPr>
      </w:pPr>
    </w:p>
    <w:p w:rsidR="006F766E" w:rsidRDefault="00A038E5" w:rsidP="00A038E5">
      <w:pPr>
        <w:pStyle w:val="Default"/>
        <w:jc w:val="both"/>
        <w:rPr>
          <w:rFonts w:ascii="Bookman Old Style" w:hAnsi="Bookman Old Style"/>
          <w:sz w:val="16"/>
          <w:szCs w:val="16"/>
        </w:rPr>
      </w:pPr>
      <w:r w:rsidRPr="00A038E5">
        <w:rPr>
          <w:rFonts w:ascii="Bookman Old Style" w:hAnsi="Bookman Old Style"/>
          <w:sz w:val="16"/>
          <w:szCs w:val="16"/>
        </w:rPr>
        <w:t>20% (vinte por cento) do valor contratual, após a aprovação pelo Município e pelo PARANACIDADE dos produtos da 4ª Fase.</w:t>
      </w:r>
    </w:p>
    <w:p w:rsidR="00A038E5" w:rsidRDefault="00A038E5" w:rsidP="00A038E5">
      <w:pPr>
        <w:pStyle w:val="Default"/>
        <w:jc w:val="both"/>
        <w:rPr>
          <w:rFonts w:ascii="Bookman Old Style" w:hAnsi="Bookman Old Style"/>
          <w:sz w:val="16"/>
          <w:szCs w:val="16"/>
        </w:rPr>
      </w:pPr>
    </w:p>
    <w:p w:rsidR="00A038E5" w:rsidRDefault="00A038E5" w:rsidP="00A038E5">
      <w:pPr>
        <w:pStyle w:val="Default"/>
        <w:jc w:val="both"/>
        <w:rPr>
          <w:rFonts w:ascii="Bookman Old Style" w:hAnsi="Bookman Old Style"/>
          <w:sz w:val="16"/>
          <w:szCs w:val="16"/>
        </w:rPr>
      </w:pPr>
      <w:r>
        <w:rPr>
          <w:rFonts w:ascii="Bookman Old Style" w:hAnsi="Bookman Old Style"/>
          <w:sz w:val="16"/>
          <w:szCs w:val="16"/>
        </w:rPr>
        <w:t xml:space="preserve">PARÁGRAFO QUARTO - </w:t>
      </w:r>
      <w:r w:rsidRPr="00A038E5">
        <w:rPr>
          <w:rFonts w:ascii="Bookman Old Style" w:hAnsi="Bookman Old Style"/>
          <w:sz w:val="16"/>
          <w:szCs w:val="16"/>
        </w:rPr>
        <w:t>Todos os custos, exceto aqueles descritos no item 3.2 do presente Termo, para execução dos serviços técnicos de consultoria, como deslocamentos, estadas, alimentação, material de consumo, digitação, digitalização, cópias, encadernação, etc., são da responsabilidade da Consultoria.</w:t>
      </w:r>
    </w:p>
    <w:p w:rsidR="00A038E5" w:rsidRPr="003F3E38" w:rsidRDefault="00A038E5" w:rsidP="00A038E5">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w:t>
      </w:r>
      <w:r w:rsidR="00A038E5">
        <w:rPr>
          <w:rFonts w:ascii="Bookman Old Style" w:hAnsi="Bookman Old Style"/>
          <w:sz w:val="16"/>
          <w:szCs w:val="16"/>
        </w:rPr>
        <w:t>QUINTO</w:t>
      </w:r>
      <w:r w:rsidRPr="003F3E38">
        <w:rPr>
          <w:rFonts w:ascii="Bookman Old Style" w:hAnsi="Bookman Old Style"/>
          <w:sz w:val="16"/>
          <w:szCs w:val="16"/>
        </w:rPr>
        <w:t xml:space="preserve">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O(A) Responsável Técnico pel</w:t>
      </w:r>
      <w:r w:rsidR="007242FD">
        <w:rPr>
          <w:rFonts w:ascii="Bookman Old Style" w:hAnsi="Bookman Old Style"/>
          <w:sz w:val="16"/>
          <w:szCs w:val="16"/>
        </w:rPr>
        <w:t>os serviços prestados</w:t>
      </w:r>
      <w:r w:rsidRPr="003F3E38">
        <w:rPr>
          <w:rFonts w:ascii="Bookman Old Style" w:hAnsi="Bookman Old Style"/>
          <w:sz w:val="16"/>
          <w:szCs w:val="16"/>
        </w:rPr>
        <w:t xml:space="preserve">,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w:t>
      </w:r>
      <w:r w:rsidR="007242FD">
        <w:rPr>
          <w:rFonts w:ascii="Bookman Old Style" w:hAnsi="Bookman Old Style"/>
          <w:sz w:val="16"/>
          <w:szCs w:val="16"/>
        </w:rPr>
        <w:t>dos serviços prestados</w:t>
      </w:r>
      <w:r w:rsidRPr="003F3E38">
        <w:rPr>
          <w:rFonts w:ascii="Bookman Old Style" w:hAnsi="Bookman Old Style"/>
          <w:sz w:val="16"/>
          <w:szCs w:val="16"/>
        </w:rPr>
        <w:t xml:space="preserve">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do(s) responsável(is)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w:t>
      </w:r>
      <w:r w:rsidR="007242FD">
        <w:rPr>
          <w:rFonts w:ascii="Bookman Old Style" w:hAnsi="Bookman Old Style"/>
          <w:sz w:val="16"/>
          <w:szCs w:val="16"/>
        </w:rPr>
        <w:t>dos serviços</w:t>
      </w:r>
      <w:r w:rsidRPr="003F3E38">
        <w:rPr>
          <w:rFonts w:ascii="Bookman Old Style" w:hAnsi="Bookman Old Style"/>
          <w:sz w:val="16"/>
          <w:szCs w:val="16"/>
        </w:rPr>
        <w:t xml:space="preserve">,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p>
    <w:p w:rsidR="00B22F2B" w:rsidRDefault="00B22F2B" w:rsidP="00F416EC">
      <w:pPr>
        <w:pStyle w:val="Corpodetexto"/>
        <w:spacing w:before="10"/>
        <w:jc w:val="both"/>
        <w:rPr>
          <w:rFonts w:ascii="Bookman Old Style" w:hAnsi="Bookman Old Style"/>
          <w:sz w:val="16"/>
          <w:szCs w:val="16"/>
        </w:rPr>
      </w:pPr>
      <w:bookmarkStart w:id="0" w:name="_GoBack"/>
      <w:bookmarkEnd w:id="0"/>
    </w:p>
    <w:sectPr w:rsidR="00B22F2B" w:rsidSect="008D5442">
      <w:headerReference w:type="default" r:id="rId15"/>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2E" w:rsidRDefault="002A4B2E" w:rsidP="007B6845">
      <w:pPr>
        <w:spacing w:after="0" w:line="240" w:lineRule="auto"/>
      </w:pPr>
      <w:r>
        <w:separator/>
      </w:r>
    </w:p>
  </w:endnote>
  <w:endnote w:type="continuationSeparator" w:id="0">
    <w:p w:rsidR="002A4B2E" w:rsidRDefault="002A4B2E"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2E" w:rsidRDefault="002A4B2E" w:rsidP="007B6845">
      <w:pPr>
        <w:spacing w:after="0" w:line="240" w:lineRule="auto"/>
      </w:pPr>
      <w:r>
        <w:separator/>
      </w:r>
    </w:p>
  </w:footnote>
  <w:footnote w:type="continuationSeparator" w:id="0">
    <w:p w:rsidR="002A4B2E" w:rsidRDefault="002A4B2E"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2E" w:rsidRPr="000276C5" w:rsidRDefault="002A4B2E"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A4B2E" w:rsidRPr="000276C5" w:rsidRDefault="002A4B2E"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2A4B2E" w:rsidRPr="000276C5" w:rsidRDefault="002A4B2E"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2A4B2E" w:rsidRDefault="002A4B2E"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2A4B2E" w:rsidRDefault="002A4B2E"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A4B2E" w:rsidRPr="007B6845" w:rsidRDefault="002A4B2E"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2206"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8A73C8"/>
    <w:multiLevelType w:val="hybridMultilevel"/>
    <w:tmpl w:val="1F22A7C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4"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7"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8"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0"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5"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6"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7"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8"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1"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2"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4"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6"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A514764"/>
    <w:multiLevelType w:val="hybridMultilevel"/>
    <w:tmpl w:val="7C7295C6"/>
    <w:lvl w:ilvl="0" w:tplc="04160017">
      <w:start w:val="1"/>
      <w:numFmt w:val="lowerLetter"/>
      <w:lvlText w:val="%1)"/>
      <w:lvlJc w:val="left"/>
      <w:pPr>
        <w:ind w:left="1778" w:hanging="360"/>
      </w:pPr>
    </w:lvl>
    <w:lvl w:ilvl="1" w:tplc="04160019">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8"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9"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1"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2"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4"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6"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8"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9"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4"/>
  </w:num>
  <w:num w:numId="2">
    <w:abstractNumId w:val="36"/>
  </w:num>
  <w:num w:numId="3">
    <w:abstractNumId w:val="14"/>
  </w:num>
  <w:num w:numId="4">
    <w:abstractNumId w:val="1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9"/>
  </w:num>
  <w:num w:numId="11">
    <w:abstractNumId w:val="34"/>
  </w:num>
  <w:num w:numId="12">
    <w:abstractNumId w:val="18"/>
  </w:num>
  <w:num w:numId="13">
    <w:abstractNumId w:val="32"/>
  </w:num>
  <w:num w:numId="14">
    <w:abstractNumId w:val="13"/>
  </w:num>
  <w:num w:numId="15">
    <w:abstractNumId w:val="11"/>
  </w:num>
  <w:num w:numId="16">
    <w:abstractNumId w:val="23"/>
  </w:num>
  <w:num w:numId="17">
    <w:abstractNumId w:val="6"/>
  </w:num>
  <w:num w:numId="18">
    <w:abstractNumId w:val="15"/>
  </w:num>
  <w:num w:numId="19">
    <w:abstractNumId w:val="24"/>
  </w:num>
  <w:num w:numId="20">
    <w:abstractNumId w:val="24"/>
    <w:lvlOverride w:ilvl="0"/>
    <w:lvlOverride w:ilvl="1">
      <w:startOverride w:val="1"/>
    </w:lvlOverride>
  </w:num>
  <w:num w:numId="21">
    <w:abstractNumId w:val="24"/>
    <w:lvlOverride w:ilvl="0"/>
    <w:lvlOverride w:ilvl="1"/>
    <w:lvlOverride w:ilvl="2">
      <w:startOverride w:val="1"/>
    </w:lvlOverride>
  </w:num>
  <w:num w:numId="22">
    <w:abstractNumId w:val="24"/>
    <w:lvlOverride w:ilvl="0"/>
    <w:lvlOverride w:ilvl="1"/>
    <w:lvlOverride w:ilvl="2"/>
    <w:lvlOverride w:ilvl="3">
      <w:startOverride w:val="1"/>
    </w:lvlOverride>
  </w:num>
  <w:num w:numId="23">
    <w:abstractNumId w:val="26"/>
  </w:num>
  <w:num w:numId="24">
    <w:abstractNumId w:val="17"/>
  </w:num>
  <w:num w:numId="25">
    <w:abstractNumId w:val="25"/>
  </w:num>
  <w:num w:numId="26">
    <w:abstractNumId w:val="16"/>
  </w:num>
  <w:num w:numId="27">
    <w:abstractNumId w:val="28"/>
  </w:num>
  <w:num w:numId="28">
    <w:abstractNumId w:val="38"/>
  </w:num>
  <w:num w:numId="29">
    <w:abstractNumId w:val="3"/>
  </w:num>
  <w:num w:numId="30">
    <w:abstractNumId w:val="31"/>
  </w:num>
  <w:num w:numId="31">
    <w:abstractNumId w:val="9"/>
  </w:num>
  <w:num w:numId="32">
    <w:abstractNumId w:val="7"/>
  </w:num>
  <w:num w:numId="33">
    <w:abstractNumId w:val="33"/>
  </w:num>
  <w:num w:numId="34">
    <w:abstractNumId w:val="35"/>
  </w:num>
  <w:num w:numId="35">
    <w:abstractNumId w:val="22"/>
  </w:num>
  <w:num w:numId="36">
    <w:abstractNumId w:val="20"/>
  </w:num>
  <w:num w:numId="37">
    <w:abstractNumId w:val="5"/>
  </w:num>
  <w:num w:numId="38">
    <w:abstractNumId w:val="40"/>
  </w:num>
  <w:num w:numId="39">
    <w:abstractNumId w:val="37"/>
  </w:num>
  <w:num w:numId="40">
    <w:abstractNumId w:val="39"/>
  </w:num>
  <w:num w:numId="41">
    <w:abstractNumId w:val="21"/>
  </w:num>
  <w:num w:numId="42">
    <w:abstractNumId w:val="1"/>
  </w:num>
  <w:num w:numId="43">
    <w:abstractNumId w:val="19"/>
  </w:num>
  <w:num w:numId="44">
    <w:abstractNumId w:val="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4286"/>
    <w:rsid w:val="0001529A"/>
    <w:rsid w:val="00040017"/>
    <w:rsid w:val="00044F00"/>
    <w:rsid w:val="00057F4F"/>
    <w:rsid w:val="00073DFB"/>
    <w:rsid w:val="00083AAE"/>
    <w:rsid w:val="0008471F"/>
    <w:rsid w:val="00086610"/>
    <w:rsid w:val="000974BE"/>
    <w:rsid w:val="000D78C0"/>
    <w:rsid w:val="000E47FE"/>
    <w:rsid w:val="000E4EB4"/>
    <w:rsid w:val="000E6601"/>
    <w:rsid w:val="000E7B35"/>
    <w:rsid w:val="000F0F4E"/>
    <w:rsid w:val="000F3330"/>
    <w:rsid w:val="000F5013"/>
    <w:rsid w:val="00116269"/>
    <w:rsid w:val="00130CE4"/>
    <w:rsid w:val="00140780"/>
    <w:rsid w:val="00143F29"/>
    <w:rsid w:val="00161B38"/>
    <w:rsid w:val="00163A3D"/>
    <w:rsid w:val="00164C71"/>
    <w:rsid w:val="00170387"/>
    <w:rsid w:val="00180D12"/>
    <w:rsid w:val="00187124"/>
    <w:rsid w:val="00192038"/>
    <w:rsid w:val="00196C64"/>
    <w:rsid w:val="001A2988"/>
    <w:rsid w:val="001A3A1C"/>
    <w:rsid w:val="001A5571"/>
    <w:rsid w:val="001B15BC"/>
    <w:rsid w:val="001B24CF"/>
    <w:rsid w:val="001B5201"/>
    <w:rsid w:val="001C5079"/>
    <w:rsid w:val="001C6527"/>
    <w:rsid w:val="001E06E1"/>
    <w:rsid w:val="00200BF2"/>
    <w:rsid w:val="00201448"/>
    <w:rsid w:val="00213F5A"/>
    <w:rsid w:val="00215B9D"/>
    <w:rsid w:val="00234750"/>
    <w:rsid w:val="0023761C"/>
    <w:rsid w:val="002419F0"/>
    <w:rsid w:val="002439E7"/>
    <w:rsid w:val="00245F85"/>
    <w:rsid w:val="002543D8"/>
    <w:rsid w:val="00267311"/>
    <w:rsid w:val="00271196"/>
    <w:rsid w:val="002768F9"/>
    <w:rsid w:val="00285206"/>
    <w:rsid w:val="00294604"/>
    <w:rsid w:val="002969DE"/>
    <w:rsid w:val="002A4B2E"/>
    <w:rsid w:val="002A771B"/>
    <w:rsid w:val="002B103D"/>
    <w:rsid w:val="002D4DDC"/>
    <w:rsid w:val="002D70E3"/>
    <w:rsid w:val="002F2CCE"/>
    <w:rsid w:val="003028E3"/>
    <w:rsid w:val="003076E6"/>
    <w:rsid w:val="00311673"/>
    <w:rsid w:val="0032742B"/>
    <w:rsid w:val="0034342C"/>
    <w:rsid w:val="003528BA"/>
    <w:rsid w:val="00356C08"/>
    <w:rsid w:val="0036127A"/>
    <w:rsid w:val="0037446F"/>
    <w:rsid w:val="00382ECB"/>
    <w:rsid w:val="003833D9"/>
    <w:rsid w:val="00392075"/>
    <w:rsid w:val="0039603C"/>
    <w:rsid w:val="003A3034"/>
    <w:rsid w:val="003A535C"/>
    <w:rsid w:val="003B2744"/>
    <w:rsid w:val="003B3301"/>
    <w:rsid w:val="003C4D45"/>
    <w:rsid w:val="003D4BE1"/>
    <w:rsid w:val="003D685D"/>
    <w:rsid w:val="003E655A"/>
    <w:rsid w:val="003F2D2E"/>
    <w:rsid w:val="003F3A4A"/>
    <w:rsid w:val="003F3E38"/>
    <w:rsid w:val="0040662E"/>
    <w:rsid w:val="00412D81"/>
    <w:rsid w:val="00426D24"/>
    <w:rsid w:val="00444F92"/>
    <w:rsid w:val="00453ADD"/>
    <w:rsid w:val="00454CFF"/>
    <w:rsid w:val="0045633D"/>
    <w:rsid w:val="0046156A"/>
    <w:rsid w:val="004658C2"/>
    <w:rsid w:val="004705FD"/>
    <w:rsid w:val="00470612"/>
    <w:rsid w:val="00474857"/>
    <w:rsid w:val="00477FC1"/>
    <w:rsid w:val="00481B94"/>
    <w:rsid w:val="00496BA1"/>
    <w:rsid w:val="004A091B"/>
    <w:rsid w:val="004B545E"/>
    <w:rsid w:val="004B70D0"/>
    <w:rsid w:val="004C2C45"/>
    <w:rsid w:val="004D097D"/>
    <w:rsid w:val="004F28F5"/>
    <w:rsid w:val="004F4A8C"/>
    <w:rsid w:val="00517B47"/>
    <w:rsid w:val="0053163E"/>
    <w:rsid w:val="0053235A"/>
    <w:rsid w:val="00541978"/>
    <w:rsid w:val="00551184"/>
    <w:rsid w:val="0055136E"/>
    <w:rsid w:val="00551A45"/>
    <w:rsid w:val="00551DFD"/>
    <w:rsid w:val="005646F0"/>
    <w:rsid w:val="00565734"/>
    <w:rsid w:val="0058161C"/>
    <w:rsid w:val="00584656"/>
    <w:rsid w:val="005916D8"/>
    <w:rsid w:val="00595E96"/>
    <w:rsid w:val="00595F38"/>
    <w:rsid w:val="005A5E1C"/>
    <w:rsid w:val="005B3DA1"/>
    <w:rsid w:val="005C7554"/>
    <w:rsid w:val="005D49E2"/>
    <w:rsid w:val="005E3D76"/>
    <w:rsid w:val="005F2E8F"/>
    <w:rsid w:val="005F3951"/>
    <w:rsid w:val="005F7879"/>
    <w:rsid w:val="00605492"/>
    <w:rsid w:val="006079FA"/>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242FD"/>
    <w:rsid w:val="0073331E"/>
    <w:rsid w:val="00737A69"/>
    <w:rsid w:val="007400C5"/>
    <w:rsid w:val="007500E0"/>
    <w:rsid w:val="0075149F"/>
    <w:rsid w:val="00751A3E"/>
    <w:rsid w:val="00775F6C"/>
    <w:rsid w:val="00790F38"/>
    <w:rsid w:val="007937DB"/>
    <w:rsid w:val="00796543"/>
    <w:rsid w:val="007A4871"/>
    <w:rsid w:val="007B0EF8"/>
    <w:rsid w:val="007B6845"/>
    <w:rsid w:val="007C4724"/>
    <w:rsid w:val="007D2F35"/>
    <w:rsid w:val="007F4D2E"/>
    <w:rsid w:val="00800C4D"/>
    <w:rsid w:val="00801DA8"/>
    <w:rsid w:val="0080397A"/>
    <w:rsid w:val="008262BF"/>
    <w:rsid w:val="008436B5"/>
    <w:rsid w:val="00843C08"/>
    <w:rsid w:val="00855432"/>
    <w:rsid w:val="008561D1"/>
    <w:rsid w:val="00876A10"/>
    <w:rsid w:val="00881EDE"/>
    <w:rsid w:val="00890276"/>
    <w:rsid w:val="00890792"/>
    <w:rsid w:val="00897835"/>
    <w:rsid w:val="008A002E"/>
    <w:rsid w:val="008A36DB"/>
    <w:rsid w:val="008A43A0"/>
    <w:rsid w:val="008C1A80"/>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73CEE"/>
    <w:rsid w:val="00985124"/>
    <w:rsid w:val="0099262E"/>
    <w:rsid w:val="009A29DF"/>
    <w:rsid w:val="009A3BB3"/>
    <w:rsid w:val="009A411D"/>
    <w:rsid w:val="009C3C0E"/>
    <w:rsid w:val="009D0A69"/>
    <w:rsid w:val="009E02CE"/>
    <w:rsid w:val="009F5FAB"/>
    <w:rsid w:val="00A02006"/>
    <w:rsid w:val="00A038E5"/>
    <w:rsid w:val="00A03CA9"/>
    <w:rsid w:val="00A0519C"/>
    <w:rsid w:val="00A152F3"/>
    <w:rsid w:val="00A20D2C"/>
    <w:rsid w:val="00A24464"/>
    <w:rsid w:val="00A27F15"/>
    <w:rsid w:val="00A33BA1"/>
    <w:rsid w:val="00A33EB0"/>
    <w:rsid w:val="00A46427"/>
    <w:rsid w:val="00A74CC0"/>
    <w:rsid w:val="00A77489"/>
    <w:rsid w:val="00A85BC8"/>
    <w:rsid w:val="00A91ACE"/>
    <w:rsid w:val="00AA7B8B"/>
    <w:rsid w:val="00AC09DA"/>
    <w:rsid w:val="00AC0A86"/>
    <w:rsid w:val="00B02858"/>
    <w:rsid w:val="00B04410"/>
    <w:rsid w:val="00B1147F"/>
    <w:rsid w:val="00B13EC7"/>
    <w:rsid w:val="00B22F2B"/>
    <w:rsid w:val="00B242B5"/>
    <w:rsid w:val="00B327F5"/>
    <w:rsid w:val="00B5566B"/>
    <w:rsid w:val="00B748C7"/>
    <w:rsid w:val="00B7548C"/>
    <w:rsid w:val="00B77AC0"/>
    <w:rsid w:val="00B85456"/>
    <w:rsid w:val="00B8723C"/>
    <w:rsid w:val="00B92C5C"/>
    <w:rsid w:val="00B96123"/>
    <w:rsid w:val="00BA70D2"/>
    <w:rsid w:val="00BB0A94"/>
    <w:rsid w:val="00BB21C2"/>
    <w:rsid w:val="00BC217F"/>
    <w:rsid w:val="00BC4907"/>
    <w:rsid w:val="00BC568F"/>
    <w:rsid w:val="00BD3473"/>
    <w:rsid w:val="00BD34A0"/>
    <w:rsid w:val="00BE4180"/>
    <w:rsid w:val="00BE4D8B"/>
    <w:rsid w:val="00BE53CB"/>
    <w:rsid w:val="00BE5F02"/>
    <w:rsid w:val="00BF3746"/>
    <w:rsid w:val="00C1063C"/>
    <w:rsid w:val="00C1496D"/>
    <w:rsid w:val="00C17215"/>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E6B88"/>
    <w:rsid w:val="00CE747D"/>
    <w:rsid w:val="00CF3841"/>
    <w:rsid w:val="00CF5B12"/>
    <w:rsid w:val="00D068BF"/>
    <w:rsid w:val="00D06B86"/>
    <w:rsid w:val="00D14937"/>
    <w:rsid w:val="00D235A2"/>
    <w:rsid w:val="00D56F44"/>
    <w:rsid w:val="00D61C07"/>
    <w:rsid w:val="00D71A5C"/>
    <w:rsid w:val="00D84BAE"/>
    <w:rsid w:val="00D9700E"/>
    <w:rsid w:val="00DC6C96"/>
    <w:rsid w:val="00DD43BE"/>
    <w:rsid w:val="00E20E51"/>
    <w:rsid w:val="00E25832"/>
    <w:rsid w:val="00E33650"/>
    <w:rsid w:val="00E407BD"/>
    <w:rsid w:val="00E44753"/>
    <w:rsid w:val="00E46517"/>
    <w:rsid w:val="00E50101"/>
    <w:rsid w:val="00E54597"/>
    <w:rsid w:val="00E55F3E"/>
    <w:rsid w:val="00E81E67"/>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C9ECF65"/>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99"/>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 w:type="paragraph" w:styleId="Corpodetexto3">
    <w:name w:val="Body Text 3"/>
    <w:basedOn w:val="Normal"/>
    <w:link w:val="Corpodetexto3Char"/>
    <w:uiPriority w:val="99"/>
    <w:semiHidden/>
    <w:unhideWhenUsed/>
    <w:rsid w:val="00C17215"/>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C17215"/>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ao1@pmsa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enharia@pmsas.pr.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6CD7-BCA5-4859-AFF1-BDC8CDD9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35</Pages>
  <Words>14860</Words>
  <Characters>80244</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83</cp:revision>
  <cp:lastPrinted>2021-12-07T18:19:00Z</cp:lastPrinted>
  <dcterms:created xsi:type="dcterms:W3CDTF">2021-03-24T15:00:00Z</dcterms:created>
  <dcterms:modified xsi:type="dcterms:W3CDTF">2021-12-07T18:22:00Z</dcterms:modified>
</cp:coreProperties>
</file>