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71B" w:rsidRDefault="0031771B" w:rsidP="00624A47">
      <w:pPr>
        <w:spacing w:after="0" w:line="360" w:lineRule="auto"/>
        <w:ind w:firstLine="3119"/>
        <w:rPr>
          <w:rFonts w:ascii="Garamond" w:hAnsi="Garamond" w:cstheme="minorHAnsi"/>
          <w:b/>
          <w:sz w:val="24"/>
          <w:szCs w:val="24"/>
        </w:rPr>
      </w:pPr>
    </w:p>
    <w:p w:rsidR="000552D9" w:rsidRPr="00624A47" w:rsidRDefault="000552D9" w:rsidP="00624A47">
      <w:pPr>
        <w:spacing w:after="0" w:line="360" w:lineRule="auto"/>
        <w:ind w:firstLine="3119"/>
        <w:rPr>
          <w:rFonts w:ascii="Garamond" w:hAnsi="Garamond" w:cstheme="minorHAnsi"/>
          <w:b/>
          <w:sz w:val="24"/>
          <w:szCs w:val="24"/>
        </w:rPr>
      </w:pPr>
      <w:bookmarkStart w:id="0" w:name="_GoBack"/>
      <w:bookmarkEnd w:id="0"/>
    </w:p>
    <w:p w:rsidR="0074247B" w:rsidRDefault="0074247B" w:rsidP="00624A47">
      <w:pPr>
        <w:spacing w:after="0" w:line="360" w:lineRule="auto"/>
        <w:jc w:val="right"/>
        <w:rPr>
          <w:rFonts w:ascii="Garamond" w:hAnsi="Garamond" w:cstheme="minorHAnsi"/>
          <w:b/>
          <w:sz w:val="24"/>
          <w:szCs w:val="24"/>
        </w:rPr>
      </w:pPr>
      <w:r w:rsidRPr="00624A47">
        <w:rPr>
          <w:rFonts w:ascii="Garamond" w:hAnsi="Garamond" w:cstheme="minorHAnsi"/>
          <w:b/>
          <w:sz w:val="24"/>
          <w:szCs w:val="24"/>
        </w:rPr>
        <w:t xml:space="preserve">DECRETO Nº </w:t>
      </w:r>
      <w:r w:rsidR="009C1B3D">
        <w:rPr>
          <w:rFonts w:ascii="Garamond" w:hAnsi="Garamond" w:cstheme="minorHAnsi"/>
          <w:b/>
          <w:sz w:val="24"/>
          <w:szCs w:val="24"/>
        </w:rPr>
        <w:t>3.618</w:t>
      </w:r>
      <w:r w:rsidRPr="00624A47">
        <w:rPr>
          <w:rFonts w:ascii="Garamond" w:hAnsi="Garamond" w:cstheme="minorHAnsi"/>
          <w:b/>
          <w:sz w:val="24"/>
          <w:szCs w:val="24"/>
        </w:rPr>
        <w:t xml:space="preserve">, DE </w:t>
      </w:r>
      <w:r w:rsidR="006E548F">
        <w:rPr>
          <w:rFonts w:ascii="Garamond" w:hAnsi="Garamond" w:cstheme="minorHAnsi"/>
          <w:b/>
          <w:sz w:val="24"/>
          <w:szCs w:val="24"/>
        </w:rPr>
        <w:t>05</w:t>
      </w:r>
      <w:r w:rsidRPr="00624A47">
        <w:rPr>
          <w:rFonts w:ascii="Garamond" w:hAnsi="Garamond" w:cstheme="minorHAnsi"/>
          <w:b/>
          <w:sz w:val="24"/>
          <w:szCs w:val="24"/>
        </w:rPr>
        <w:t xml:space="preserve"> DE </w:t>
      </w:r>
      <w:r w:rsidR="006E548F">
        <w:rPr>
          <w:rFonts w:ascii="Garamond" w:hAnsi="Garamond" w:cstheme="minorHAnsi"/>
          <w:b/>
          <w:sz w:val="24"/>
          <w:szCs w:val="24"/>
        </w:rPr>
        <w:t>MAIO</w:t>
      </w:r>
      <w:r w:rsidRPr="00624A47">
        <w:rPr>
          <w:rFonts w:ascii="Garamond" w:hAnsi="Garamond" w:cstheme="minorHAnsi"/>
          <w:b/>
          <w:sz w:val="24"/>
          <w:szCs w:val="24"/>
        </w:rPr>
        <w:t xml:space="preserve"> DE 2020.</w:t>
      </w:r>
    </w:p>
    <w:p w:rsidR="00624A47" w:rsidRPr="00624A47" w:rsidRDefault="00624A47" w:rsidP="00624A47">
      <w:pPr>
        <w:spacing w:after="0" w:line="360" w:lineRule="auto"/>
        <w:jc w:val="right"/>
        <w:rPr>
          <w:rFonts w:ascii="Garamond" w:hAnsi="Garamond" w:cstheme="minorHAnsi"/>
          <w:b/>
          <w:sz w:val="24"/>
          <w:szCs w:val="24"/>
        </w:rPr>
      </w:pPr>
    </w:p>
    <w:p w:rsidR="009E64DD" w:rsidRPr="00624A47" w:rsidRDefault="006E548F" w:rsidP="00624A47">
      <w:pPr>
        <w:autoSpaceDE w:val="0"/>
        <w:autoSpaceDN w:val="0"/>
        <w:adjustRightInd w:val="0"/>
        <w:spacing w:after="0" w:line="360" w:lineRule="auto"/>
        <w:ind w:left="2835"/>
        <w:jc w:val="both"/>
        <w:rPr>
          <w:rFonts w:ascii="Garamond" w:hAnsi="Garamond" w:cs="Arial,Bold"/>
          <w:b/>
          <w:bCs/>
          <w:sz w:val="20"/>
          <w:szCs w:val="20"/>
        </w:rPr>
      </w:pPr>
      <w:r>
        <w:rPr>
          <w:rFonts w:ascii="Garamond" w:hAnsi="Garamond" w:cs="Arial,Bold"/>
          <w:b/>
          <w:bCs/>
          <w:sz w:val="20"/>
          <w:szCs w:val="20"/>
        </w:rPr>
        <w:t xml:space="preserve">SUMULA: </w:t>
      </w:r>
      <w:r w:rsidR="009E64DD" w:rsidRPr="00624A47">
        <w:rPr>
          <w:rFonts w:ascii="Garamond" w:hAnsi="Garamond" w:cs="Arial,Bold"/>
          <w:b/>
          <w:bCs/>
          <w:sz w:val="20"/>
          <w:szCs w:val="20"/>
        </w:rPr>
        <w:t>ESTABELECE NO ÂMBITO D</w:t>
      </w:r>
      <w:r>
        <w:rPr>
          <w:rFonts w:ascii="Garamond" w:hAnsi="Garamond" w:cs="Arial,Bold"/>
          <w:b/>
          <w:bCs/>
          <w:sz w:val="20"/>
          <w:szCs w:val="20"/>
        </w:rPr>
        <w:t xml:space="preserve">O MUNICIPIO DE SANTO ANTONIO DO SUDOESTE, A REGULAMENTAÇÃO DO ENSINO A DISTÃNCIA, EM VIRTUDE DA PANDEMIA DO CORONAVÍRUS (COVID-19) </w:t>
      </w:r>
      <w:r w:rsidR="009E64DD" w:rsidRPr="00624A47">
        <w:rPr>
          <w:rFonts w:ascii="Garamond" w:hAnsi="Garamond" w:cs="Arial,Bold"/>
          <w:b/>
          <w:bCs/>
          <w:sz w:val="20"/>
          <w:szCs w:val="20"/>
        </w:rPr>
        <w:t>E DÁ OUTRAS PROVIDÊNCIAS.</w:t>
      </w:r>
    </w:p>
    <w:p w:rsidR="009E64DD" w:rsidRPr="00624A47" w:rsidRDefault="009E64DD" w:rsidP="00624A47">
      <w:pPr>
        <w:autoSpaceDE w:val="0"/>
        <w:autoSpaceDN w:val="0"/>
        <w:adjustRightInd w:val="0"/>
        <w:spacing w:after="0" w:line="360" w:lineRule="auto"/>
        <w:ind w:left="2835"/>
        <w:jc w:val="both"/>
        <w:rPr>
          <w:rFonts w:ascii="Garamond" w:hAnsi="Garamond" w:cs="Arial,Bold"/>
          <w:b/>
          <w:bCs/>
          <w:sz w:val="20"/>
          <w:szCs w:val="20"/>
        </w:rPr>
      </w:pPr>
    </w:p>
    <w:p w:rsidR="009E64DD" w:rsidRPr="00624A47" w:rsidRDefault="009E64DD" w:rsidP="00624A4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624A47">
        <w:rPr>
          <w:rFonts w:ascii="Garamond" w:hAnsi="Garamond" w:cstheme="minorHAnsi"/>
          <w:sz w:val="24"/>
          <w:szCs w:val="24"/>
        </w:rPr>
        <w:t xml:space="preserve">O </w:t>
      </w:r>
      <w:r w:rsidRPr="00624A47">
        <w:rPr>
          <w:rFonts w:ascii="Garamond" w:hAnsi="Garamond" w:cstheme="minorHAnsi"/>
          <w:b/>
          <w:sz w:val="24"/>
          <w:szCs w:val="24"/>
        </w:rPr>
        <w:t xml:space="preserve">PREFEITO MUNICIPAL DE SANTO ANTONIO DO SUDOESTE, ESTADO DO PARANÁ, </w:t>
      </w:r>
      <w:r w:rsidRPr="00624A47">
        <w:rPr>
          <w:rFonts w:ascii="Garamond" w:hAnsi="Garamond" w:cstheme="minorHAnsi"/>
          <w:sz w:val="24"/>
          <w:szCs w:val="24"/>
        </w:rPr>
        <w:t xml:space="preserve">no uso de suas atribuições legais, que lhe são conferidas </w:t>
      </w:r>
      <w:r w:rsidRPr="00624A47">
        <w:rPr>
          <w:rFonts w:ascii="Garamond" w:hAnsi="Garamond" w:cs="Arial"/>
          <w:sz w:val="24"/>
          <w:szCs w:val="24"/>
        </w:rPr>
        <w:t>e,</w:t>
      </w:r>
    </w:p>
    <w:p w:rsidR="009C1B3D" w:rsidRDefault="009C1B3D" w:rsidP="00624A4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9E64DD" w:rsidRPr="009C1B3D" w:rsidRDefault="009E64DD" w:rsidP="00624A4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9C1B3D">
        <w:rPr>
          <w:rFonts w:ascii="Garamond" w:hAnsi="Garamond" w:cs="Arial"/>
          <w:b/>
        </w:rPr>
        <w:t>CONSIDERANDO</w:t>
      </w:r>
      <w:r w:rsidRPr="009C1B3D">
        <w:rPr>
          <w:rFonts w:ascii="Garamond" w:hAnsi="Garamond" w:cs="Arial"/>
        </w:rPr>
        <w:t xml:space="preserve">, o contido na Lei Federal 13.979/2020; </w:t>
      </w:r>
    </w:p>
    <w:p w:rsidR="009E64DD" w:rsidRPr="009C1B3D" w:rsidRDefault="009E64DD" w:rsidP="00624A4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</w:p>
    <w:p w:rsidR="00FB2B90" w:rsidRPr="009C1B3D" w:rsidRDefault="009E64DD" w:rsidP="00D9320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9C1B3D">
        <w:rPr>
          <w:rFonts w:ascii="Garamond" w:hAnsi="Garamond" w:cs="Arial"/>
          <w:b/>
        </w:rPr>
        <w:t>CONSIDERANDO</w:t>
      </w:r>
      <w:r w:rsidRPr="009C1B3D">
        <w:rPr>
          <w:rFonts w:ascii="Garamond" w:hAnsi="Garamond" w:cs="Arial"/>
        </w:rPr>
        <w:t xml:space="preserve"> </w:t>
      </w:r>
      <w:r w:rsidR="00D9320C" w:rsidRPr="009C1B3D">
        <w:rPr>
          <w:rFonts w:ascii="Garamond" w:hAnsi="Garamond" w:cs="Arial"/>
        </w:rPr>
        <w:t xml:space="preserve">a edição do Decreto Municipal nº 3.601/2020 que “Dispõe sobre as medidas para enfrentamento da emergência de saúde pública de importância internacional decorrente do </w:t>
      </w:r>
      <w:proofErr w:type="spellStart"/>
      <w:r w:rsidR="00D9320C" w:rsidRPr="009C1B3D">
        <w:rPr>
          <w:rFonts w:ascii="Garamond" w:hAnsi="Garamond" w:cs="Arial"/>
        </w:rPr>
        <w:t>coronavírus</w:t>
      </w:r>
      <w:proofErr w:type="spellEnd"/>
      <w:r w:rsidR="00D9320C" w:rsidRPr="009C1B3D">
        <w:rPr>
          <w:rFonts w:ascii="Garamond" w:hAnsi="Garamond" w:cs="Arial"/>
        </w:rPr>
        <w:t xml:space="preserve"> – COVID – 19 e institui o Comitê Gestor do Plano de Prevenção e Contingenciamento em Saúde do COVID – 19 e dá outras providências”;</w:t>
      </w:r>
    </w:p>
    <w:p w:rsidR="009E64DD" w:rsidRPr="009C1B3D" w:rsidRDefault="009E64DD" w:rsidP="00624A4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9C1B3D">
        <w:rPr>
          <w:rFonts w:ascii="Garamond" w:hAnsi="Garamond" w:cs="Arial"/>
        </w:rPr>
        <w:t xml:space="preserve"> </w:t>
      </w:r>
    </w:p>
    <w:p w:rsidR="00D9320C" w:rsidRPr="009C1B3D" w:rsidRDefault="009E64DD" w:rsidP="00624A4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9C1B3D">
        <w:rPr>
          <w:rFonts w:ascii="Garamond" w:hAnsi="Garamond" w:cs="Arial"/>
          <w:b/>
        </w:rPr>
        <w:t>CONSIDERANDO</w:t>
      </w:r>
      <w:r w:rsidRPr="009C1B3D">
        <w:rPr>
          <w:rFonts w:ascii="Garamond" w:hAnsi="Garamond" w:cs="Arial"/>
        </w:rPr>
        <w:t xml:space="preserve">, a </w:t>
      </w:r>
      <w:r w:rsidR="00D9320C" w:rsidRPr="009C1B3D">
        <w:rPr>
          <w:rFonts w:ascii="Garamond" w:hAnsi="Garamond" w:cs="Arial"/>
        </w:rPr>
        <w:t>suspensão por tempo indeterminado das atividades educacionais, em todas as escolas da rede municipal de ensino e dos CMEI’ s, por tempo indeterminado;</w:t>
      </w:r>
    </w:p>
    <w:p w:rsidR="00D9320C" w:rsidRPr="009C1B3D" w:rsidRDefault="00D9320C" w:rsidP="00624A4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</w:p>
    <w:p w:rsidR="00D9320C" w:rsidRPr="009C1B3D" w:rsidRDefault="00D9320C" w:rsidP="00624A4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9C1B3D">
        <w:rPr>
          <w:rFonts w:ascii="Garamond" w:hAnsi="Garamond" w:cs="Arial"/>
          <w:b/>
        </w:rPr>
        <w:t>CONSIDERANDO</w:t>
      </w:r>
      <w:r w:rsidRPr="009C1B3D">
        <w:rPr>
          <w:rFonts w:ascii="Garamond" w:hAnsi="Garamond" w:cs="Arial"/>
        </w:rPr>
        <w:t xml:space="preserve"> as recomendações da Secretaria do Estado de Educação e do Núcleo Regional de Educação:</w:t>
      </w:r>
    </w:p>
    <w:p w:rsidR="00D9320C" w:rsidRDefault="00D9320C" w:rsidP="00624A4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960F3" w:rsidRDefault="004960F3" w:rsidP="00624A47">
      <w:pPr>
        <w:spacing w:after="0" w:line="360" w:lineRule="auto"/>
        <w:jc w:val="both"/>
        <w:rPr>
          <w:rFonts w:ascii="Garamond" w:hAnsi="Garamond" w:cstheme="minorHAnsi"/>
          <w:b/>
          <w:sz w:val="24"/>
          <w:szCs w:val="24"/>
          <w:u w:val="single"/>
        </w:rPr>
      </w:pPr>
    </w:p>
    <w:p w:rsidR="0074247B" w:rsidRPr="00BB6BBC" w:rsidRDefault="0074247B" w:rsidP="00BB6BBC">
      <w:pPr>
        <w:spacing w:after="0" w:line="360" w:lineRule="auto"/>
        <w:jc w:val="both"/>
        <w:rPr>
          <w:rFonts w:ascii="Garamond" w:hAnsi="Garamond" w:cstheme="minorHAnsi"/>
          <w:b/>
          <w:sz w:val="24"/>
          <w:szCs w:val="24"/>
          <w:u w:val="single"/>
        </w:rPr>
      </w:pPr>
      <w:r w:rsidRPr="00BB6BBC">
        <w:rPr>
          <w:rFonts w:ascii="Garamond" w:hAnsi="Garamond" w:cstheme="minorHAnsi"/>
          <w:b/>
          <w:sz w:val="24"/>
          <w:szCs w:val="24"/>
          <w:u w:val="single"/>
        </w:rPr>
        <w:t>DECRETA:</w:t>
      </w:r>
    </w:p>
    <w:p w:rsidR="00BB6BBC" w:rsidRPr="00BB6BBC" w:rsidRDefault="00442134" w:rsidP="009C1B3D">
      <w:pPr>
        <w:pStyle w:val="Corpodetexto"/>
        <w:ind w:right="-1"/>
        <w:jc w:val="both"/>
        <w:rPr>
          <w:rFonts w:ascii="Garamond" w:hAnsi="Garamond"/>
          <w:sz w:val="24"/>
          <w:szCs w:val="24"/>
        </w:rPr>
      </w:pPr>
      <w:r w:rsidRPr="00BB6BBC">
        <w:rPr>
          <w:rFonts w:ascii="Garamond" w:hAnsi="Garamond" w:cstheme="minorHAnsi"/>
          <w:b/>
          <w:color w:val="333333"/>
          <w:sz w:val="24"/>
          <w:szCs w:val="24"/>
        </w:rPr>
        <w:t>Art. 1º</w:t>
      </w:r>
      <w:r w:rsidR="00DC72B0" w:rsidRPr="00BB6BBC">
        <w:rPr>
          <w:rFonts w:ascii="Garamond" w:hAnsi="Garamond" w:cstheme="minorHAnsi"/>
          <w:b/>
          <w:color w:val="333333"/>
          <w:sz w:val="24"/>
          <w:szCs w:val="24"/>
        </w:rPr>
        <w:t xml:space="preserve"> </w:t>
      </w:r>
      <w:r w:rsidR="00BB6BBC">
        <w:rPr>
          <w:rFonts w:ascii="Garamond" w:hAnsi="Garamond" w:cstheme="minorHAnsi"/>
          <w:b/>
          <w:color w:val="333333"/>
          <w:sz w:val="24"/>
          <w:szCs w:val="24"/>
        </w:rPr>
        <w:t xml:space="preserve">- </w:t>
      </w:r>
      <w:r w:rsidR="00BB6BBC" w:rsidRPr="00BB6BBC">
        <w:rPr>
          <w:rFonts w:ascii="Garamond" w:hAnsi="Garamond"/>
          <w:bCs/>
          <w:sz w:val="24"/>
          <w:szCs w:val="24"/>
        </w:rPr>
        <w:t>Para fins de cumprimento do calendário letivo do ano de 2020, de forma a garantir a efetivação das 800 horas regulamentares de estudo anual, f</w:t>
      </w:r>
      <w:r w:rsidR="00BB6BBC" w:rsidRPr="00BB6BBC">
        <w:rPr>
          <w:rFonts w:ascii="Garamond" w:hAnsi="Garamond"/>
          <w:sz w:val="24"/>
          <w:szCs w:val="24"/>
        </w:rPr>
        <w:t>ica estabelecido, em caráter excepcional, no âmbito do Município de Santo Antonio do Sudoeste, o Regime Especial de Aprendizagem, através de oferta de atividades escolares na forma de aulas não presenciais, em conformidade com o disposto na Deliberação nº 01/2020, do Conselho Estadual de Educação do Paraná e na</w:t>
      </w:r>
      <w:r w:rsidR="00C34DA0">
        <w:rPr>
          <w:rFonts w:ascii="Garamond" w:hAnsi="Garamond"/>
          <w:sz w:val="24"/>
          <w:szCs w:val="24"/>
        </w:rPr>
        <w:t>s Resoluções</w:t>
      </w:r>
      <w:r w:rsidR="00BB6BBC" w:rsidRPr="00BB6BBC">
        <w:rPr>
          <w:rFonts w:ascii="Garamond" w:hAnsi="Garamond"/>
          <w:sz w:val="24"/>
          <w:szCs w:val="24"/>
        </w:rPr>
        <w:t xml:space="preserve"> nº 1.016/2020, </w:t>
      </w:r>
      <w:r w:rsidR="00C34DA0">
        <w:rPr>
          <w:rFonts w:ascii="Garamond" w:hAnsi="Garamond"/>
          <w:sz w:val="24"/>
          <w:szCs w:val="24"/>
        </w:rPr>
        <w:t xml:space="preserve">e 1.249/2020 </w:t>
      </w:r>
      <w:r w:rsidR="00BB6BBC" w:rsidRPr="00BB6BBC">
        <w:rPr>
          <w:rFonts w:ascii="Garamond" w:hAnsi="Garamond"/>
          <w:sz w:val="24"/>
          <w:szCs w:val="24"/>
        </w:rPr>
        <w:t>da Secretaria de Estado da Educação e do Esporte.</w:t>
      </w:r>
    </w:p>
    <w:p w:rsidR="009C1B3D" w:rsidRDefault="009C1B3D" w:rsidP="009C1B3D">
      <w:pPr>
        <w:pStyle w:val="Corpodetexto"/>
        <w:ind w:right="-1"/>
        <w:jc w:val="both"/>
      </w:pPr>
    </w:p>
    <w:p w:rsidR="004960F3" w:rsidRPr="00C34DA0" w:rsidRDefault="004B57C2" w:rsidP="009C1B3D">
      <w:pPr>
        <w:spacing w:line="240" w:lineRule="auto"/>
        <w:jc w:val="both"/>
        <w:rPr>
          <w:rFonts w:ascii="Garamond" w:hAnsi="Garamond" w:cs="Arial"/>
          <w:color w:val="000000" w:themeColor="text1"/>
          <w:sz w:val="24"/>
        </w:rPr>
      </w:pPr>
      <w:r>
        <w:rPr>
          <w:rFonts w:ascii="Garamond" w:hAnsi="Garamond" w:cstheme="minorHAnsi"/>
          <w:b/>
          <w:color w:val="333333"/>
          <w:sz w:val="24"/>
          <w:szCs w:val="24"/>
        </w:rPr>
        <w:t xml:space="preserve">Art. 2º </w:t>
      </w:r>
      <w:r w:rsidR="00BB6BBC" w:rsidRPr="00BB6BBC">
        <w:rPr>
          <w:rFonts w:ascii="Garamond" w:hAnsi="Garamond" w:cstheme="minorHAnsi"/>
          <w:b/>
          <w:color w:val="333333"/>
          <w:sz w:val="24"/>
          <w:szCs w:val="24"/>
        </w:rPr>
        <w:t>-</w:t>
      </w:r>
      <w:r w:rsidR="00BB6BBC">
        <w:rPr>
          <w:rFonts w:ascii="Garamond" w:hAnsi="Garamond" w:cstheme="minorHAnsi"/>
          <w:color w:val="333333"/>
          <w:sz w:val="24"/>
          <w:szCs w:val="24"/>
        </w:rPr>
        <w:t xml:space="preserve"> </w:t>
      </w:r>
      <w:r w:rsidR="00DC72B0" w:rsidRPr="00624A47">
        <w:rPr>
          <w:rFonts w:ascii="Garamond" w:hAnsi="Garamond" w:cstheme="minorHAnsi"/>
          <w:color w:val="333333"/>
          <w:sz w:val="24"/>
          <w:szCs w:val="24"/>
        </w:rPr>
        <w:t xml:space="preserve">Fica </w:t>
      </w:r>
      <w:r w:rsidR="004960F3">
        <w:rPr>
          <w:rFonts w:ascii="Garamond" w:hAnsi="Garamond" w:cstheme="minorHAnsi"/>
          <w:color w:val="333333"/>
          <w:sz w:val="24"/>
          <w:szCs w:val="24"/>
        </w:rPr>
        <w:t xml:space="preserve">estabelecido como recesso escolar constante no calendário anual </w:t>
      </w:r>
      <w:r w:rsidR="004960F3" w:rsidRPr="004960F3">
        <w:rPr>
          <w:rFonts w:ascii="Garamond" w:hAnsi="Garamond" w:cs="Arial"/>
          <w:sz w:val="24"/>
        </w:rPr>
        <w:t xml:space="preserve">da Secretaria Municipal de Educação, o período compreendido entre </w:t>
      </w:r>
      <w:r w:rsidR="00EA7B60">
        <w:rPr>
          <w:rFonts w:ascii="Garamond" w:hAnsi="Garamond" w:cs="Arial"/>
          <w:sz w:val="24"/>
        </w:rPr>
        <w:t>20</w:t>
      </w:r>
      <w:r w:rsidR="004960F3" w:rsidRPr="004960F3">
        <w:rPr>
          <w:rFonts w:ascii="Garamond" w:hAnsi="Garamond" w:cs="Arial"/>
          <w:sz w:val="24"/>
        </w:rPr>
        <w:t xml:space="preserve"> de março de </w:t>
      </w:r>
      <w:r w:rsidR="004960F3" w:rsidRPr="00C34DA0">
        <w:rPr>
          <w:rFonts w:ascii="Garamond" w:hAnsi="Garamond" w:cs="Arial"/>
          <w:color w:val="000000" w:themeColor="text1"/>
          <w:sz w:val="24"/>
        </w:rPr>
        <w:t xml:space="preserve">2020 até </w:t>
      </w:r>
      <w:r w:rsidR="00C34DA0" w:rsidRPr="00C34DA0">
        <w:rPr>
          <w:rFonts w:ascii="Garamond" w:hAnsi="Garamond" w:cs="Arial"/>
          <w:color w:val="000000" w:themeColor="text1"/>
          <w:sz w:val="24"/>
        </w:rPr>
        <w:t>05</w:t>
      </w:r>
      <w:r w:rsidR="004960F3" w:rsidRPr="00C34DA0">
        <w:rPr>
          <w:rFonts w:ascii="Garamond" w:hAnsi="Garamond" w:cs="Arial"/>
          <w:color w:val="000000" w:themeColor="text1"/>
          <w:sz w:val="24"/>
        </w:rPr>
        <w:t xml:space="preserve"> de abril de 2020; </w:t>
      </w:r>
    </w:p>
    <w:p w:rsidR="004960F3" w:rsidRPr="004960F3" w:rsidRDefault="004B57C2" w:rsidP="009C1B3D">
      <w:pPr>
        <w:spacing w:line="240" w:lineRule="auto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b/>
          <w:sz w:val="24"/>
        </w:rPr>
        <w:t xml:space="preserve">Parágrafo único </w:t>
      </w:r>
      <w:r w:rsidR="00BB6BBC" w:rsidRPr="00BB6BBC">
        <w:rPr>
          <w:rFonts w:ascii="Garamond" w:hAnsi="Garamond" w:cs="Arial"/>
          <w:b/>
          <w:sz w:val="24"/>
        </w:rPr>
        <w:t>-</w:t>
      </w:r>
      <w:r w:rsidR="00BB6BBC">
        <w:rPr>
          <w:rFonts w:ascii="Garamond" w:hAnsi="Garamond" w:cs="Arial"/>
          <w:b/>
          <w:sz w:val="24"/>
        </w:rPr>
        <w:t xml:space="preserve"> </w:t>
      </w:r>
      <w:r w:rsidR="004960F3" w:rsidRPr="004960F3">
        <w:rPr>
          <w:rFonts w:ascii="Garamond" w:hAnsi="Garamond" w:cs="Arial"/>
          <w:sz w:val="24"/>
        </w:rPr>
        <w:t>Caberá a Secretaria de Educação dispor, reorganizar e adequar o calendário escolar anual no prazo de 60 (sessenta) dias após a expedição de ato específico que determinar a retomada das atividades regulares.</w:t>
      </w:r>
    </w:p>
    <w:p w:rsidR="004960F3" w:rsidRPr="004960F3" w:rsidRDefault="004B57C2" w:rsidP="009C1B3D">
      <w:pPr>
        <w:spacing w:line="240" w:lineRule="auto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b/>
          <w:sz w:val="24"/>
        </w:rPr>
        <w:lastRenderedPageBreak/>
        <w:t>Art. 3</w:t>
      </w:r>
      <w:r w:rsidR="004960F3" w:rsidRPr="004960F3">
        <w:rPr>
          <w:rFonts w:ascii="Garamond" w:hAnsi="Garamond" w:cs="Arial"/>
          <w:b/>
          <w:sz w:val="24"/>
        </w:rPr>
        <w:t>º</w:t>
      </w:r>
      <w:r w:rsidR="009C1B3D">
        <w:rPr>
          <w:rFonts w:ascii="Garamond" w:hAnsi="Garamond" w:cs="Arial"/>
          <w:b/>
          <w:sz w:val="24"/>
        </w:rPr>
        <w:t xml:space="preserve"> -</w:t>
      </w:r>
      <w:r w:rsidR="004960F3" w:rsidRPr="004960F3">
        <w:rPr>
          <w:rFonts w:ascii="Garamond" w:hAnsi="Garamond" w:cs="Arial"/>
          <w:sz w:val="24"/>
        </w:rPr>
        <w:t xml:space="preserve"> A Secretaria Municipal de Educação retomará as atividades, na forma do Plano de Trabalho Especial, disponibilizando conteúdos pedagógicos por meio de ensino à distância (EAD) durante o período em que as aulas permanecerem suspensas, garantindo o cumprimento da carga horária mínima anual, podendo utilizar os seguintes instrumentos de ensino:</w:t>
      </w:r>
    </w:p>
    <w:p w:rsidR="004960F3" w:rsidRPr="004960F3" w:rsidRDefault="004960F3" w:rsidP="009C1B3D">
      <w:pPr>
        <w:spacing w:line="240" w:lineRule="auto"/>
        <w:jc w:val="both"/>
        <w:rPr>
          <w:rFonts w:ascii="Garamond" w:hAnsi="Garamond" w:cs="Arial"/>
          <w:sz w:val="24"/>
        </w:rPr>
      </w:pPr>
      <w:r w:rsidRPr="004960F3">
        <w:rPr>
          <w:rFonts w:ascii="Garamond" w:hAnsi="Garamond" w:cs="Arial"/>
          <w:b/>
          <w:sz w:val="24"/>
        </w:rPr>
        <w:t>I –</w:t>
      </w:r>
      <w:r w:rsidRPr="004960F3">
        <w:rPr>
          <w:rFonts w:ascii="Garamond" w:hAnsi="Garamond" w:cs="Arial"/>
          <w:sz w:val="24"/>
        </w:rPr>
        <w:t xml:space="preserve"> Confecção e distribuição de apostilas didáticas com orientações e atividades voltadas ao aprendizado dos conteúdos relativos ao ano letivo em questão;</w:t>
      </w:r>
    </w:p>
    <w:p w:rsidR="004960F3" w:rsidRDefault="004960F3" w:rsidP="009C1B3D">
      <w:pPr>
        <w:spacing w:line="240" w:lineRule="auto"/>
        <w:jc w:val="both"/>
        <w:rPr>
          <w:rFonts w:ascii="Garamond" w:hAnsi="Garamond" w:cs="Arial"/>
          <w:sz w:val="24"/>
        </w:rPr>
      </w:pPr>
      <w:r w:rsidRPr="004960F3">
        <w:rPr>
          <w:rFonts w:ascii="Garamond" w:hAnsi="Garamond" w:cs="Arial"/>
          <w:b/>
          <w:sz w:val="24"/>
        </w:rPr>
        <w:t>II –</w:t>
      </w:r>
      <w:r w:rsidRPr="004960F3">
        <w:rPr>
          <w:rFonts w:ascii="Garamond" w:hAnsi="Garamond" w:cs="Arial"/>
          <w:sz w:val="24"/>
        </w:rPr>
        <w:t xml:space="preserve"> </w:t>
      </w:r>
      <w:r w:rsidR="009734E2">
        <w:rPr>
          <w:rFonts w:ascii="Garamond" w:hAnsi="Garamond" w:cs="Arial"/>
          <w:sz w:val="24"/>
        </w:rPr>
        <w:t>E</w:t>
      </w:r>
      <w:r>
        <w:rPr>
          <w:rFonts w:ascii="Garamond" w:hAnsi="Garamond" w:cs="Arial"/>
          <w:sz w:val="24"/>
        </w:rPr>
        <w:t xml:space="preserve">ncaminhamento de roteiro de estudo, junto com o material </w:t>
      </w:r>
      <w:r w:rsidR="009734E2">
        <w:rPr>
          <w:rFonts w:ascii="Garamond" w:hAnsi="Garamond" w:cs="Arial"/>
          <w:sz w:val="24"/>
        </w:rPr>
        <w:t xml:space="preserve">didático </w:t>
      </w:r>
      <w:r>
        <w:rPr>
          <w:rFonts w:ascii="Garamond" w:hAnsi="Garamond" w:cs="Arial"/>
          <w:sz w:val="24"/>
        </w:rPr>
        <w:t>impresso, com a finalidade de orientar o estudante na execução das atividades;</w:t>
      </w:r>
    </w:p>
    <w:p w:rsidR="004960F3" w:rsidRDefault="009734E2" w:rsidP="009C1B3D">
      <w:pPr>
        <w:spacing w:line="240" w:lineRule="auto"/>
        <w:jc w:val="both"/>
        <w:rPr>
          <w:rFonts w:ascii="Garamond" w:hAnsi="Garamond" w:cs="Arial"/>
          <w:sz w:val="24"/>
        </w:rPr>
      </w:pPr>
      <w:r w:rsidRPr="009734E2">
        <w:rPr>
          <w:rFonts w:ascii="Garamond" w:hAnsi="Garamond" w:cs="Arial"/>
          <w:b/>
          <w:sz w:val="24"/>
        </w:rPr>
        <w:t>III -</w:t>
      </w:r>
      <w:r>
        <w:rPr>
          <w:rFonts w:ascii="Garamond" w:hAnsi="Garamond" w:cs="Arial"/>
          <w:sz w:val="24"/>
        </w:rPr>
        <w:t xml:space="preserve"> </w:t>
      </w:r>
      <w:r w:rsidR="004960F3" w:rsidRPr="004960F3">
        <w:rPr>
          <w:rFonts w:ascii="Garamond" w:hAnsi="Garamond" w:cs="Arial"/>
          <w:sz w:val="24"/>
        </w:rPr>
        <w:t xml:space="preserve">Gravação de </w:t>
      </w:r>
      <w:r w:rsidR="004B57C2" w:rsidRPr="004960F3">
        <w:rPr>
          <w:rFonts w:ascii="Garamond" w:hAnsi="Garamond" w:cs="Arial"/>
          <w:sz w:val="24"/>
        </w:rPr>
        <w:t>v</w:t>
      </w:r>
      <w:r w:rsidR="004B57C2">
        <w:rPr>
          <w:rFonts w:ascii="Garamond" w:hAnsi="Garamond" w:cs="Arial"/>
          <w:sz w:val="24"/>
        </w:rPr>
        <w:t>í</w:t>
      </w:r>
      <w:r w:rsidR="004B57C2" w:rsidRPr="004960F3">
        <w:rPr>
          <w:rFonts w:ascii="Garamond" w:hAnsi="Garamond" w:cs="Arial"/>
          <w:sz w:val="24"/>
        </w:rPr>
        <w:t>deo aula</w:t>
      </w:r>
      <w:r w:rsidR="004960F3" w:rsidRPr="004960F3">
        <w:rPr>
          <w:rFonts w:ascii="Garamond" w:hAnsi="Garamond" w:cs="Arial"/>
          <w:sz w:val="24"/>
        </w:rPr>
        <w:t>, áudios e outros recursos de comunicação</w:t>
      </w:r>
      <w:r w:rsidR="004960F3">
        <w:rPr>
          <w:rFonts w:ascii="Garamond" w:hAnsi="Garamond" w:cs="Arial"/>
          <w:sz w:val="24"/>
        </w:rPr>
        <w:t>,</w:t>
      </w:r>
      <w:r w:rsidR="004960F3" w:rsidRPr="004960F3">
        <w:rPr>
          <w:rFonts w:ascii="Garamond" w:hAnsi="Garamond" w:cs="Arial"/>
          <w:sz w:val="24"/>
        </w:rPr>
        <w:t xml:space="preserve"> através dos professores da rede de ensino municipal, que incluirão atividades passíveis de avaliação posterior</w:t>
      </w:r>
      <w:r w:rsidR="004960F3">
        <w:rPr>
          <w:rFonts w:ascii="Garamond" w:hAnsi="Garamond" w:cs="Arial"/>
          <w:sz w:val="24"/>
        </w:rPr>
        <w:t>;</w:t>
      </w:r>
    </w:p>
    <w:p w:rsidR="004960F3" w:rsidRPr="009734E2" w:rsidRDefault="004960F3" w:rsidP="009C1B3D">
      <w:pPr>
        <w:spacing w:line="240" w:lineRule="auto"/>
        <w:jc w:val="both"/>
        <w:rPr>
          <w:rFonts w:ascii="Garamond" w:hAnsi="Garamond" w:cs="Arial"/>
          <w:sz w:val="24"/>
        </w:rPr>
      </w:pPr>
      <w:r w:rsidRPr="009734E2">
        <w:rPr>
          <w:rFonts w:ascii="Garamond" w:hAnsi="Garamond" w:cs="Arial"/>
          <w:b/>
          <w:sz w:val="24"/>
        </w:rPr>
        <w:t>§ 1º</w:t>
      </w:r>
      <w:r w:rsidRPr="009734E2">
        <w:rPr>
          <w:rFonts w:ascii="Garamond" w:hAnsi="Garamond" w:cs="Arial"/>
          <w:sz w:val="24"/>
        </w:rPr>
        <w:t xml:space="preserve"> O envio das atividades descritas no</w:t>
      </w:r>
      <w:r w:rsidR="009734E2" w:rsidRPr="009734E2">
        <w:rPr>
          <w:rFonts w:ascii="Garamond" w:hAnsi="Garamond" w:cs="Arial"/>
          <w:sz w:val="24"/>
        </w:rPr>
        <w:t>s</w:t>
      </w:r>
      <w:r w:rsidRPr="009734E2">
        <w:rPr>
          <w:rFonts w:ascii="Garamond" w:hAnsi="Garamond" w:cs="Arial"/>
          <w:sz w:val="24"/>
        </w:rPr>
        <w:t xml:space="preserve"> inciso</w:t>
      </w:r>
      <w:r w:rsidR="009734E2" w:rsidRPr="009734E2">
        <w:rPr>
          <w:rFonts w:ascii="Garamond" w:hAnsi="Garamond" w:cs="Arial"/>
          <w:sz w:val="24"/>
        </w:rPr>
        <w:t>s</w:t>
      </w:r>
      <w:r w:rsidRPr="009734E2">
        <w:rPr>
          <w:rFonts w:ascii="Garamond" w:hAnsi="Garamond" w:cs="Arial"/>
          <w:sz w:val="24"/>
        </w:rPr>
        <w:t xml:space="preserve"> deste dispositivo será </w:t>
      </w:r>
      <w:r w:rsidR="009734E2" w:rsidRPr="009734E2">
        <w:rPr>
          <w:rFonts w:ascii="Garamond" w:hAnsi="Garamond" w:cs="Arial"/>
          <w:sz w:val="24"/>
        </w:rPr>
        <w:t xml:space="preserve">encaminhado </w:t>
      </w:r>
      <w:r w:rsidRPr="009734E2">
        <w:rPr>
          <w:rFonts w:ascii="Garamond" w:hAnsi="Garamond" w:cs="Arial"/>
          <w:sz w:val="24"/>
        </w:rPr>
        <w:t>por meio de correio eletrônico</w:t>
      </w:r>
      <w:r w:rsidR="009734E2" w:rsidRPr="009734E2">
        <w:rPr>
          <w:rFonts w:ascii="Garamond" w:hAnsi="Garamond" w:cs="Arial"/>
          <w:sz w:val="24"/>
        </w:rPr>
        <w:t>,</w:t>
      </w:r>
      <w:r w:rsidRPr="009734E2">
        <w:rPr>
          <w:rFonts w:ascii="Garamond" w:hAnsi="Garamond" w:cs="Arial"/>
          <w:sz w:val="24"/>
        </w:rPr>
        <w:t xml:space="preserve"> aplicativo</w:t>
      </w:r>
      <w:r w:rsidR="009734E2" w:rsidRPr="009734E2">
        <w:rPr>
          <w:rFonts w:ascii="Garamond" w:hAnsi="Garamond" w:cs="Arial"/>
          <w:sz w:val="24"/>
        </w:rPr>
        <w:t xml:space="preserve"> tipo</w:t>
      </w:r>
      <w:r w:rsidRPr="009734E2">
        <w:rPr>
          <w:rFonts w:ascii="Garamond" w:hAnsi="Garamond" w:cs="Arial"/>
          <w:sz w:val="24"/>
        </w:rPr>
        <w:t xml:space="preserve"> “</w:t>
      </w:r>
      <w:r w:rsidR="004B57C2" w:rsidRPr="009734E2">
        <w:rPr>
          <w:rFonts w:ascii="Garamond" w:hAnsi="Garamond" w:cs="Arial"/>
          <w:sz w:val="24"/>
        </w:rPr>
        <w:t>WhatsAp</w:t>
      </w:r>
      <w:r w:rsidR="004B57C2">
        <w:rPr>
          <w:rFonts w:ascii="Garamond" w:hAnsi="Garamond" w:cs="Arial"/>
          <w:sz w:val="24"/>
        </w:rPr>
        <w:t>p</w:t>
      </w:r>
      <w:r w:rsidR="00AE1BFC">
        <w:rPr>
          <w:rFonts w:ascii="Garamond" w:hAnsi="Garamond" w:cs="Arial"/>
          <w:sz w:val="24"/>
        </w:rPr>
        <w:t>, F</w:t>
      </w:r>
      <w:r w:rsidR="009734E2" w:rsidRPr="009734E2">
        <w:rPr>
          <w:rFonts w:ascii="Garamond" w:hAnsi="Garamond" w:cs="Arial"/>
          <w:sz w:val="24"/>
        </w:rPr>
        <w:t>acebook</w:t>
      </w:r>
      <w:r w:rsidR="00AE1BFC">
        <w:rPr>
          <w:rFonts w:ascii="Garamond" w:hAnsi="Garamond" w:cs="Arial"/>
          <w:sz w:val="24"/>
        </w:rPr>
        <w:t>”</w:t>
      </w:r>
      <w:r w:rsidR="009734E2" w:rsidRPr="009734E2">
        <w:rPr>
          <w:rFonts w:ascii="Garamond" w:hAnsi="Garamond" w:cs="Arial"/>
          <w:sz w:val="24"/>
        </w:rPr>
        <w:t>, bem como está sendo realizada a entrega física do material para os alunos que não dispõe de acesso a outros meios de comunicação.</w:t>
      </w:r>
    </w:p>
    <w:p w:rsidR="004960F3" w:rsidRPr="009734E2" w:rsidRDefault="004960F3" w:rsidP="009C1B3D">
      <w:pPr>
        <w:spacing w:line="240" w:lineRule="auto"/>
        <w:jc w:val="both"/>
        <w:rPr>
          <w:rFonts w:ascii="Garamond" w:hAnsi="Garamond" w:cs="Arial"/>
          <w:sz w:val="24"/>
        </w:rPr>
      </w:pPr>
      <w:r w:rsidRPr="009734E2">
        <w:rPr>
          <w:rFonts w:ascii="Garamond" w:hAnsi="Garamond" w:cs="Arial"/>
          <w:b/>
          <w:sz w:val="24"/>
        </w:rPr>
        <w:t>§ 2</w:t>
      </w:r>
      <w:r w:rsidR="009734E2" w:rsidRPr="009734E2">
        <w:rPr>
          <w:rFonts w:ascii="Garamond" w:hAnsi="Garamond" w:cs="Arial"/>
          <w:b/>
          <w:sz w:val="24"/>
        </w:rPr>
        <w:t xml:space="preserve">º </w:t>
      </w:r>
      <w:r w:rsidR="009734E2" w:rsidRPr="009734E2">
        <w:rPr>
          <w:rFonts w:ascii="Garamond" w:hAnsi="Garamond" w:cs="Arial"/>
          <w:sz w:val="24"/>
        </w:rPr>
        <w:t>Será</w:t>
      </w:r>
      <w:r w:rsidRPr="009734E2">
        <w:rPr>
          <w:rFonts w:ascii="Garamond" w:hAnsi="Garamond" w:cs="Arial"/>
          <w:sz w:val="24"/>
        </w:rPr>
        <w:t xml:space="preserve"> priorizado aos alunos da pré-escola e do </w:t>
      </w:r>
      <w:r w:rsidR="009734E2" w:rsidRPr="009734E2">
        <w:rPr>
          <w:rFonts w:ascii="Garamond" w:hAnsi="Garamond" w:cs="Arial"/>
          <w:sz w:val="24"/>
        </w:rPr>
        <w:t>ensinamento fundamental</w:t>
      </w:r>
      <w:r w:rsidRPr="009734E2">
        <w:rPr>
          <w:rFonts w:ascii="Garamond" w:hAnsi="Garamond" w:cs="Arial"/>
          <w:sz w:val="24"/>
        </w:rPr>
        <w:t>, o ensino por meio de apostilas, conforme trata o inciso primeiro deste dispositivo.</w:t>
      </w:r>
    </w:p>
    <w:p w:rsidR="004960F3" w:rsidRPr="009734E2" w:rsidRDefault="004960F3" w:rsidP="009C1B3D">
      <w:pPr>
        <w:spacing w:line="240" w:lineRule="auto"/>
        <w:jc w:val="both"/>
        <w:rPr>
          <w:rFonts w:ascii="Garamond" w:hAnsi="Garamond" w:cs="Arial"/>
          <w:sz w:val="24"/>
        </w:rPr>
      </w:pPr>
      <w:r w:rsidRPr="009734E2">
        <w:rPr>
          <w:rFonts w:ascii="Garamond" w:hAnsi="Garamond" w:cs="Arial"/>
          <w:b/>
          <w:sz w:val="24"/>
        </w:rPr>
        <w:t>§ 3</w:t>
      </w:r>
      <w:r w:rsidRPr="009734E2">
        <w:rPr>
          <w:rFonts w:ascii="Garamond" w:hAnsi="Garamond" w:cs="Arial"/>
          <w:sz w:val="24"/>
        </w:rPr>
        <w:t>º. Serão disponibilizadas apostilas a todos os alunos que não possuírem condições de acessar os mecanismos eletrônicos previstos no inciso segundo deste dispositivo.</w:t>
      </w:r>
    </w:p>
    <w:p w:rsidR="004960F3" w:rsidRPr="009734E2" w:rsidRDefault="009734E2" w:rsidP="009C1B3D">
      <w:pPr>
        <w:spacing w:line="240" w:lineRule="auto"/>
        <w:jc w:val="both"/>
        <w:rPr>
          <w:rFonts w:ascii="Garamond" w:hAnsi="Garamond" w:cs="Arial"/>
          <w:sz w:val="24"/>
        </w:rPr>
      </w:pPr>
      <w:r w:rsidRPr="009734E2">
        <w:rPr>
          <w:rFonts w:ascii="Garamond" w:hAnsi="Garamond" w:cs="Arial"/>
          <w:b/>
          <w:sz w:val="24"/>
        </w:rPr>
        <w:t>§ 4º</w:t>
      </w:r>
      <w:r w:rsidRPr="009734E2">
        <w:rPr>
          <w:rFonts w:ascii="Garamond" w:hAnsi="Garamond" w:cs="Arial"/>
          <w:sz w:val="24"/>
        </w:rPr>
        <w:t xml:space="preserve"> </w:t>
      </w:r>
      <w:r w:rsidR="004960F3" w:rsidRPr="009734E2">
        <w:rPr>
          <w:rFonts w:ascii="Garamond" w:hAnsi="Garamond" w:cs="Arial"/>
          <w:sz w:val="24"/>
        </w:rPr>
        <w:t>Os alunos que não tiverem acesso aos meios eletrônicos terão disponibili</w:t>
      </w:r>
      <w:r w:rsidRPr="009734E2">
        <w:rPr>
          <w:rFonts w:ascii="Garamond" w:hAnsi="Garamond" w:cs="Arial"/>
          <w:sz w:val="24"/>
        </w:rPr>
        <w:t>zado as apostilas aqui tratadas, pela Secretaria Municipal de Educação.</w:t>
      </w:r>
    </w:p>
    <w:p w:rsidR="004B57C2" w:rsidRPr="004B57C2" w:rsidRDefault="004960F3" w:rsidP="009C1B3D">
      <w:pPr>
        <w:spacing w:line="240" w:lineRule="auto"/>
        <w:jc w:val="both"/>
        <w:rPr>
          <w:rFonts w:ascii="Garamond" w:hAnsi="Garamond" w:cs="Arial"/>
          <w:color w:val="000000" w:themeColor="text1"/>
          <w:sz w:val="24"/>
        </w:rPr>
      </w:pPr>
      <w:r w:rsidRPr="004B57C2">
        <w:rPr>
          <w:rFonts w:ascii="Garamond" w:hAnsi="Garamond" w:cs="Arial"/>
          <w:b/>
          <w:color w:val="000000" w:themeColor="text1"/>
          <w:sz w:val="24"/>
        </w:rPr>
        <w:t xml:space="preserve">Art. </w:t>
      </w:r>
      <w:r w:rsidR="004B57C2" w:rsidRPr="004B57C2">
        <w:rPr>
          <w:rFonts w:ascii="Garamond" w:hAnsi="Garamond" w:cs="Arial"/>
          <w:b/>
          <w:color w:val="000000" w:themeColor="text1"/>
          <w:sz w:val="24"/>
        </w:rPr>
        <w:t>4</w:t>
      </w:r>
      <w:r w:rsidRPr="004B57C2">
        <w:rPr>
          <w:rFonts w:ascii="Garamond" w:hAnsi="Garamond" w:cs="Arial"/>
          <w:b/>
          <w:color w:val="000000" w:themeColor="text1"/>
          <w:sz w:val="24"/>
        </w:rPr>
        <w:t>º</w:t>
      </w:r>
      <w:r w:rsidR="009C1B3D">
        <w:rPr>
          <w:rFonts w:ascii="Garamond" w:hAnsi="Garamond" w:cs="Arial"/>
          <w:b/>
          <w:color w:val="000000" w:themeColor="text1"/>
          <w:sz w:val="24"/>
        </w:rPr>
        <w:t xml:space="preserve"> -</w:t>
      </w:r>
      <w:r w:rsidR="004B57C2" w:rsidRPr="004B57C2">
        <w:rPr>
          <w:rFonts w:ascii="Garamond" w:hAnsi="Garamond" w:cs="Arial"/>
          <w:color w:val="000000" w:themeColor="text1"/>
          <w:sz w:val="24"/>
        </w:rPr>
        <w:t xml:space="preserve"> Fica prorrogado o prazo de vigência dos contratos do Processo Seletivo Simplificado nº 01/2019, dos contratados que efetivamente </w:t>
      </w:r>
      <w:r w:rsidR="009C1B3D">
        <w:rPr>
          <w:rFonts w:ascii="Garamond" w:hAnsi="Garamond" w:cs="Arial"/>
          <w:color w:val="000000" w:themeColor="text1"/>
          <w:sz w:val="24"/>
        </w:rPr>
        <w:t>encontram-se</w:t>
      </w:r>
      <w:r w:rsidR="00EA7B60">
        <w:rPr>
          <w:rFonts w:ascii="Garamond" w:hAnsi="Garamond" w:cs="Arial"/>
          <w:color w:val="000000" w:themeColor="text1"/>
          <w:sz w:val="24"/>
        </w:rPr>
        <w:t xml:space="preserve"> </w:t>
      </w:r>
      <w:r w:rsidR="004B57C2" w:rsidRPr="004B57C2">
        <w:rPr>
          <w:rFonts w:ascii="Garamond" w:hAnsi="Garamond" w:cs="Arial"/>
          <w:color w:val="000000" w:themeColor="text1"/>
          <w:sz w:val="24"/>
        </w:rPr>
        <w:t xml:space="preserve">desenvolvendo atividades de regência de classe, para que os mesmos continuem a ministrar as aulas conforme contido no artigo 3º </w:t>
      </w:r>
      <w:r w:rsidR="004B57C2">
        <w:rPr>
          <w:rFonts w:ascii="Garamond" w:hAnsi="Garamond" w:cs="Arial"/>
          <w:color w:val="000000" w:themeColor="text1"/>
          <w:sz w:val="24"/>
        </w:rPr>
        <w:t>deste decreto, até o dia 10 (dez) de julho do corrente ano.</w:t>
      </w:r>
    </w:p>
    <w:p w:rsidR="004B57C2" w:rsidRPr="009C1B3D" w:rsidRDefault="004B57C2" w:rsidP="009C1B3D">
      <w:pPr>
        <w:pStyle w:val="Corpodetexto"/>
        <w:ind w:right="-1"/>
        <w:jc w:val="both"/>
        <w:rPr>
          <w:rFonts w:ascii="Garamond" w:hAnsi="Garamond"/>
          <w:sz w:val="24"/>
          <w:szCs w:val="24"/>
        </w:rPr>
      </w:pPr>
      <w:r w:rsidRPr="009C1B3D">
        <w:rPr>
          <w:rFonts w:ascii="Garamond" w:hAnsi="Garamond"/>
          <w:b/>
          <w:bCs/>
          <w:sz w:val="24"/>
          <w:szCs w:val="24"/>
        </w:rPr>
        <w:t>Art. 5º</w:t>
      </w:r>
      <w:r w:rsidR="009C1B3D">
        <w:rPr>
          <w:rFonts w:ascii="Garamond" w:hAnsi="Garamond"/>
          <w:b/>
          <w:bCs/>
          <w:sz w:val="24"/>
          <w:szCs w:val="24"/>
        </w:rPr>
        <w:t xml:space="preserve"> -</w:t>
      </w:r>
      <w:r w:rsidRPr="009C1B3D">
        <w:rPr>
          <w:rFonts w:ascii="Garamond" w:hAnsi="Garamond"/>
          <w:b/>
          <w:bCs/>
          <w:sz w:val="24"/>
          <w:szCs w:val="24"/>
        </w:rPr>
        <w:t xml:space="preserve"> </w:t>
      </w:r>
      <w:r w:rsidRPr="009C1B3D">
        <w:rPr>
          <w:rFonts w:ascii="Garamond" w:hAnsi="Garamond"/>
          <w:sz w:val="24"/>
          <w:szCs w:val="24"/>
        </w:rPr>
        <w:t>As medidas previstas neste Decreto poderão ser reavaliadas a qualquer momento, de acordo com a situação epidemiológica do Município.</w:t>
      </w:r>
    </w:p>
    <w:p w:rsidR="009734E2" w:rsidRDefault="009734E2" w:rsidP="009C1B3D">
      <w:pPr>
        <w:pStyle w:val="Corpodetexto"/>
        <w:spacing w:before="1"/>
        <w:ind w:left="100" w:right="306"/>
        <w:jc w:val="both"/>
        <w:rPr>
          <w:rFonts w:eastAsia="Times New Roman"/>
          <w:b/>
          <w:bCs/>
          <w:sz w:val="24"/>
          <w:lang w:eastAsia="pt-BR"/>
        </w:rPr>
      </w:pPr>
    </w:p>
    <w:p w:rsidR="00FB2B90" w:rsidRDefault="004960F3" w:rsidP="009C1B3D">
      <w:pPr>
        <w:pStyle w:val="Corpodetexto"/>
        <w:spacing w:before="1" w:line="360" w:lineRule="auto"/>
        <w:ind w:right="306"/>
        <w:jc w:val="both"/>
        <w:rPr>
          <w:rFonts w:ascii="Garamond" w:eastAsia="Times New Roman" w:hAnsi="Garamond"/>
          <w:color w:val="000000" w:themeColor="text1"/>
          <w:sz w:val="24"/>
          <w:lang w:eastAsia="pt-BR"/>
        </w:rPr>
      </w:pPr>
      <w:r w:rsidRPr="009C1B3D">
        <w:rPr>
          <w:rFonts w:ascii="Garamond" w:eastAsia="Times New Roman" w:hAnsi="Garamond"/>
          <w:b/>
          <w:bCs/>
          <w:color w:val="000000" w:themeColor="text1"/>
          <w:sz w:val="24"/>
          <w:lang w:eastAsia="pt-BR"/>
        </w:rPr>
        <w:t xml:space="preserve">Art. </w:t>
      </w:r>
      <w:r w:rsidR="009C1B3D" w:rsidRPr="009C1B3D">
        <w:rPr>
          <w:rFonts w:ascii="Garamond" w:eastAsia="Times New Roman" w:hAnsi="Garamond"/>
          <w:b/>
          <w:bCs/>
          <w:color w:val="000000" w:themeColor="text1"/>
          <w:sz w:val="24"/>
          <w:lang w:eastAsia="pt-BR"/>
        </w:rPr>
        <w:t>6</w:t>
      </w:r>
      <w:r w:rsidRPr="009C1B3D">
        <w:rPr>
          <w:rFonts w:ascii="Garamond" w:eastAsia="Times New Roman" w:hAnsi="Garamond"/>
          <w:b/>
          <w:bCs/>
          <w:color w:val="000000" w:themeColor="text1"/>
          <w:sz w:val="24"/>
          <w:lang w:eastAsia="pt-BR"/>
        </w:rPr>
        <w:t xml:space="preserve">º </w:t>
      </w:r>
      <w:r w:rsidRPr="009C1B3D">
        <w:rPr>
          <w:rFonts w:ascii="Garamond" w:eastAsia="Times New Roman" w:hAnsi="Garamond"/>
          <w:color w:val="000000" w:themeColor="text1"/>
          <w:sz w:val="24"/>
          <w:lang w:eastAsia="pt-BR"/>
        </w:rPr>
        <w:t xml:space="preserve">Este Decreto entrará em vigor na data de sua publicação, revogadas as disposições em </w:t>
      </w:r>
      <w:r w:rsidR="00EA7B60">
        <w:rPr>
          <w:rFonts w:ascii="Garamond" w:eastAsia="Times New Roman" w:hAnsi="Garamond"/>
          <w:color w:val="000000" w:themeColor="text1"/>
          <w:sz w:val="24"/>
          <w:lang w:eastAsia="pt-BR"/>
        </w:rPr>
        <w:t>contrario.</w:t>
      </w:r>
    </w:p>
    <w:p w:rsidR="000B15E5" w:rsidRPr="009C1B3D" w:rsidRDefault="000B15E5" w:rsidP="00624A47">
      <w:pPr>
        <w:spacing w:line="240" w:lineRule="auto"/>
        <w:jc w:val="both"/>
        <w:rPr>
          <w:rFonts w:ascii="Garamond" w:eastAsia="Batang" w:hAnsi="Garamond" w:cstheme="minorHAnsi"/>
          <w:color w:val="000000" w:themeColor="text1"/>
          <w:sz w:val="24"/>
          <w:szCs w:val="24"/>
        </w:rPr>
      </w:pPr>
      <w:r w:rsidRPr="009C1B3D">
        <w:rPr>
          <w:rFonts w:ascii="Garamond" w:eastAsia="Batang" w:hAnsi="Garamond" w:cstheme="minorHAnsi"/>
          <w:color w:val="000000" w:themeColor="text1"/>
          <w:sz w:val="24"/>
          <w:szCs w:val="24"/>
        </w:rPr>
        <w:t xml:space="preserve">GABINETE DO PREFEITO MUNICIPAL DE SANTO ANTONIO DO SUDOESTE, ESTADO DO PARANÁ, EM </w:t>
      </w:r>
      <w:r w:rsidR="009C1B3D">
        <w:rPr>
          <w:rFonts w:ascii="Garamond" w:eastAsia="Batang" w:hAnsi="Garamond" w:cstheme="minorHAnsi"/>
          <w:color w:val="000000" w:themeColor="text1"/>
          <w:sz w:val="24"/>
          <w:szCs w:val="24"/>
        </w:rPr>
        <w:t>05</w:t>
      </w:r>
      <w:r w:rsidRPr="009C1B3D">
        <w:rPr>
          <w:rFonts w:ascii="Garamond" w:eastAsia="Batang" w:hAnsi="Garamond" w:cstheme="minorHAnsi"/>
          <w:color w:val="000000" w:themeColor="text1"/>
          <w:sz w:val="24"/>
          <w:szCs w:val="24"/>
        </w:rPr>
        <w:t xml:space="preserve"> DE </w:t>
      </w:r>
      <w:r w:rsidR="009C1B3D">
        <w:rPr>
          <w:rFonts w:ascii="Garamond" w:eastAsia="Batang" w:hAnsi="Garamond" w:cstheme="minorHAnsi"/>
          <w:color w:val="000000" w:themeColor="text1"/>
          <w:sz w:val="24"/>
          <w:szCs w:val="24"/>
        </w:rPr>
        <w:t>MAIO</w:t>
      </w:r>
      <w:r w:rsidRPr="009C1B3D">
        <w:rPr>
          <w:rFonts w:ascii="Garamond" w:eastAsia="Batang" w:hAnsi="Garamond" w:cstheme="minorHAnsi"/>
          <w:color w:val="000000" w:themeColor="text1"/>
          <w:sz w:val="24"/>
          <w:szCs w:val="24"/>
        </w:rPr>
        <w:t xml:space="preserve"> DE 2020.</w:t>
      </w:r>
    </w:p>
    <w:p w:rsidR="000B15E5" w:rsidRPr="009C1B3D" w:rsidRDefault="000B15E5" w:rsidP="00624A47">
      <w:pPr>
        <w:spacing w:line="240" w:lineRule="auto"/>
        <w:jc w:val="both"/>
        <w:rPr>
          <w:rFonts w:ascii="Garamond" w:eastAsia="Batang" w:hAnsi="Garamond" w:cstheme="minorHAnsi"/>
          <w:color w:val="000000" w:themeColor="text1"/>
          <w:sz w:val="24"/>
          <w:szCs w:val="24"/>
        </w:rPr>
      </w:pPr>
      <w:r w:rsidRPr="009C1B3D">
        <w:rPr>
          <w:rFonts w:ascii="Garamond" w:eastAsia="Batang" w:hAnsi="Garamond" w:cstheme="minorHAnsi"/>
          <w:color w:val="000000" w:themeColor="text1"/>
          <w:sz w:val="24"/>
          <w:szCs w:val="24"/>
        </w:rPr>
        <w:t>PUBLIQUE-SE</w:t>
      </w:r>
    </w:p>
    <w:p w:rsidR="006D4B3B" w:rsidRPr="009C1B3D" w:rsidRDefault="009A1DC0" w:rsidP="00624A47">
      <w:pPr>
        <w:spacing w:line="240" w:lineRule="auto"/>
        <w:jc w:val="center"/>
        <w:rPr>
          <w:rFonts w:ascii="Garamond" w:eastAsia="Batang" w:hAnsi="Garamond" w:cstheme="minorHAnsi"/>
          <w:noProof/>
          <w:color w:val="000000" w:themeColor="text1"/>
          <w:sz w:val="24"/>
          <w:szCs w:val="24"/>
          <w:lang w:eastAsia="pt-BR"/>
        </w:rPr>
      </w:pPr>
      <w:r w:rsidRPr="009C1B3D">
        <w:rPr>
          <w:rFonts w:ascii="Garamond" w:eastAsia="Batang" w:hAnsi="Garamond" w:cstheme="minorHAnsi"/>
          <w:noProof/>
          <w:color w:val="000000" w:themeColor="text1"/>
          <w:sz w:val="24"/>
          <w:szCs w:val="24"/>
          <w:lang w:eastAsia="pt-BR"/>
        </w:rPr>
        <w:t>ZELIRIO PERON FERRARI</w:t>
      </w:r>
    </w:p>
    <w:p w:rsidR="006D4B3B" w:rsidRPr="009C1B3D" w:rsidRDefault="009A1DC0" w:rsidP="009C1B3D">
      <w:pPr>
        <w:spacing w:line="240" w:lineRule="auto"/>
        <w:jc w:val="center"/>
        <w:rPr>
          <w:rFonts w:ascii="Garamond" w:eastAsia="Batang" w:hAnsi="Garamond" w:cstheme="minorHAnsi"/>
          <w:color w:val="000000" w:themeColor="text1"/>
          <w:sz w:val="24"/>
          <w:szCs w:val="24"/>
        </w:rPr>
      </w:pPr>
      <w:r w:rsidRPr="009C1B3D">
        <w:rPr>
          <w:rFonts w:ascii="Garamond" w:eastAsia="Batang" w:hAnsi="Garamond" w:cstheme="minorHAnsi"/>
          <w:noProof/>
          <w:color w:val="000000" w:themeColor="text1"/>
          <w:sz w:val="24"/>
          <w:szCs w:val="24"/>
          <w:lang w:eastAsia="pt-BR"/>
        </w:rPr>
        <w:t>Prefeito Municipal</w:t>
      </w:r>
      <w:r w:rsidR="006D4B3B" w:rsidRPr="009C1B3D">
        <w:rPr>
          <w:rFonts w:ascii="Garamond" w:eastAsia="Batang" w:hAnsi="Garamond" w:cstheme="minorHAnsi"/>
          <w:color w:val="000000" w:themeColor="text1"/>
          <w:sz w:val="24"/>
          <w:szCs w:val="24"/>
        </w:rPr>
        <w:br w:type="textWrapping" w:clear="all"/>
      </w:r>
    </w:p>
    <w:sectPr w:rsidR="006D4B3B" w:rsidRPr="009C1B3D" w:rsidSect="00BB0F22">
      <w:headerReference w:type="default" r:id="rId7"/>
      <w:footerReference w:type="default" r:id="rId8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022" w:rsidRDefault="00FE7022" w:rsidP="000B15E5">
      <w:pPr>
        <w:spacing w:after="0" w:line="240" w:lineRule="auto"/>
      </w:pPr>
      <w:r>
        <w:separator/>
      </w:r>
    </w:p>
  </w:endnote>
  <w:endnote w:type="continuationSeparator" w:id="0">
    <w:p w:rsidR="00FE7022" w:rsidRDefault="00FE7022" w:rsidP="000B1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9848963"/>
      <w:docPartObj>
        <w:docPartGallery w:val="Page Numbers (Bottom of Page)"/>
        <w:docPartUnique/>
      </w:docPartObj>
    </w:sdtPr>
    <w:sdtEndPr/>
    <w:sdtContent>
      <w:p w:rsidR="00FE7022" w:rsidRDefault="00FE702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2D9">
          <w:rPr>
            <w:noProof/>
          </w:rPr>
          <w:t>3</w:t>
        </w:r>
        <w:r>
          <w:fldChar w:fldCharType="end"/>
        </w:r>
      </w:p>
    </w:sdtContent>
  </w:sdt>
  <w:p w:rsidR="00FE7022" w:rsidRDefault="00FE702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022" w:rsidRDefault="00FE7022" w:rsidP="000B15E5">
      <w:pPr>
        <w:spacing w:after="0" w:line="240" w:lineRule="auto"/>
      </w:pPr>
      <w:r>
        <w:separator/>
      </w:r>
    </w:p>
  </w:footnote>
  <w:footnote w:type="continuationSeparator" w:id="0">
    <w:p w:rsidR="00FE7022" w:rsidRDefault="00FE7022" w:rsidP="000B1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022" w:rsidRDefault="00FE7022" w:rsidP="000B15E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-212090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E7022" w:rsidRDefault="00FE7022" w:rsidP="000B15E5">
    <w:pPr>
      <w:pStyle w:val="Cabealho"/>
    </w:pPr>
  </w:p>
  <w:p w:rsidR="00FE7022" w:rsidRDefault="00FE7022" w:rsidP="000B15E5">
    <w:pPr>
      <w:pStyle w:val="Cabealho"/>
    </w:pPr>
  </w:p>
  <w:p w:rsidR="00FE7022" w:rsidRDefault="00FE7022" w:rsidP="000B15E5">
    <w:pPr>
      <w:ind w:left="708" w:firstLine="708"/>
      <w:rPr>
        <w:rFonts w:ascii="Arial" w:hAnsi="Arial" w:cs="Arial"/>
        <w:b/>
      </w:rPr>
    </w:pPr>
  </w:p>
  <w:p w:rsidR="00FE7022" w:rsidRPr="00E86B49" w:rsidRDefault="00FE7022" w:rsidP="000B15E5">
    <w:pPr>
      <w:ind w:left="708" w:firstLine="708"/>
      <w:rPr>
        <w:rFonts w:ascii="Arial" w:hAnsi="Arial" w:cs="Arial"/>
        <w:b/>
      </w:rPr>
    </w:pPr>
    <w:r>
      <w:rPr>
        <w:rFonts w:ascii="Arial" w:hAnsi="Arial" w:cs="Arial"/>
        <w:b/>
      </w:rPr>
      <w:t xml:space="preserve"> M</w:t>
    </w:r>
    <w:r w:rsidRPr="00E86B49">
      <w:rPr>
        <w:rFonts w:ascii="Arial" w:hAnsi="Arial" w:cs="Arial"/>
        <w:b/>
      </w:rPr>
      <w:t>UNICÍPIO DE SANTO ANTONIO DO SUDOESTE</w:t>
    </w:r>
  </w:p>
  <w:p w:rsidR="00FE7022" w:rsidRPr="00E86B49" w:rsidRDefault="00FE7022" w:rsidP="000B15E5">
    <w:pPr>
      <w:jc w:val="center"/>
    </w:pPr>
    <w:r w:rsidRPr="00E86B49">
      <w:rPr>
        <w:rFonts w:ascii="Arial" w:hAnsi="Arial" w:cs="Arial"/>
      </w:rPr>
      <w:t>ESTADO DO PARANÁ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36DC"/>
    <w:multiLevelType w:val="hybridMultilevel"/>
    <w:tmpl w:val="DA5CA942"/>
    <w:lvl w:ilvl="0" w:tplc="F57AF03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B3857"/>
    <w:multiLevelType w:val="hybridMultilevel"/>
    <w:tmpl w:val="FBCA3D8E"/>
    <w:lvl w:ilvl="0" w:tplc="BF966EF8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7B"/>
    <w:rsid w:val="00010CA0"/>
    <w:rsid w:val="000270F6"/>
    <w:rsid w:val="000552D9"/>
    <w:rsid w:val="0007537E"/>
    <w:rsid w:val="00085BF6"/>
    <w:rsid w:val="000A41FB"/>
    <w:rsid w:val="000A5E4F"/>
    <w:rsid w:val="000B15E5"/>
    <w:rsid w:val="000C7CBE"/>
    <w:rsid w:val="000D7263"/>
    <w:rsid w:val="000E54CF"/>
    <w:rsid w:val="000F3756"/>
    <w:rsid w:val="00126FDE"/>
    <w:rsid w:val="00173A5E"/>
    <w:rsid w:val="001777A6"/>
    <w:rsid w:val="00191CEC"/>
    <w:rsid w:val="001A03E3"/>
    <w:rsid w:val="001A0CC9"/>
    <w:rsid w:val="0020412B"/>
    <w:rsid w:val="00253808"/>
    <w:rsid w:val="00272A05"/>
    <w:rsid w:val="002776FC"/>
    <w:rsid w:val="00287D9A"/>
    <w:rsid w:val="002C11C2"/>
    <w:rsid w:val="002C1B0E"/>
    <w:rsid w:val="00300FFE"/>
    <w:rsid w:val="00311AE9"/>
    <w:rsid w:val="00312673"/>
    <w:rsid w:val="00315564"/>
    <w:rsid w:val="0031771B"/>
    <w:rsid w:val="00342FF9"/>
    <w:rsid w:val="003479C0"/>
    <w:rsid w:val="003541A1"/>
    <w:rsid w:val="003B0B67"/>
    <w:rsid w:val="003C2946"/>
    <w:rsid w:val="003C43D9"/>
    <w:rsid w:val="003F2AD6"/>
    <w:rsid w:val="00442134"/>
    <w:rsid w:val="00485E3C"/>
    <w:rsid w:val="004960F3"/>
    <w:rsid w:val="004B43CD"/>
    <w:rsid w:val="004B57C2"/>
    <w:rsid w:val="004E241E"/>
    <w:rsid w:val="00510DE0"/>
    <w:rsid w:val="00522B66"/>
    <w:rsid w:val="005318D4"/>
    <w:rsid w:val="00536AA8"/>
    <w:rsid w:val="00543EFB"/>
    <w:rsid w:val="00550DFA"/>
    <w:rsid w:val="00554452"/>
    <w:rsid w:val="00561E89"/>
    <w:rsid w:val="005A1024"/>
    <w:rsid w:val="00624A47"/>
    <w:rsid w:val="00684A03"/>
    <w:rsid w:val="006C1C64"/>
    <w:rsid w:val="006D4B3B"/>
    <w:rsid w:val="006E548F"/>
    <w:rsid w:val="006E6A28"/>
    <w:rsid w:val="0074247B"/>
    <w:rsid w:val="00775F84"/>
    <w:rsid w:val="00780AB7"/>
    <w:rsid w:val="00797DB8"/>
    <w:rsid w:val="007C787D"/>
    <w:rsid w:val="007F004A"/>
    <w:rsid w:val="00832693"/>
    <w:rsid w:val="00865087"/>
    <w:rsid w:val="00896EAE"/>
    <w:rsid w:val="008A0CBF"/>
    <w:rsid w:val="008A4C55"/>
    <w:rsid w:val="009353E4"/>
    <w:rsid w:val="0096150E"/>
    <w:rsid w:val="00970FA2"/>
    <w:rsid w:val="009734E2"/>
    <w:rsid w:val="009A1DC0"/>
    <w:rsid w:val="009B63DF"/>
    <w:rsid w:val="009C1B3D"/>
    <w:rsid w:val="009D335E"/>
    <w:rsid w:val="009E64DD"/>
    <w:rsid w:val="00A02C95"/>
    <w:rsid w:val="00A90F46"/>
    <w:rsid w:val="00A9324E"/>
    <w:rsid w:val="00AA43B2"/>
    <w:rsid w:val="00AA5EA5"/>
    <w:rsid w:val="00AC1266"/>
    <w:rsid w:val="00AE1BFC"/>
    <w:rsid w:val="00AF446A"/>
    <w:rsid w:val="00B054B3"/>
    <w:rsid w:val="00B112A2"/>
    <w:rsid w:val="00B2673F"/>
    <w:rsid w:val="00B36D85"/>
    <w:rsid w:val="00B418B5"/>
    <w:rsid w:val="00B5672E"/>
    <w:rsid w:val="00B6272F"/>
    <w:rsid w:val="00B67F6D"/>
    <w:rsid w:val="00B77C71"/>
    <w:rsid w:val="00BA7645"/>
    <w:rsid w:val="00BB0F22"/>
    <w:rsid w:val="00BB1377"/>
    <w:rsid w:val="00BB6BBC"/>
    <w:rsid w:val="00BE57C0"/>
    <w:rsid w:val="00BE62DF"/>
    <w:rsid w:val="00BE7F93"/>
    <w:rsid w:val="00BF3713"/>
    <w:rsid w:val="00C22D58"/>
    <w:rsid w:val="00C34DA0"/>
    <w:rsid w:val="00C4598F"/>
    <w:rsid w:val="00CB36B0"/>
    <w:rsid w:val="00CB4764"/>
    <w:rsid w:val="00CD0D98"/>
    <w:rsid w:val="00CD4F5D"/>
    <w:rsid w:val="00D10038"/>
    <w:rsid w:val="00D100F1"/>
    <w:rsid w:val="00D21D23"/>
    <w:rsid w:val="00D428EF"/>
    <w:rsid w:val="00D507DC"/>
    <w:rsid w:val="00D84153"/>
    <w:rsid w:val="00D9320C"/>
    <w:rsid w:val="00DC5C16"/>
    <w:rsid w:val="00DC72B0"/>
    <w:rsid w:val="00E04A4A"/>
    <w:rsid w:val="00E41F15"/>
    <w:rsid w:val="00E81164"/>
    <w:rsid w:val="00E87A9D"/>
    <w:rsid w:val="00E93107"/>
    <w:rsid w:val="00EA4751"/>
    <w:rsid w:val="00EA7B60"/>
    <w:rsid w:val="00EC1547"/>
    <w:rsid w:val="00EE2CC4"/>
    <w:rsid w:val="00EF45A3"/>
    <w:rsid w:val="00F43C15"/>
    <w:rsid w:val="00F83053"/>
    <w:rsid w:val="00FB2B90"/>
    <w:rsid w:val="00FC25D7"/>
    <w:rsid w:val="00FD59AD"/>
    <w:rsid w:val="00FE7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6688DC25"/>
  <w15:docId w15:val="{EE86B8B7-A579-4BF9-83FC-F844B1C1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B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7F6D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A4751"/>
    <w:rPr>
      <w:i/>
      <w:iCs/>
    </w:rPr>
  </w:style>
  <w:style w:type="paragraph" w:styleId="Cabealho">
    <w:name w:val="header"/>
    <w:basedOn w:val="Normal"/>
    <w:link w:val="CabealhoChar"/>
    <w:unhideWhenUsed/>
    <w:rsid w:val="000B15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15E5"/>
  </w:style>
  <w:style w:type="paragraph" w:styleId="Rodap">
    <w:name w:val="footer"/>
    <w:basedOn w:val="Normal"/>
    <w:link w:val="RodapChar"/>
    <w:uiPriority w:val="99"/>
    <w:unhideWhenUsed/>
    <w:rsid w:val="000B15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15E5"/>
  </w:style>
  <w:style w:type="paragraph" w:customStyle="1" w:styleId="Default">
    <w:name w:val="Default"/>
    <w:rsid w:val="00B054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3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71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F45A3"/>
    <w:rPr>
      <w:b/>
      <w:bCs/>
    </w:rPr>
  </w:style>
  <w:style w:type="paragraph" w:styleId="Corpodetexto">
    <w:name w:val="Body Text"/>
    <w:basedOn w:val="Normal"/>
    <w:link w:val="CorpodetextoChar"/>
    <w:uiPriority w:val="1"/>
    <w:qFormat/>
    <w:rsid w:val="00FB2B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B2B90"/>
    <w:rPr>
      <w:rFonts w:ascii="Arial" w:eastAsia="Arial" w:hAnsi="Arial" w:cs="Arial"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678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ewerton ramos</dc:creator>
  <cp:lastModifiedBy>JURIDICO-02</cp:lastModifiedBy>
  <cp:revision>6</cp:revision>
  <cp:lastPrinted>2020-05-06T18:11:00Z</cp:lastPrinted>
  <dcterms:created xsi:type="dcterms:W3CDTF">2020-05-04T18:18:00Z</dcterms:created>
  <dcterms:modified xsi:type="dcterms:W3CDTF">2020-05-06T18:23:00Z</dcterms:modified>
</cp:coreProperties>
</file>