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31F" w:rsidRPr="00924B7F" w:rsidRDefault="000D731F" w:rsidP="000D731F">
      <w:pPr>
        <w:rPr>
          <w:sz w:val="20"/>
          <w:szCs w:val="20"/>
        </w:rPr>
      </w:pPr>
      <w:r w:rsidRPr="00924B7F">
        <w:rPr>
          <w:rFonts w:ascii="Bookman Old Style" w:hAnsi="Bookman Old Style"/>
          <w:noProof/>
          <w:sz w:val="20"/>
          <w:szCs w:val="20"/>
          <w:lang w:val="pt-BR" w:eastAsia="pt-BR"/>
        </w:rPr>
        <mc:AlternateContent>
          <mc:Choice Requires="wps">
            <w:drawing>
              <wp:anchor distT="0" distB="0" distL="114300" distR="114300" simplePos="0" relativeHeight="251661312" behindDoc="0" locked="0" layoutInCell="1" allowOverlap="1" wp14:anchorId="4BD6A3C5" wp14:editId="04558F4B">
                <wp:simplePos x="0" y="0"/>
                <wp:positionH relativeFrom="column">
                  <wp:posOffset>1285240</wp:posOffset>
                </wp:positionH>
                <wp:positionV relativeFrom="paragraph">
                  <wp:posOffset>-702310</wp:posOffset>
                </wp:positionV>
                <wp:extent cx="2992581" cy="1184564"/>
                <wp:effectExtent l="0" t="0" r="0" b="0"/>
                <wp:wrapNone/>
                <wp:docPr id="18" name="Caixa de Texto 18"/>
                <wp:cNvGraphicFramePr/>
                <a:graphic xmlns:a="http://schemas.openxmlformats.org/drawingml/2006/main">
                  <a:graphicData uri="http://schemas.microsoft.com/office/word/2010/wordprocessingShape">
                    <wps:wsp>
                      <wps:cNvSpPr txBox="1"/>
                      <wps:spPr>
                        <a:xfrm>
                          <a:off x="0" y="0"/>
                          <a:ext cx="2992581" cy="1184564"/>
                        </a:xfrm>
                        <a:prstGeom prst="rect">
                          <a:avLst/>
                        </a:prstGeom>
                        <a:noFill/>
                        <a:ln w="6350">
                          <a:noFill/>
                        </a:ln>
                      </wps:spPr>
                      <wps:txbx>
                        <w:txbxContent>
                          <w:p w:rsidR="0026598A" w:rsidRPr="00C1496D" w:rsidRDefault="0026598A" w:rsidP="000D731F">
                            <w:pPr>
                              <w:rPr>
                                <w:rFonts w:ascii="Bookman Old Style" w:hAnsi="Bookman Old Style"/>
                                <w:sz w:val="44"/>
                              </w:rPr>
                            </w:pPr>
                            <w:r w:rsidRPr="00C1496D">
                              <w:rPr>
                                <w:rFonts w:ascii="Bookman Old Style" w:hAnsi="Bookman Old Style"/>
                                <w:sz w:val="44"/>
                              </w:rPr>
                              <w:t xml:space="preserve">Município de </w:t>
                            </w:r>
                          </w:p>
                          <w:p w:rsidR="0026598A" w:rsidRPr="00C1496D" w:rsidRDefault="0026598A" w:rsidP="000D731F">
                            <w:pPr>
                              <w:rPr>
                                <w:rFonts w:ascii="Bookman Old Style" w:hAnsi="Bookman Old Style"/>
                                <w:b/>
                                <w:sz w:val="44"/>
                              </w:rPr>
                            </w:pPr>
                            <w:r w:rsidRPr="00C1496D">
                              <w:rPr>
                                <w:rFonts w:ascii="Bookman Old Style" w:hAnsi="Bookman Old Style"/>
                                <w:b/>
                                <w:sz w:val="44"/>
                              </w:rPr>
                              <w:t xml:space="preserve">SANTO ANTONIO </w:t>
                            </w:r>
                          </w:p>
                          <w:p w:rsidR="0026598A" w:rsidRPr="00C1496D" w:rsidRDefault="0026598A" w:rsidP="000D731F">
                            <w:pPr>
                              <w:rPr>
                                <w:rFonts w:ascii="Bookman Old Style" w:hAnsi="Bookman Old Style"/>
                                <w:b/>
                                <w:sz w:val="44"/>
                              </w:rPr>
                            </w:pPr>
                            <w:r w:rsidRPr="00C1496D">
                              <w:rPr>
                                <w:rFonts w:ascii="Bookman Old Style" w:hAnsi="Bookman Old Style"/>
                                <w:b/>
                                <w:sz w:val="44"/>
                              </w:rPr>
                              <w:t>DO SUDOESTE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18" o:spid="_x0000_s1026" type="#_x0000_t202" style="position:absolute;margin-left:101.2pt;margin-top:-55.3pt;width:235.65pt;height:9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" filled="f" stroked="f" strokeweight=".5pt">
                <v:textbox>
                  <w:txbxContent>
                    <w:p w:rsidR="0026598A" w:rsidRPr="00C1496D" w:rsidRDefault="0026598A" w:rsidP="000D731F">
                      <w:pPr>
                        <w:rPr>
                          <w:rFonts w:ascii="Bookman Old Style" w:hAnsi="Bookman Old Style"/>
                          <w:sz w:val="44"/>
                        </w:rPr>
                      </w:pPr>
                      <w:r w:rsidRPr="00C1496D">
                        <w:rPr>
                          <w:rFonts w:ascii="Bookman Old Style" w:hAnsi="Bookman Old Style"/>
                          <w:sz w:val="44"/>
                        </w:rPr>
                        <w:t xml:space="preserve">Município de </w:t>
                      </w:r>
                    </w:p>
                    <w:p w:rsidR="0026598A" w:rsidRPr="00C1496D" w:rsidRDefault="0026598A" w:rsidP="000D731F">
                      <w:pPr>
                        <w:rPr>
                          <w:rFonts w:ascii="Bookman Old Style" w:hAnsi="Bookman Old Style"/>
                          <w:b/>
                          <w:sz w:val="44"/>
                        </w:rPr>
                      </w:pPr>
                      <w:r w:rsidRPr="00C1496D">
                        <w:rPr>
                          <w:rFonts w:ascii="Bookman Old Style" w:hAnsi="Bookman Old Style"/>
                          <w:b/>
                          <w:sz w:val="44"/>
                        </w:rPr>
                        <w:t xml:space="preserve">SANTO ANTONIO </w:t>
                      </w:r>
                    </w:p>
                    <w:p w:rsidR="0026598A" w:rsidRPr="00C1496D" w:rsidRDefault="0026598A" w:rsidP="000D731F">
                      <w:pPr>
                        <w:rPr>
                          <w:rFonts w:ascii="Bookman Old Style" w:hAnsi="Bookman Old Style"/>
                          <w:b/>
                          <w:sz w:val="44"/>
                        </w:rPr>
                      </w:pPr>
                      <w:r w:rsidRPr="00C1496D">
                        <w:rPr>
                          <w:rFonts w:ascii="Bookman Old Style" w:hAnsi="Bookman Old Style"/>
                          <w:b/>
                          <w:sz w:val="44"/>
                        </w:rPr>
                        <w:t>DO SUDOESTE</w:t>
                      </w:r>
                    </w:p>
                  </w:txbxContent>
                </v:textbox>
              </v:shape>
            </w:pict>
          </mc:Fallback>
        </mc:AlternateContent>
      </w:r>
      <w:r w:rsidRPr="00924B7F">
        <w:rPr>
          <w:rFonts w:ascii="Bookman Old Style" w:hAnsi="Bookman Old Style"/>
          <w:noProof/>
          <w:sz w:val="20"/>
          <w:szCs w:val="20"/>
          <w:lang w:val="pt-BR" w:eastAsia="pt-BR"/>
        </w:rPr>
        <w:drawing>
          <wp:anchor distT="0" distB="0" distL="114300" distR="114300" simplePos="0" relativeHeight="251660288" behindDoc="0" locked="0" layoutInCell="1" allowOverlap="1" wp14:anchorId="6166D1BD" wp14:editId="408920EB">
            <wp:simplePos x="0" y="0"/>
            <wp:positionH relativeFrom="margin">
              <wp:posOffset>-289560</wp:posOffset>
            </wp:positionH>
            <wp:positionV relativeFrom="paragraph">
              <wp:posOffset>-797560</wp:posOffset>
            </wp:positionV>
            <wp:extent cx="1489364" cy="1353968"/>
            <wp:effectExtent l="0" t="0" r="0" b="0"/>
            <wp:wrapNone/>
            <wp:docPr id="19" name="Imagem 19"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ic:cNvPicPr>
                      <a:picLocks noChangeAspect="1" noChangeArrowheads="1"/>
                    </pic:cNvPicPr>
                  </pic:nvPicPr>
                  <pic:blipFill>
                    <a:blip r:embed="rId9" cstate="print">
                      <a:duotone>
                        <a:prstClr val="black"/>
                        <a:schemeClr val="tx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489364" cy="1353968"/>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4B7F">
        <w:rPr>
          <w:noProof/>
          <w:sz w:val="20"/>
          <w:szCs w:val="20"/>
          <w:lang w:val="pt-BR" w:eastAsia="pt-BR"/>
        </w:rPr>
        <w:drawing>
          <wp:anchor distT="0" distB="0" distL="114300" distR="114300" simplePos="0" relativeHeight="251659264" behindDoc="0" locked="0" layoutInCell="1" allowOverlap="1" wp14:anchorId="67C0A85E" wp14:editId="6508058C">
            <wp:simplePos x="0" y="0"/>
            <wp:positionH relativeFrom="page">
              <wp:posOffset>-1581150</wp:posOffset>
            </wp:positionH>
            <wp:positionV relativeFrom="paragraph">
              <wp:posOffset>233680</wp:posOffset>
            </wp:positionV>
            <wp:extent cx="10741025" cy="7571105"/>
            <wp:effectExtent l="3810" t="0" r="6985" b="6985"/>
            <wp:wrapNone/>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311099.jpg"/>
                    <pic:cNvPicPr/>
                  </pic:nvPicPr>
                  <pic:blipFill>
                    <a:blip r:embed="rId10" cstate="print">
                      <a:extLst>
                        <a:ext uri="{28A0092B-C50C-407E-A947-70E740481C1C}">
                          <a14:useLocalDpi xmlns:a14="http://schemas.microsoft.com/office/drawing/2010/main" val="0"/>
                        </a:ext>
                      </a:extLst>
                    </a:blip>
                    <a:stretch>
                      <a:fillRect/>
                    </a:stretch>
                  </pic:blipFill>
                  <pic:spPr>
                    <a:xfrm rot="16200000" flipH="1">
                      <a:off x="0" y="0"/>
                      <a:ext cx="10741025" cy="7571105"/>
                    </a:xfrm>
                    <a:prstGeom prst="rect">
                      <a:avLst/>
                    </a:prstGeom>
                  </pic:spPr>
                </pic:pic>
              </a:graphicData>
            </a:graphic>
            <wp14:sizeRelH relativeFrom="page">
              <wp14:pctWidth>0</wp14:pctWidth>
            </wp14:sizeRelH>
            <wp14:sizeRelV relativeFrom="page">
              <wp14:pctHeight>0</wp14:pctHeight>
            </wp14:sizeRelV>
          </wp:anchor>
        </w:drawing>
      </w: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C1321F" w:rsidP="000D731F">
      <w:pPr>
        <w:rPr>
          <w:sz w:val="20"/>
          <w:szCs w:val="20"/>
        </w:rPr>
      </w:pPr>
      <w:r w:rsidRPr="00924B7F">
        <w:rPr>
          <w:rFonts w:ascii="Bookman Old Style" w:hAnsi="Bookman Old Style"/>
          <w:noProof/>
          <w:sz w:val="20"/>
          <w:szCs w:val="20"/>
          <w:lang w:val="pt-BR" w:eastAsia="pt-BR"/>
        </w:rPr>
        <mc:AlternateContent>
          <mc:Choice Requires="wps">
            <w:drawing>
              <wp:anchor distT="0" distB="0" distL="114300" distR="114300" simplePos="0" relativeHeight="251662336" behindDoc="0" locked="0" layoutInCell="1" allowOverlap="1" wp14:anchorId="0B2FDEA8" wp14:editId="467D7C9E">
                <wp:simplePos x="0" y="0"/>
                <wp:positionH relativeFrom="margin">
                  <wp:posOffset>-146050</wp:posOffset>
                </wp:positionH>
                <wp:positionV relativeFrom="paragraph">
                  <wp:posOffset>8890</wp:posOffset>
                </wp:positionV>
                <wp:extent cx="5276850" cy="1986915"/>
                <wp:effectExtent l="0" t="0" r="0" b="0"/>
                <wp:wrapNone/>
                <wp:docPr id="16" name="Caixa de Texto 16"/>
                <wp:cNvGraphicFramePr/>
                <a:graphic xmlns:a="http://schemas.openxmlformats.org/drawingml/2006/main">
                  <a:graphicData uri="http://schemas.microsoft.com/office/word/2010/wordprocessingShape">
                    <wps:wsp>
                      <wps:cNvSpPr txBox="1"/>
                      <wps:spPr>
                        <a:xfrm>
                          <a:off x="0" y="0"/>
                          <a:ext cx="5276850" cy="1986915"/>
                        </a:xfrm>
                        <a:prstGeom prst="rect">
                          <a:avLst/>
                        </a:prstGeom>
                        <a:noFill/>
                        <a:ln w="6350">
                          <a:noFill/>
                        </a:ln>
                      </wps:spPr>
                      <wps:txbx>
                        <w:txbxContent>
                          <w:p w:rsidR="0026598A" w:rsidRDefault="0026598A" w:rsidP="000D731F">
                            <w:pPr>
                              <w:rPr>
                                <w:rFonts w:ascii="Bookman Old Style" w:hAnsi="Bookman Old Style"/>
                                <w:b/>
                                <w:sz w:val="80"/>
                                <w:szCs w:val="80"/>
                              </w:rPr>
                            </w:pPr>
                            <w:r>
                              <w:rPr>
                                <w:rFonts w:ascii="Bookman Old Style" w:hAnsi="Bookman Old Style"/>
                                <w:b/>
                                <w:sz w:val="80"/>
                                <w:szCs w:val="80"/>
                              </w:rPr>
                              <w:t xml:space="preserve">CHAMAMENTO </w:t>
                            </w:r>
                          </w:p>
                          <w:p w:rsidR="0026598A" w:rsidRPr="007B6845" w:rsidRDefault="0026598A" w:rsidP="000D731F">
                            <w:pPr>
                              <w:rPr>
                                <w:rFonts w:ascii="Bookman Old Style" w:hAnsi="Bookman Old Style"/>
                                <w:b/>
                                <w:sz w:val="80"/>
                                <w:szCs w:val="80"/>
                              </w:rPr>
                            </w:pPr>
                            <w:r>
                              <w:rPr>
                                <w:rFonts w:ascii="Bookman Old Style" w:hAnsi="Bookman Old Style"/>
                                <w:b/>
                                <w:sz w:val="80"/>
                                <w:szCs w:val="80"/>
                              </w:rPr>
                              <w:t>PÚBLICO</w:t>
                            </w:r>
                          </w:p>
                          <w:p w:rsidR="0026598A" w:rsidRPr="00924B7F" w:rsidRDefault="0026598A" w:rsidP="000D731F">
                            <w:pPr>
                              <w:rPr>
                                <w:rFonts w:ascii="Bookman Old Style" w:hAnsi="Bookman Old Style"/>
                                <w:b/>
                                <w:sz w:val="80"/>
                                <w:szCs w:val="80"/>
                              </w:rPr>
                            </w:pPr>
                            <w:r>
                              <w:rPr>
                                <w:rFonts w:ascii="Bookman Old Style" w:hAnsi="Bookman Old Style"/>
                                <w:b/>
                                <w:sz w:val="80"/>
                                <w:szCs w:val="80"/>
                              </w:rPr>
                              <w:t>011/202</w:t>
                            </w:r>
                            <w:r w:rsidR="00B87FE5">
                              <w:rPr>
                                <w:rFonts w:ascii="Bookman Old Style" w:hAnsi="Bookman Old Style"/>
                                <w:b/>
                                <w:sz w:val="80"/>
                                <w:szCs w:val="80"/>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ixa de Texto 16" o:spid="_x0000_s1027" type="#_x0000_t202" style="position:absolute;margin-left:-11.5pt;margin-top:.7pt;width:415.5pt;height:156.4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" filled="f" stroked="f" strokeweight=".5pt">
                <v:textbox>
                  <w:txbxContent>
                    <w:p w:rsidR="0026598A" w:rsidRDefault="0026598A" w:rsidP="000D731F">
                      <w:pPr>
                        <w:rPr>
                          <w:rFonts w:ascii="Bookman Old Style" w:hAnsi="Bookman Old Style"/>
                          <w:b/>
                          <w:sz w:val="80"/>
                          <w:szCs w:val="80"/>
                        </w:rPr>
                      </w:pPr>
                      <w:r>
                        <w:rPr>
                          <w:rFonts w:ascii="Bookman Old Style" w:hAnsi="Bookman Old Style"/>
                          <w:b/>
                          <w:sz w:val="80"/>
                          <w:szCs w:val="80"/>
                        </w:rPr>
                        <w:t xml:space="preserve">CHAMAMENTO </w:t>
                      </w:r>
                    </w:p>
                    <w:p w:rsidR="0026598A" w:rsidRPr="007B6845" w:rsidRDefault="0026598A" w:rsidP="000D731F">
                      <w:pPr>
                        <w:rPr>
                          <w:rFonts w:ascii="Bookman Old Style" w:hAnsi="Bookman Old Style"/>
                          <w:b/>
                          <w:sz w:val="80"/>
                          <w:szCs w:val="80"/>
                        </w:rPr>
                      </w:pPr>
                      <w:r>
                        <w:rPr>
                          <w:rFonts w:ascii="Bookman Old Style" w:hAnsi="Bookman Old Style"/>
                          <w:b/>
                          <w:sz w:val="80"/>
                          <w:szCs w:val="80"/>
                        </w:rPr>
                        <w:t>PÚBLICO</w:t>
                      </w:r>
                    </w:p>
                    <w:p w:rsidR="0026598A" w:rsidRPr="00924B7F" w:rsidRDefault="0026598A" w:rsidP="000D731F">
                      <w:pPr>
                        <w:rPr>
                          <w:rFonts w:ascii="Bookman Old Style" w:hAnsi="Bookman Old Style"/>
                          <w:b/>
                          <w:sz w:val="80"/>
                          <w:szCs w:val="80"/>
                        </w:rPr>
                      </w:pPr>
                      <w:r>
                        <w:rPr>
                          <w:rFonts w:ascii="Bookman Old Style" w:hAnsi="Bookman Old Style"/>
                          <w:b/>
                          <w:sz w:val="80"/>
                          <w:szCs w:val="80"/>
                        </w:rPr>
                        <w:t>011/202</w:t>
                      </w:r>
                      <w:r w:rsidR="00B87FE5">
                        <w:rPr>
                          <w:rFonts w:ascii="Bookman Old Style" w:hAnsi="Bookman Old Style"/>
                          <w:b/>
                          <w:sz w:val="80"/>
                          <w:szCs w:val="80"/>
                        </w:rPr>
                        <w:t>5</w:t>
                      </w:r>
                    </w:p>
                  </w:txbxContent>
                </v:textbox>
                <w10:wrap anchorx="margin"/>
              </v:shape>
            </w:pict>
          </mc:Fallback>
        </mc:AlternateContent>
      </w: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C1321F" w:rsidP="000D731F">
      <w:pPr>
        <w:rPr>
          <w:sz w:val="20"/>
          <w:szCs w:val="20"/>
        </w:rPr>
      </w:pPr>
      <w:r w:rsidRPr="00924B7F">
        <w:rPr>
          <w:rFonts w:ascii="Bookman Old Style" w:hAnsi="Bookman Old Style"/>
          <w:noProof/>
          <w:sz w:val="20"/>
          <w:szCs w:val="20"/>
          <w:lang w:val="pt-BR" w:eastAsia="pt-BR"/>
        </w:rPr>
        <mc:AlternateContent>
          <mc:Choice Requires="wps">
            <w:drawing>
              <wp:anchor distT="0" distB="0" distL="114300" distR="114300" simplePos="0" relativeHeight="251663360" behindDoc="0" locked="0" layoutInCell="1" allowOverlap="1" wp14:anchorId="6673B43E" wp14:editId="7FD69971">
                <wp:simplePos x="0" y="0"/>
                <wp:positionH relativeFrom="margin">
                  <wp:posOffset>-356235</wp:posOffset>
                </wp:positionH>
                <wp:positionV relativeFrom="paragraph">
                  <wp:posOffset>38735</wp:posOffset>
                </wp:positionV>
                <wp:extent cx="6824980" cy="2095500"/>
                <wp:effectExtent l="0" t="0" r="0" b="0"/>
                <wp:wrapNone/>
                <wp:docPr id="17" name="Caixa de Texto 17"/>
                <wp:cNvGraphicFramePr/>
                <a:graphic xmlns:a="http://schemas.openxmlformats.org/drawingml/2006/main">
                  <a:graphicData uri="http://schemas.microsoft.com/office/word/2010/wordprocessingShape">
                    <wps:wsp>
                      <wps:cNvSpPr txBox="1"/>
                      <wps:spPr>
                        <a:xfrm>
                          <a:off x="0" y="0"/>
                          <a:ext cx="6824980" cy="2095500"/>
                        </a:xfrm>
                        <a:prstGeom prst="rect">
                          <a:avLst/>
                        </a:prstGeom>
                        <a:noFill/>
                        <a:ln w="6350">
                          <a:noFill/>
                        </a:ln>
                      </wps:spPr>
                      <wps:txbx>
                        <w:txbxContent>
                          <w:p w:rsidR="0026598A" w:rsidRPr="00D71B3B" w:rsidRDefault="0026598A" w:rsidP="009437D5">
                            <w:pPr>
                              <w:jc w:val="both"/>
                              <w:rPr>
                                <w:rFonts w:ascii="Bookman Old Style" w:hAnsi="Bookman Old Style"/>
                                <w:b/>
                                <w:sz w:val="36"/>
                                <w:szCs w:val="36"/>
                              </w:rPr>
                            </w:pPr>
                            <w:proofErr w:type="gramStart"/>
                            <w:r w:rsidRPr="000D731F">
                              <w:rPr>
                                <w:rFonts w:ascii="Bookman Old Style" w:hAnsi="Bookman Old Style"/>
                                <w:b/>
                                <w:sz w:val="44"/>
                                <w:szCs w:val="44"/>
                              </w:rPr>
                              <w:t>OBJETO:</w:t>
                            </w:r>
                            <w:proofErr w:type="gramEnd"/>
                            <w:r w:rsidRPr="00D71B3B">
                              <w:rPr>
                                <w:rFonts w:ascii="Bookman Old Style" w:hAnsi="Bookman Old Style"/>
                                <w:sz w:val="36"/>
                                <w:szCs w:val="36"/>
                              </w:rPr>
                              <w:t xml:space="preserve">Chamamento Público </w:t>
                            </w:r>
                            <w:r w:rsidRPr="003B4205">
                              <w:rPr>
                                <w:rFonts w:ascii="Bookman Old Style" w:hAnsi="Bookman Old Style"/>
                                <w:sz w:val="36"/>
                                <w:szCs w:val="36"/>
                              </w:rPr>
                              <w:t>credenciamento de Pessoas Jurídicas para serviços médico especialista para a realização de pequenas cirurgias ambulatoriais, com a finalidade de ampliar o acesso a procedimentos cirúrgicos de baixa complexidade no âmbito da Atenção Primária à Saúde do Municipio de Santo Antonio do Sudoeste</w:t>
                            </w:r>
                            <w:r>
                              <w:rPr>
                                <w:rFonts w:ascii="Bookman Old Style" w:hAnsi="Bookman Old Style"/>
                                <w:sz w:val="36"/>
                                <w:szCs w:val="36"/>
                              </w:rPr>
                              <w:t>-</w:t>
                            </w:r>
                            <w:r w:rsidRPr="004E7185">
                              <w:rPr>
                                <w:rFonts w:ascii="Bookman Old Style" w:hAnsi="Bookman Old Style"/>
                                <w:color w:val="000000"/>
                                <w:sz w:val="36"/>
                                <w:szCs w:val="36"/>
                                <w:lang w:eastAsia="pt-BR"/>
                              </w:rPr>
                              <w:t>PR</w:t>
                            </w:r>
                            <w:r w:rsidRPr="004E7185">
                              <w:rPr>
                                <w:rFonts w:ascii="Bookman Old Style" w:hAnsi="Bookman Old Style"/>
                                <w:sz w:val="36"/>
                                <w:szCs w:val="3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ixa de Texto 17" o:spid="_x0000_s1028" type="#_x0000_t202" style="position:absolute;margin-left:-28.05pt;margin-top:3.05pt;width:537.4pt;height:16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" filled="f" stroked="f" strokeweight=".5pt">
                <v:textbox>
                  <w:txbxContent>
                    <w:p w:rsidR="0026598A" w:rsidRPr="00D71B3B" w:rsidRDefault="0026598A" w:rsidP="009437D5">
                      <w:pPr>
                        <w:jc w:val="both"/>
                        <w:rPr>
                          <w:rFonts w:ascii="Bookman Old Style" w:hAnsi="Bookman Old Style"/>
                          <w:b/>
                          <w:sz w:val="36"/>
                          <w:szCs w:val="36"/>
                        </w:rPr>
                      </w:pPr>
                      <w:proofErr w:type="gramStart"/>
                      <w:r w:rsidRPr="000D731F">
                        <w:rPr>
                          <w:rFonts w:ascii="Bookman Old Style" w:hAnsi="Bookman Old Style"/>
                          <w:b/>
                          <w:sz w:val="44"/>
                          <w:szCs w:val="44"/>
                        </w:rPr>
                        <w:t>OBJETO:</w:t>
                      </w:r>
                      <w:proofErr w:type="gramEnd"/>
                      <w:r w:rsidRPr="00D71B3B">
                        <w:rPr>
                          <w:rFonts w:ascii="Bookman Old Style" w:hAnsi="Bookman Old Style"/>
                          <w:sz w:val="36"/>
                          <w:szCs w:val="36"/>
                        </w:rPr>
                        <w:t xml:space="preserve">Chamamento Público </w:t>
                      </w:r>
                      <w:r w:rsidRPr="003B4205">
                        <w:rPr>
                          <w:rFonts w:ascii="Bookman Old Style" w:hAnsi="Bookman Old Style"/>
                          <w:sz w:val="36"/>
                          <w:szCs w:val="36"/>
                        </w:rPr>
                        <w:t>credenciamento de Pessoas Jurídicas para serviços médico especialista para a realização de pequenas cirurgias ambulatoriais, com a finalidade de ampliar o acesso a procedimentos cirúrgicos de baixa complexidade no âmbito da Atenção Primária à Saúde do Municipio de Santo Antonio do Sudoeste</w:t>
                      </w:r>
                      <w:r>
                        <w:rPr>
                          <w:rFonts w:ascii="Bookman Old Style" w:hAnsi="Bookman Old Style"/>
                          <w:sz w:val="36"/>
                          <w:szCs w:val="36"/>
                        </w:rPr>
                        <w:t>-</w:t>
                      </w:r>
                      <w:r w:rsidRPr="004E7185">
                        <w:rPr>
                          <w:rFonts w:ascii="Bookman Old Style" w:hAnsi="Bookman Old Style"/>
                          <w:color w:val="000000"/>
                          <w:sz w:val="36"/>
                          <w:szCs w:val="36"/>
                          <w:lang w:eastAsia="pt-BR"/>
                        </w:rPr>
                        <w:t>PR</w:t>
                      </w:r>
                      <w:r w:rsidRPr="004E7185">
                        <w:rPr>
                          <w:rFonts w:ascii="Bookman Old Style" w:hAnsi="Bookman Old Style"/>
                          <w:sz w:val="36"/>
                          <w:szCs w:val="36"/>
                        </w:rPr>
                        <w:t>.</w:t>
                      </w:r>
                    </w:p>
                  </w:txbxContent>
                </v:textbox>
                <w10:wrap anchorx="margin"/>
              </v:shape>
            </w:pict>
          </mc:Fallback>
        </mc:AlternateContent>
      </w:r>
    </w:p>
    <w:p w:rsidR="000D731F" w:rsidRPr="00924B7F" w:rsidRDefault="000D731F" w:rsidP="000D731F">
      <w:pPr>
        <w:rPr>
          <w:sz w:val="20"/>
          <w:szCs w:val="20"/>
        </w:rPr>
      </w:pPr>
    </w:p>
    <w:p w:rsidR="000D731F" w:rsidRPr="00924B7F" w:rsidRDefault="000D731F" w:rsidP="000D731F">
      <w:pPr>
        <w:rPr>
          <w:sz w:val="20"/>
          <w:szCs w:val="20"/>
        </w:rPr>
      </w:pPr>
    </w:p>
    <w:p w:rsidR="000D731F" w:rsidRDefault="000D731F" w:rsidP="000D731F">
      <w:pPr>
        <w:rPr>
          <w:sz w:val="20"/>
          <w:szCs w:val="20"/>
        </w:rPr>
      </w:pPr>
    </w:p>
    <w:p w:rsidR="000D731F" w:rsidRDefault="000D731F" w:rsidP="000D731F">
      <w:pPr>
        <w:rPr>
          <w:sz w:val="20"/>
          <w:szCs w:val="20"/>
        </w:rPr>
      </w:pPr>
    </w:p>
    <w:p w:rsidR="000D731F" w:rsidRDefault="000D731F" w:rsidP="000D731F">
      <w:pPr>
        <w:rPr>
          <w:sz w:val="20"/>
          <w:szCs w:val="20"/>
        </w:rPr>
      </w:pPr>
    </w:p>
    <w:p w:rsidR="000D731F" w:rsidRDefault="000D731F" w:rsidP="000D731F">
      <w:pPr>
        <w:rPr>
          <w:sz w:val="20"/>
          <w:szCs w:val="20"/>
        </w:rPr>
      </w:pPr>
    </w:p>
    <w:p w:rsidR="00107971" w:rsidRDefault="00107971"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C1321F" w:rsidP="00107971">
      <w:pPr>
        <w:pStyle w:val="Default"/>
        <w:rPr>
          <w:rFonts w:ascii="Bookman Old Style" w:hAnsi="Bookman Old Style"/>
        </w:rPr>
      </w:pPr>
      <w:r w:rsidRPr="00924B7F">
        <w:rPr>
          <w:rFonts w:ascii="Bookman Old Style" w:hAnsi="Bookman Old Style"/>
          <w:noProof/>
          <w:sz w:val="20"/>
          <w:szCs w:val="20"/>
          <w:lang w:eastAsia="pt-BR"/>
        </w:rPr>
        <mc:AlternateContent>
          <mc:Choice Requires="wps">
            <w:drawing>
              <wp:anchor distT="0" distB="0" distL="114300" distR="114300" simplePos="0" relativeHeight="251664384" behindDoc="0" locked="0" layoutInCell="1" allowOverlap="1" wp14:anchorId="51C8EF21" wp14:editId="248A9E14">
                <wp:simplePos x="0" y="0"/>
                <wp:positionH relativeFrom="margin">
                  <wp:posOffset>-146050</wp:posOffset>
                </wp:positionH>
                <wp:positionV relativeFrom="paragraph">
                  <wp:posOffset>85725</wp:posOffset>
                </wp:positionV>
                <wp:extent cx="5684520" cy="2440940"/>
                <wp:effectExtent l="0" t="0" r="0" b="0"/>
                <wp:wrapNone/>
                <wp:docPr id="15" name="Caixa de Texto 15"/>
                <wp:cNvGraphicFramePr/>
                <a:graphic xmlns:a="http://schemas.openxmlformats.org/drawingml/2006/main">
                  <a:graphicData uri="http://schemas.microsoft.com/office/word/2010/wordprocessingShape">
                    <wps:wsp>
                      <wps:cNvSpPr txBox="1"/>
                      <wps:spPr>
                        <a:xfrm>
                          <a:off x="0" y="0"/>
                          <a:ext cx="5684520" cy="2440940"/>
                        </a:xfrm>
                        <a:prstGeom prst="rect">
                          <a:avLst/>
                        </a:prstGeom>
                        <a:noFill/>
                        <a:ln w="6350">
                          <a:noFill/>
                        </a:ln>
                      </wps:spPr>
                      <wps:txbx>
                        <w:txbxContent>
                          <w:p w:rsidR="0026598A" w:rsidRDefault="0026598A" w:rsidP="00C1321F">
                            <w:pPr>
                              <w:widowControl/>
                              <w:autoSpaceDE/>
                              <w:spacing w:before="92" w:after="160" w:line="276" w:lineRule="auto"/>
                              <w:ind w:right="25"/>
                              <w:jc w:val="center"/>
                              <w:rPr>
                                <w:rFonts w:ascii="Bookman Old Style" w:eastAsia="Calibri" w:hAnsi="Bookman Old Style"/>
                                <w:b/>
                                <w:bCs/>
                                <w:szCs w:val="20"/>
                                <w:lang w:val="pt-BR"/>
                              </w:rPr>
                            </w:pPr>
                            <w:r>
                              <w:rPr>
                                <w:rFonts w:ascii="Bookman Old Style" w:eastAsia="Calibri" w:hAnsi="Bookman Old Style"/>
                                <w:b/>
                                <w:sz w:val="36"/>
                                <w:szCs w:val="36"/>
                                <w:lang w:val="pt-BR"/>
                              </w:rPr>
                              <w:t>CHAMAMENTO PÚBLICO, a qualquer tempo a partir da data de 07 de julho de 2025</w:t>
                            </w:r>
                            <w:r>
                              <w:rPr>
                                <w:rFonts w:ascii="Bookman Old Style" w:eastAsia="Calibri" w:hAnsi="Bookman Old Style"/>
                                <w:b/>
                                <w:bCs/>
                                <w:szCs w:val="20"/>
                                <w:lang w:val="pt-BR"/>
                              </w:rPr>
                              <w:t xml:space="preserve">. </w:t>
                            </w:r>
                          </w:p>
                          <w:p w:rsidR="0026598A" w:rsidRDefault="0026598A" w:rsidP="00C1321F">
                            <w:pPr>
                              <w:widowControl/>
                              <w:autoSpaceDE/>
                              <w:spacing w:before="92" w:after="160" w:line="276" w:lineRule="auto"/>
                              <w:ind w:right="25"/>
                              <w:jc w:val="center"/>
                              <w:rPr>
                                <w:rFonts w:ascii="Bookman Old Style" w:eastAsia="Calibri" w:hAnsi="Bookman Old Style"/>
                                <w:b/>
                                <w:bCs/>
                                <w:szCs w:val="20"/>
                                <w:lang w:val="pt-BR"/>
                              </w:rPr>
                            </w:pPr>
                          </w:p>
                          <w:p w:rsidR="0026598A" w:rsidRDefault="0026598A" w:rsidP="00C1321F">
                            <w:pPr>
                              <w:widowControl/>
                              <w:autoSpaceDE/>
                              <w:spacing w:before="92" w:after="160" w:line="276" w:lineRule="auto"/>
                              <w:ind w:right="25"/>
                              <w:rPr>
                                <w:rFonts w:ascii="Bookman Old Style" w:eastAsia="Calibri" w:hAnsi="Bookman Old Style"/>
                                <w:b/>
                                <w:bCs/>
                                <w:szCs w:val="20"/>
                                <w:lang w:val="pt-BR"/>
                              </w:rPr>
                            </w:pPr>
                            <w:r>
                              <w:rPr>
                                <w:rFonts w:ascii="Bookman Old Style" w:eastAsia="Calibri" w:hAnsi="Bookman Old Style"/>
                                <w:b/>
                                <w:bCs/>
                                <w:szCs w:val="20"/>
                                <w:lang w:val="pt-BR"/>
                              </w:rPr>
                              <w:t>Local: PREFEITURA MUNICIPAL DE SANTO ANTONIO DO SUDOESTE/PR</w:t>
                            </w:r>
                          </w:p>
                          <w:p w:rsidR="0026598A" w:rsidRDefault="0026598A" w:rsidP="00C1321F">
                            <w:pPr>
                              <w:widowControl/>
                              <w:autoSpaceDE/>
                              <w:spacing w:before="92" w:after="160" w:line="276" w:lineRule="auto"/>
                              <w:ind w:right="25"/>
                              <w:rPr>
                                <w:rFonts w:ascii="Bookman Old Style" w:eastAsia="Calibri" w:hAnsi="Bookman Old Style"/>
                                <w:b/>
                                <w:bCs/>
                                <w:szCs w:val="20"/>
                                <w:lang w:val="pt-BR"/>
                              </w:rPr>
                            </w:pPr>
                            <w:r>
                              <w:rPr>
                                <w:rFonts w:ascii="Bookman Old Style" w:eastAsia="Calibri" w:hAnsi="Bookman Old Style"/>
                                <w:b/>
                                <w:bCs/>
                                <w:szCs w:val="20"/>
                                <w:lang w:val="pt-BR"/>
                              </w:rPr>
                              <w:t xml:space="preserve">Endereço: AVENIDA BRASIL, 1431 – </w:t>
                            </w:r>
                            <w:proofErr w:type="gramStart"/>
                            <w:r>
                              <w:rPr>
                                <w:rFonts w:ascii="Bookman Old Style" w:eastAsia="Calibri" w:hAnsi="Bookman Old Style"/>
                                <w:b/>
                                <w:bCs/>
                                <w:szCs w:val="20"/>
                                <w:lang w:val="pt-BR"/>
                              </w:rPr>
                              <w:t>CENTRO</w:t>
                            </w:r>
                            <w:proofErr w:type="gramEnd"/>
                          </w:p>
                          <w:p w:rsidR="0026598A" w:rsidRPr="000D731F" w:rsidRDefault="0026598A" w:rsidP="00C1321F">
                            <w:pPr>
                              <w:rPr>
                                <w:rFonts w:ascii="Bookman Old Style" w:hAnsi="Bookman Old Style"/>
                                <w:b/>
                                <w:sz w:val="44"/>
                                <w:szCs w:val="44"/>
                              </w:rPr>
                            </w:pPr>
                            <w:r>
                              <w:rPr>
                                <w:rFonts w:ascii="Bookman Old Style" w:eastAsia="Calibri" w:hAnsi="Bookman Old Style"/>
                                <w:b/>
                                <w:bCs/>
                                <w:szCs w:val="20"/>
                                <w:lang w:val="pt-BR"/>
                              </w:rPr>
                              <w:t>Protocolo: P</w:t>
                            </w:r>
                            <w:r>
                              <w:rPr>
                                <w:rFonts w:ascii="Bookman Old Style" w:eastAsia="Calibri" w:hAnsi="Bookman Old Style" w:cs="Bookman Old Style"/>
                                <w:b/>
                                <w:szCs w:val="20"/>
                                <w:lang w:val="pt-BR"/>
                              </w:rPr>
                              <w:t>rotocolo do envelope de habilitação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ixa de Texto 15" o:spid="_x0000_s1029" type="#_x0000_t202" style="position:absolute;margin-left:-11.5pt;margin-top:6.75pt;width:447.6pt;height:192.2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" filled="f" stroked="f" strokeweight=".5pt">
                <v:textbox>
                  <w:txbxContent>
                    <w:p w:rsidR="0026598A" w:rsidRDefault="0026598A" w:rsidP="00C1321F">
                      <w:pPr>
                        <w:widowControl/>
                        <w:autoSpaceDE/>
                        <w:spacing w:before="92" w:after="160" w:line="276" w:lineRule="auto"/>
                        <w:ind w:right="25"/>
                        <w:jc w:val="center"/>
                        <w:rPr>
                          <w:rFonts w:ascii="Bookman Old Style" w:eastAsia="Calibri" w:hAnsi="Bookman Old Style"/>
                          <w:b/>
                          <w:bCs/>
                          <w:szCs w:val="20"/>
                          <w:lang w:val="pt-BR"/>
                        </w:rPr>
                      </w:pPr>
                      <w:r>
                        <w:rPr>
                          <w:rFonts w:ascii="Bookman Old Style" w:eastAsia="Calibri" w:hAnsi="Bookman Old Style"/>
                          <w:b/>
                          <w:sz w:val="36"/>
                          <w:szCs w:val="36"/>
                          <w:lang w:val="pt-BR"/>
                        </w:rPr>
                        <w:t>CHAMAMENTO PÚBLICO, a qualquer tempo a partir da data de 07 de julho de 2025</w:t>
                      </w:r>
                      <w:r>
                        <w:rPr>
                          <w:rFonts w:ascii="Bookman Old Style" w:eastAsia="Calibri" w:hAnsi="Bookman Old Style"/>
                          <w:b/>
                          <w:bCs/>
                          <w:szCs w:val="20"/>
                          <w:lang w:val="pt-BR"/>
                        </w:rPr>
                        <w:t xml:space="preserve">. </w:t>
                      </w:r>
                    </w:p>
                    <w:p w:rsidR="0026598A" w:rsidRDefault="0026598A" w:rsidP="00C1321F">
                      <w:pPr>
                        <w:widowControl/>
                        <w:autoSpaceDE/>
                        <w:spacing w:before="92" w:after="160" w:line="276" w:lineRule="auto"/>
                        <w:ind w:right="25"/>
                        <w:jc w:val="center"/>
                        <w:rPr>
                          <w:rFonts w:ascii="Bookman Old Style" w:eastAsia="Calibri" w:hAnsi="Bookman Old Style"/>
                          <w:b/>
                          <w:bCs/>
                          <w:szCs w:val="20"/>
                          <w:lang w:val="pt-BR"/>
                        </w:rPr>
                      </w:pPr>
                    </w:p>
                    <w:p w:rsidR="0026598A" w:rsidRDefault="0026598A" w:rsidP="00C1321F">
                      <w:pPr>
                        <w:widowControl/>
                        <w:autoSpaceDE/>
                        <w:spacing w:before="92" w:after="160" w:line="276" w:lineRule="auto"/>
                        <w:ind w:right="25"/>
                        <w:rPr>
                          <w:rFonts w:ascii="Bookman Old Style" w:eastAsia="Calibri" w:hAnsi="Bookman Old Style"/>
                          <w:b/>
                          <w:bCs/>
                          <w:szCs w:val="20"/>
                          <w:lang w:val="pt-BR"/>
                        </w:rPr>
                      </w:pPr>
                      <w:r>
                        <w:rPr>
                          <w:rFonts w:ascii="Bookman Old Style" w:eastAsia="Calibri" w:hAnsi="Bookman Old Style"/>
                          <w:b/>
                          <w:bCs/>
                          <w:szCs w:val="20"/>
                          <w:lang w:val="pt-BR"/>
                        </w:rPr>
                        <w:t>Local: PREFEITURA MUNICIPAL DE SANTO ANTONIO DO SUDOESTE/PR</w:t>
                      </w:r>
                    </w:p>
                    <w:p w:rsidR="0026598A" w:rsidRDefault="0026598A" w:rsidP="00C1321F">
                      <w:pPr>
                        <w:widowControl/>
                        <w:autoSpaceDE/>
                        <w:spacing w:before="92" w:after="160" w:line="276" w:lineRule="auto"/>
                        <w:ind w:right="25"/>
                        <w:rPr>
                          <w:rFonts w:ascii="Bookman Old Style" w:eastAsia="Calibri" w:hAnsi="Bookman Old Style"/>
                          <w:b/>
                          <w:bCs/>
                          <w:szCs w:val="20"/>
                          <w:lang w:val="pt-BR"/>
                        </w:rPr>
                      </w:pPr>
                      <w:r>
                        <w:rPr>
                          <w:rFonts w:ascii="Bookman Old Style" w:eastAsia="Calibri" w:hAnsi="Bookman Old Style"/>
                          <w:b/>
                          <w:bCs/>
                          <w:szCs w:val="20"/>
                          <w:lang w:val="pt-BR"/>
                        </w:rPr>
                        <w:t xml:space="preserve">Endereço: AVENIDA BRASIL, 1431 – </w:t>
                      </w:r>
                      <w:proofErr w:type="gramStart"/>
                      <w:r>
                        <w:rPr>
                          <w:rFonts w:ascii="Bookman Old Style" w:eastAsia="Calibri" w:hAnsi="Bookman Old Style"/>
                          <w:b/>
                          <w:bCs/>
                          <w:szCs w:val="20"/>
                          <w:lang w:val="pt-BR"/>
                        </w:rPr>
                        <w:t>CENTRO</w:t>
                      </w:r>
                      <w:proofErr w:type="gramEnd"/>
                    </w:p>
                    <w:p w:rsidR="0026598A" w:rsidRPr="000D731F" w:rsidRDefault="0026598A" w:rsidP="00C1321F">
                      <w:pPr>
                        <w:rPr>
                          <w:rFonts w:ascii="Bookman Old Style" w:hAnsi="Bookman Old Style"/>
                          <w:b/>
                          <w:sz w:val="44"/>
                          <w:szCs w:val="44"/>
                        </w:rPr>
                      </w:pPr>
                      <w:r>
                        <w:rPr>
                          <w:rFonts w:ascii="Bookman Old Style" w:eastAsia="Calibri" w:hAnsi="Bookman Old Style"/>
                          <w:b/>
                          <w:bCs/>
                          <w:szCs w:val="20"/>
                          <w:lang w:val="pt-BR"/>
                        </w:rPr>
                        <w:t>Protocolo: P</w:t>
                      </w:r>
                      <w:r>
                        <w:rPr>
                          <w:rFonts w:ascii="Bookman Old Style" w:eastAsia="Calibri" w:hAnsi="Bookman Old Style" w:cs="Bookman Old Style"/>
                          <w:b/>
                          <w:szCs w:val="20"/>
                          <w:lang w:val="pt-BR"/>
                        </w:rPr>
                        <w:t>rotocolo do envelope de habilitação</w:t>
                      </w:r>
                    </w:p>
                  </w:txbxContent>
                </v:textbox>
                <w10:wrap anchorx="margin"/>
              </v:shape>
            </w:pict>
          </mc:Fallback>
        </mc:AlternateContent>
      </w: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06F94" w:rsidRDefault="00107971" w:rsidP="00107971">
      <w:pPr>
        <w:pStyle w:val="Ttulo1"/>
        <w:spacing w:line="276" w:lineRule="auto"/>
        <w:ind w:left="142" w:right="25" w:firstLine="3"/>
        <w:jc w:val="center"/>
        <w:rPr>
          <w:rFonts w:ascii="Bookman Old Style" w:hAnsi="Bookman Old Style"/>
          <w:sz w:val="20"/>
          <w:szCs w:val="20"/>
        </w:rPr>
      </w:pPr>
      <w:r w:rsidRPr="00A13B7F">
        <w:rPr>
          <w:rFonts w:ascii="Bookman Old Style" w:hAnsi="Bookman Old Style"/>
          <w:sz w:val="20"/>
          <w:szCs w:val="20"/>
        </w:rPr>
        <w:t xml:space="preserve">EDITAL DE </w:t>
      </w:r>
      <w:r w:rsidR="00006F94">
        <w:rPr>
          <w:rFonts w:ascii="Bookman Old Style" w:hAnsi="Bookman Old Style"/>
          <w:sz w:val="20"/>
          <w:szCs w:val="20"/>
        </w:rPr>
        <w:t xml:space="preserve">CHAMAMENTO PÚBLICO </w:t>
      </w:r>
    </w:p>
    <w:p w:rsidR="00107971" w:rsidRDefault="00D71B3B" w:rsidP="00107971">
      <w:pPr>
        <w:pStyle w:val="Ttulo1"/>
        <w:spacing w:line="276" w:lineRule="auto"/>
        <w:ind w:left="142" w:right="25" w:firstLine="3"/>
        <w:jc w:val="center"/>
        <w:rPr>
          <w:rFonts w:ascii="Bookman Old Style" w:hAnsi="Bookman Old Style"/>
          <w:sz w:val="20"/>
          <w:szCs w:val="20"/>
        </w:rPr>
      </w:pPr>
      <w:r>
        <w:rPr>
          <w:rFonts w:ascii="Bookman Old Style" w:hAnsi="Bookman Old Style"/>
          <w:sz w:val="20"/>
          <w:szCs w:val="20"/>
        </w:rPr>
        <w:t xml:space="preserve">N° </w:t>
      </w:r>
      <w:r w:rsidR="00C1321F">
        <w:rPr>
          <w:rFonts w:ascii="Bookman Old Style" w:hAnsi="Bookman Old Style"/>
          <w:sz w:val="20"/>
          <w:szCs w:val="20"/>
        </w:rPr>
        <w:t>011</w:t>
      </w:r>
      <w:r>
        <w:rPr>
          <w:rFonts w:ascii="Bookman Old Style" w:hAnsi="Bookman Old Style"/>
          <w:sz w:val="20"/>
          <w:szCs w:val="20"/>
        </w:rPr>
        <w:t>/202</w:t>
      </w:r>
      <w:r w:rsidR="00C1321F">
        <w:rPr>
          <w:rFonts w:ascii="Bookman Old Style" w:hAnsi="Bookman Old Style"/>
          <w:sz w:val="20"/>
          <w:szCs w:val="20"/>
        </w:rPr>
        <w:t>5</w:t>
      </w:r>
    </w:p>
    <w:p w:rsidR="004B2C29" w:rsidRDefault="004B2C29" w:rsidP="008F3E23">
      <w:pPr>
        <w:spacing w:line="276" w:lineRule="auto"/>
        <w:ind w:right="167"/>
        <w:rPr>
          <w:rFonts w:ascii="Bookman Old Style" w:hAnsi="Bookman Old Style"/>
          <w:b/>
          <w:sz w:val="20"/>
          <w:szCs w:val="20"/>
        </w:rPr>
      </w:pPr>
    </w:p>
    <w:p w:rsidR="00107971" w:rsidRDefault="008F3E23" w:rsidP="008F3E23">
      <w:pPr>
        <w:spacing w:line="276" w:lineRule="auto"/>
        <w:ind w:right="167"/>
        <w:rPr>
          <w:rFonts w:ascii="Bookman Old Style" w:hAnsi="Bookman Old Style"/>
          <w:b/>
          <w:sz w:val="20"/>
          <w:szCs w:val="20"/>
        </w:rPr>
      </w:pPr>
      <w:r w:rsidRPr="008F3E23">
        <w:rPr>
          <w:rFonts w:ascii="Bookman Old Style" w:hAnsi="Bookman Old Style"/>
          <w:b/>
          <w:sz w:val="20"/>
          <w:szCs w:val="20"/>
        </w:rPr>
        <w:t>1 – PREÂMBULO:</w:t>
      </w:r>
    </w:p>
    <w:p w:rsidR="008F3E23" w:rsidRPr="008F3E23" w:rsidRDefault="008F3E23" w:rsidP="008F3E23">
      <w:pPr>
        <w:spacing w:line="276" w:lineRule="auto"/>
        <w:ind w:right="167"/>
        <w:rPr>
          <w:rFonts w:ascii="Bookman Old Style" w:hAnsi="Bookman Old Style"/>
          <w:b/>
          <w:bCs/>
          <w:sz w:val="20"/>
          <w:szCs w:val="20"/>
        </w:rPr>
      </w:pPr>
    </w:p>
    <w:p w:rsidR="008F3E23" w:rsidRDefault="00107971" w:rsidP="00406A2E">
      <w:pPr>
        <w:pStyle w:val="PargrafodaLista"/>
        <w:numPr>
          <w:ilvl w:val="1"/>
          <w:numId w:val="26"/>
        </w:numPr>
        <w:ind w:left="0" w:firstLine="0"/>
        <w:jc w:val="both"/>
        <w:rPr>
          <w:rFonts w:ascii="Bookman Old Style" w:hAnsi="Bookman Old Style"/>
          <w:sz w:val="20"/>
          <w:szCs w:val="20"/>
        </w:rPr>
      </w:pPr>
      <w:r w:rsidRPr="008F3E23">
        <w:rPr>
          <w:rFonts w:ascii="Bookman Old Style" w:hAnsi="Bookman Old Style"/>
          <w:sz w:val="20"/>
          <w:szCs w:val="20"/>
        </w:rPr>
        <w:t xml:space="preserve">O </w:t>
      </w:r>
      <w:r w:rsidRPr="008F3E23">
        <w:rPr>
          <w:rFonts w:ascii="Bookman Old Style" w:hAnsi="Bookman Old Style"/>
          <w:b/>
          <w:sz w:val="20"/>
          <w:szCs w:val="20"/>
        </w:rPr>
        <w:t>MUNICÍPIO DE SANTO ANTONIO DO SUDOESTE</w:t>
      </w:r>
      <w:r w:rsidRPr="008F3E23">
        <w:rPr>
          <w:rFonts w:ascii="Bookman Old Style" w:hAnsi="Bookman Old Style"/>
          <w:sz w:val="20"/>
          <w:szCs w:val="20"/>
        </w:rPr>
        <w:t>, Estado do Paraná</w:t>
      </w:r>
      <w:r w:rsidRPr="008F3E23">
        <w:rPr>
          <w:rFonts w:ascii="Bookman Old Style" w:hAnsi="Bookman Old Style"/>
          <w:b/>
          <w:sz w:val="20"/>
          <w:szCs w:val="20"/>
        </w:rPr>
        <w:t xml:space="preserve">, </w:t>
      </w:r>
      <w:r w:rsidRPr="008F3E23">
        <w:rPr>
          <w:rFonts w:ascii="Bookman Old Style" w:hAnsi="Bookman Old Style"/>
          <w:sz w:val="20"/>
          <w:szCs w:val="20"/>
        </w:rPr>
        <w:t xml:space="preserve">inscrito no CNPJ sob n.º 75.927.582/0001-55, através da Secretaria de Administração, sediado à Avenida Brasil nº 1431 – centro – Santo Antonio do Sudoeste Paraná, por intermédio do Excelentíssimo Prefeito Municipal, </w:t>
      </w:r>
      <w:r w:rsidRPr="008F3E23">
        <w:rPr>
          <w:rFonts w:ascii="Bookman Old Style" w:hAnsi="Bookman Old Style"/>
          <w:sz w:val="20"/>
          <w:szCs w:val="20"/>
          <w:lang w:val="pt-BR"/>
        </w:rPr>
        <w:t xml:space="preserve">Ricardo </w:t>
      </w:r>
      <w:proofErr w:type="spellStart"/>
      <w:r w:rsidRPr="008F3E23">
        <w:rPr>
          <w:rFonts w:ascii="Bookman Old Style" w:hAnsi="Bookman Old Style"/>
          <w:sz w:val="20"/>
          <w:szCs w:val="20"/>
          <w:lang w:val="pt-BR"/>
        </w:rPr>
        <w:t>Antonio</w:t>
      </w:r>
      <w:proofErr w:type="spellEnd"/>
      <w:r w:rsidRPr="008F3E23">
        <w:rPr>
          <w:rFonts w:ascii="Bookman Old Style" w:hAnsi="Bookman Old Style"/>
          <w:sz w:val="20"/>
          <w:szCs w:val="20"/>
          <w:lang w:val="pt-BR"/>
        </w:rPr>
        <w:t xml:space="preserve"> </w:t>
      </w:r>
      <w:proofErr w:type="spellStart"/>
      <w:r w:rsidRPr="008F3E23">
        <w:rPr>
          <w:rFonts w:ascii="Bookman Old Style" w:hAnsi="Bookman Old Style"/>
          <w:sz w:val="20"/>
          <w:szCs w:val="20"/>
          <w:lang w:val="pt-BR"/>
        </w:rPr>
        <w:t>Ortina</w:t>
      </w:r>
      <w:proofErr w:type="spellEnd"/>
      <w:r w:rsidRPr="008F3E23">
        <w:rPr>
          <w:rFonts w:ascii="Bookman Old Style" w:hAnsi="Bookman Old Style"/>
          <w:sz w:val="20"/>
          <w:szCs w:val="20"/>
        </w:rPr>
        <w:t>,</w:t>
      </w:r>
      <w:r w:rsidR="008F3E23" w:rsidRPr="008F3E23">
        <w:rPr>
          <w:rFonts w:ascii="Bookman Old Style" w:hAnsi="Bookman Old Style"/>
          <w:sz w:val="20"/>
          <w:szCs w:val="20"/>
        </w:rPr>
        <w:t xml:space="preserve"> por meio da Comissão Permanente de Licitação, designada pela Portaria nº 30.</w:t>
      </w:r>
      <w:r w:rsidR="00C1321F">
        <w:rPr>
          <w:rFonts w:ascii="Bookman Old Style" w:hAnsi="Bookman Old Style"/>
          <w:sz w:val="20"/>
          <w:szCs w:val="20"/>
        </w:rPr>
        <w:t>236</w:t>
      </w:r>
      <w:r w:rsidR="008F3E23" w:rsidRPr="008F3E23">
        <w:rPr>
          <w:rFonts w:ascii="Bookman Old Style" w:hAnsi="Bookman Old Style"/>
          <w:sz w:val="20"/>
          <w:szCs w:val="20"/>
        </w:rPr>
        <w:t xml:space="preserve">/2024, em conformidade com a Lei nº 14.133/2021, com a Lei nº 8.080/90, e Decreto Municipal nº 4.095/2024 e demais legislações aplicáveis, torna pública a realização do </w:t>
      </w:r>
      <w:r w:rsidR="00C1321F" w:rsidRPr="00C1321F">
        <w:rPr>
          <w:rFonts w:ascii="Bookman Old Style" w:hAnsi="Bookman Old Style"/>
          <w:sz w:val="20"/>
          <w:szCs w:val="20"/>
        </w:rPr>
        <w:t>credenciamento de Pessoas Jurídicas para serviços médico especialista para a realização de pequenas cirurgias ambulatoriais, com a finalidade de ampliar o acesso a procedimentos cirúrgicos de baixa complexidade no âmbito da Atenção Primária à Saúde do Municipio de Santo Antonio do Sudoeste-</w:t>
      </w:r>
      <w:r w:rsidR="00C1321F" w:rsidRPr="00C1321F">
        <w:rPr>
          <w:rFonts w:ascii="Bookman Old Style" w:hAnsi="Bookman Old Style"/>
          <w:color w:val="000000"/>
          <w:sz w:val="20"/>
          <w:szCs w:val="20"/>
          <w:lang w:eastAsia="pt-BR"/>
        </w:rPr>
        <w:t>PR</w:t>
      </w:r>
      <w:r w:rsidR="008F3E23" w:rsidRPr="008F3E23">
        <w:rPr>
          <w:rFonts w:ascii="Bookman Old Style" w:hAnsi="Bookman Old Style"/>
          <w:sz w:val="20"/>
          <w:szCs w:val="20"/>
        </w:rPr>
        <w:t>, nos termos das condições estabelecidas no presente Edital de Chamamento Público.</w:t>
      </w:r>
    </w:p>
    <w:p w:rsidR="004E75D1" w:rsidRPr="008F3E23" w:rsidRDefault="004E75D1" w:rsidP="004E75D1">
      <w:pPr>
        <w:pStyle w:val="PargrafodaLista"/>
        <w:ind w:left="0"/>
        <w:jc w:val="both"/>
        <w:rPr>
          <w:rFonts w:ascii="Bookman Old Style" w:hAnsi="Bookman Old Style"/>
          <w:sz w:val="20"/>
          <w:szCs w:val="20"/>
        </w:rPr>
      </w:pPr>
    </w:p>
    <w:p w:rsidR="008F3E23" w:rsidRDefault="008F3E23" w:rsidP="00406A2E">
      <w:pPr>
        <w:pStyle w:val="PargrafodaLista"/>
        <w:numPr>
          <w:ilvl w:val="1"/>
          <w:numId w:val="26"/>
        </w:numPr>
        <w:ind w:left="0" w:firstLine="0"/>
        <w:jc w:val="both"/>
        <w:rPr>
          <w:rFonts w:ascii="Bookman Old Style" w:hAnsi="Bookman Old Style"/>
          <w:sz w:val="20"/>
          <w:szCs w:val="20"/>
          <w:u w:val="single"/>
        </w:rPr>
      </w:pPr>
      <w:r w:rsidRPr="004E75D1">
        <w:rPr>
          <w:rFonts w:ascii="Bookman Old Style" w:hAnsi="Bookman Old Style"/>
          <w:sz w:val="20"/>
          <w:szCs w:val="20"/>
        </w:rPr>
        <w:t xml:space="preserve">O aviso de abertura deste Instrumento Convocatório será publicado no sitio eletronico do Municipio de Santo Antonio do Sudoeste </w:t>
      </w:r>
      <w:r w:rsidRPr="004E75D1">
        <w:rPr>
          <w:rFonts w:ascii="Bookman Old Style" w:hAnsi="Bookman Old Style"/>
          <w:sz w:val="20"/>
          <w:szCs w:val="20"/>
          <w:u w:val="single"/>
        </w:rPr>
        <w:t xml:space="preserve">www.pmsas.pr.gov.br. </w:t>
      </w:r>
    </w:p>
    <w:p w:rsidR="004E75D1" w:rsidRPr="004E75D1" w:rsidRDefault="004E75D1" w:rsidP="004E75D1">
      <w:pPr>
        <w:pStyle w:val="PargrafodaLista"/>
        <w:ind w:left="0"/>
        <w:jc w:val="both"/>
        <w:rPr>
          <w:rFonts w:ascii="Bookman Old Style" w:hAnsi="Bookman Old Style"/>
          <w:sz w:val="20"/>
          <w:szCs w:val="20"/>
          <w:u w:val="single"/>
        </w:rPr>
      </w:pPr>
    </w:p>
    <w:p w:rsidR="008F3E23" w:rsidRPr="004E75D1" w:rsidRDefault="008F3E23" w:rsidP="00406A2E">
      <w:pPr>
        <w:pStyle w:val="PargrafodaLista"/>
        <w:numPr>
          <w:ilvl w:val="1"/>
          <w:numId w:val="26"/>
        </w:numPr>
        <w:ind w:left="0" w:firstLine="0"/>
        <w:jc w:val="both"/>
        <w:rPr>
          <w:rFonts w:ascii="Bookman Old Style" w:hAnsi="Bookman Old Style"/>
          <w:sz w:val="20"/>
          <w:szCs w:val="20"/>
        </w:rPr>
      </w:pPr>
      <w:r w:rsidRPr="004E75D1">
        <w:rPr>
          <w:rFonts w:ascii="Bookman Old Style" w:hAnsi="Bookman Old Style"/>
          <w:sz w:val="20"/>
          <w:szCs w:val="20"/>
        </w:rPr>
        <w:t xml:space="preserve">O presente Edital poderá ser acessado e extraído na íntegra no site </w:t>
      </w:r>
      <w:r w:rsidRPr="004E75D1">
        <w:rPr>
          <w:rFonts w:ascii="Bookman Old Style" w:hAnsi="Bookman Old Style"/>
          <w:sz w:val="20"/>
          <w:szCs w:val="20"/>
          <w:u w:val="single"/>
        </w:rPr>
        <w:t>www.pmsas.pr.gov.br</w:t>
      </w:r>
      <w:r w:rsidRPr="004E75D1">
        <w:rPr>
          <w:rFonts w:ascii="Bookman Old Style" w:hAnsi="Bookman Old Style"/>
          <w:sz w:val="20"/>
          <w:szCs w:val="20"/>
        </w:rPr>
        <w:t xml:space="preserve"> ou retirado no Setor de Licitações do Municipio de Santo Antonio do Sudoeste, no horário das 08h00min às 12h00min e das 13h15min às 17h15min, em dias de expediente, situado na Avenida Brasil, n.º 1431, Centro, na cidade de Santo Antonio do Sudoeste-PR.</w:t>
      </w:r>
    </w:p>
    <w:p w:rsidR="005C7D0E" w:rsidRPr="00A13B7F" w:rsidRDefault="005C7D0E" w:rsidP="00107971">
      <w:pPr>
        <w:pStyle w:val="ParagraphStyle"/>
        <w:spacing w:line="276" w:lineRule="auto"/>
        <w:jc w:val="both"/>
        <w:rPr>
          <w:rFonts w:ascii="Bookman Old Style" w:hAnsi="Bookman Old Style" w:cs="Bookman Old Style"/>
          <w:b/>
          <w:bCs/>
          <w:iCs/>
          <w:sz w:val="20"/>
          <w:szCs w:val="20"/>
          <w:lang w:val="pt-BR"/>
        </w:rPr>
      </w:pPr>
    </w:p>
    <w:tbl>
      <w:tblPr>
        <w:tblStyle w:val="Tabelacomgrade"/>
        <w:tblW w:w="0" w:type="auto"/>
        <w:tblInd w:w="-5" w:type="dxa"/>
        <w:tblLook w:val="04A0" w:firstRow="1" w:lastRow="0" w:firstColumn="1" w:lastColumn="0" w:noHBand="0" w:noVBand="1"/>
      </w:tblPr>
      <w:tblGrid>
        <w:gridCol w:w="9741"/>
      </w:tblGrid>
      <w:tr w:rsidR="005C7D0E" w:rsidRPr="00A13B7F" w:rsidTr="003E0633">
        <w:tc>
          <w:tcPr>
            <w:tcW w:w="9741" w:type="dxa"/>
          </w:tcPr>
          <w:p w:rsidR="00FA4F16" w:rsidRDefault="00FA4F16" w:rsidP="00FA4F16">
            <w:pPr>
              <w:spacing w:before="92" w:line="276" w:lineRule="auto"/>
              <w:ind w:right="25"/>
              <w:jc w:val="center"/>
              <w:rPr>
                <w:rFonts w:ascii="Bookman Old Style" w:hAnsi="Bookman Old Style"/>
                <w:b/>
                <w:bCs/>
                <w:szCs w:val="20"/>
                <w:lang w:val="pt-BR"/>
              </w:rPr>
            </w:pPr>
            <w:r w:rsidRPr="00D56A78">
              <w:rPr>
                <w:rFonts w:ascii="Bookman Old Style" w:hAnsi="Bookman Old Style"/>
                <w:b/>
                <w:sz w:val="36"/>
                <w:szCs w:val="36"/>
              </w:rPr>
              <w:t xml:space="preserve">CHAMAMENTO PÚBLICO, a qualquer tempo a partir da </w:t>
            </w:r>
            <w:r w:rsidR="004962A8">
              <w:rPr>
                <w:rFonts w:ascii="Bookman Old Style" w:hAnsi="Bookman Old Style"/>
                <w:b/>
                <w:sz w:val="36"/>
                <w:szCs w:val="36"/>
              </w:rPr>
              <w:t xml:space="preserve">data de </w:t>
            </w:r>
            <w:r w:rsidR="00C1321F">
              <w:rPr>
                <w:rFonts w:ascii="Bookman Old Style" w:hAnsi="Bookman Old Style"/>
                <w:b/>
                <w:sz w:val="36"/>
                <w:szCs w:val="36"/>
              </w:rPr>
              <w:t>07/07/2025</w:t>
            </w:r>
            <w:r w:rsidR="004962A8">
              <w:rPr>
                <w:rFonts w:ascii="Bookman Old Style" w:hAnsi="Bookman Old Style"/>
                <w:b/>
                <w:sz w:val="36"/>
                <w:szCs w:val="36"/>
              </w:rPr>
              <w:t xml:space="preserve"> edital.</w:t>
            </w:r>
          </w:p>
          <w:p w:rsidR="00D56A78" w:rsidRPr="00D56A78" w:rsidRDefault="00D56A78" w:rsidP="003E0633">
            <w:pPr>
              <w:spacing w:before="92" w:line="276" w:lineRule="auto"/>
              <w:ind w:right="25"/>
              <w:jc w:val="center"/>
              <w:rPr>
                <w:rFonts w:ascii="Bookman Old Style" w:hAnsi="Bookman Old Style"/>
                <w:b/>
                <w:bCs/>
                <w:szCs w:val="20"/>
                <w:lang w:val="pt-BR"/>
              </w:rPr>
            </w:pPr>
          </w:p>
          <w:p w:rsidR="005C7D0E" w:rsidRPr="00A13B7F" w:rsidRDefault="005C7D0E" w:rsidP="003E0633">
            <w:pPr>
              <w:spacing w:before="92" w:line="276" w:lineRule="auto"/>
              <w:ind w:right="25"/>
              <w:rPr>
                <w:rFonts w:ascii="Bookman Old Style" w:hAnsi="Bookman Old Style"/>
                <w:b/>
                <w:bCs/>
                <w:szCs w:val="20"/>
                <w:lang w:val="pt-BR"/>
              </w:rPr>
            </w:pPr>
            <w:r w:rsidRPr="00A13B7F">
              <w:rPr>
                <w:rFonts w:ascii="Bookman Old Style" w:hAnsi="Bookman Old Style"/>
                <w:b/>
                <w:bCs/>
                <w:szCs w:val="20"/>
                <w:lang w:val="pt-BR"/>
              </w:rPr>
              <w:t>Local: PREFEITURA MUNICIPAL DE SANTO ANTONIO DO SUDOESTE/PR</w:t>
            </w:r>
          </w:p>
          <w:p w:rsidR="005C7D0E" w:rsidRPr="00A13B7F" w:rsidRDefault="005C7D0E" w:rsidP="003E0633">
            <w:pPr>
              <w:spacing w:before="92" w:line="276" w:lineRule="auto"/>
              <w:ind w:right="25"/>
              <w:rPr>
                <w:rFonts w:ascii="Bookman Old Style" w:hAnsi="Bookman Old Style"/>
                <w:b/>
                <w:bCs/>
                <w:szCs w:val="20"/>
                <w:lang w:val="pt-BR"/>
              </w:rPr>
            </w:pPr>
            <w:r w:rsidRPr="00A13B7F">
              <w:rPr>
                <w:rFonts w:ascii="Bookman Old Style" w:hAnsi="Bookman Old Style"/>
                <w:b/>
                <w:bCs/>
                <w:szCs w:val="20"/>
                <w:lang w:val="pt-BR"/>
              </w:rPr>
              <w:t>Endereço: AVENIDA BRASIL, 1431 – CENTRO</w:t>
            </w:r>
          </w:p>
          <w:p w:rsidR="005C7D0E" w:rsidRPr="00A13B7F" w:rsidRDefault="005C7D0E" w:rsidP="0089315E">
            <w:pPr>
              <w:spacing w:before="92" w:line="276" w:lineRule="auto"/>
              <w:ind w:right="25"/>
              <w:rPr>
                <w:rFonts w:ascii="Bookman Old Style" w:hAnsi="Bookman Old Style"/>
                <w:b/>
                <w:bCs/>
                <w:sz w:val="20"/>
                <w:szCs w:val="20"/>
                <w:lang w:val="pt-BR"/>
              </w:rPr>
            </w:pPr>
            <w:r w:rsidRPr="00A13B7F">
              <w:rPr>
                <w:rFonts w:ascii="Bookman Old Style" w:hAnsi="Bookman Old Style"/>
                <w:b/>
                <w:bCs/>
                <w:szCs w:val="20"/>
                <w:lang w:val="pt-BR"/>
              </w:rPr>
              <w:t>Protocolo: P</w:t>
            </w:r>
            <w:r w:rsidRPr="00A13B7F">
              <w:rPr>
                <w:rFonts w:ascii="Bookman Old Style" w:hAnsi="Bookman Old Style" w:cs="Bookman Old Style"/>
                <w:b/>
                <w:szCs w:val="20"/>
                <w:lang w:val="pt-BR"/>
              </w:rPr>
              <w:t xml:space="preserve">rotocolo do envelope de </w:t>
            </w:r>
            <w:r w:rsidR="00F52829" w:rsidRPr="00A13B7F">
              <w:rPr>
                <w:rFonts w:ascii="Bookman Old Style" w:hAnsi="Bookman Old Style" w:cs="Bookman Old Style"/>
                <w:b/>
                <w:szCs w:val="20"/>
                <w:lang w:val="pt-BR"/>
              </w:rPr>
              <w:t>habilitação</w:t>
            </w:r>
            <w:r w:rsidRPr="00A13B7F">
              <w:rPr>
                <w:rFonts w:ascii="Bookman Old Style" w:hAnsi="Bookman Old Style" w:cs="Bookman Old Style"/>
                <w:b/>
                <w:szCs w:val="20"/>
                <w:lang w:val="pt-BR"/>
              </w:rPr>
              <w:t>.</w:t>
            </w:r>
          </w:p>
        </w:tc>
      </w:tr>
    </w:tbl>
    <w:p w:rsidR="005C7D0E" w:rsidRPr="00A13B7F" w:rsidRDefault="005C7D0E" w:rsidP="005C7D0E">
      <w:pPr>
        <w:pStyle w:val="Corpodetexto"/>
        <w:spacing w:before="5" w:line="276" w:lineRule="auto"/>
        <w:rPr>
          <w:rFonts w:ascii="Bookman Old Style" w:hAnsi="Bookman Old Style"/>
          <w:b/>
          <w:sz w:val="20"/>
          <w:szCs w:val="20"/>
        </w:rPr>
      </w:pPr>
    </w:p>
    <w:p w:rsidR="00CB5A6C" w:rsidRPr="00A13B7F" w:rsidRDefault="00CB5A6C" w:rsidP="00CB5A6C">
      <w:pPr>
        <w:pStyle w:val="ParagraphStyle"/>
        <w:spacing w:line="276" w:lineRule="auto"/>
        <w:ind w:firstLine="593"/>
        <w:jc w:val="both"/>
        <w:rPr>
          <w:rFonts w:ascii="Bookman Old Style" w:hAnsi="Bookman Old Style" w:cs="Times New Roman"/>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CB5A6C"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CB5A6C" w:rsidRPr="00A13B7F" w:rsidRDefault="00CB5A6C" w:rsidP="00406A2E">
            <w:pPr>
              <w:pStyle w:val="ParagraphStyle"/>
              <w:numPr>
                <w:ilvl w:val="0"/>
                <w:numId w:val="1"/>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DO PROCESSO</w:t>
            </w:r>
          </w:p>
        </w:tc>
      </w:tr>
    </w:tbl>
    <w:p w:rsidR="00CB5A6C" w:rsidRPr="00A13B7F" w:rsidRDefault="00CB5A6C" w:rsidP="00CB5A6C">
      <w:pPr>
        <w:pStyle w:val="Corpodetexto"/>
        <w:spacing w:before="10"/>
        <w:ind w:left="792"/>
        <w:jc w:val="both"/>
        <w:rPr>
          <w:rFonts w:ascii="Bookman Old Style" w:hAnsi="Bookman Old Style"/>
          <w:b/>
          <w:sz w:val="20"/>
          <w:szCs w:val="20"/>
        </w:rPr>
      </w:pPr>
    </w:p>
    <w:p w:rsidR="00CB5A6C" w:rsidRPr="00322E66" w:rsidRDefault="00107971" w:rsidP="00406A2E">
      <w:pPr>
        <w:pStyle w:val="Corpodetexto"/>
        <w:numPr>
          <w:ilvl w:val="1"/>
          <w:numId w:val="2"/>
        </w:numPr>
        <w:spacing w:before="10"/>
        <w:ind w:left="0" w:firstLine="0"/>
        <w:jc w:val="both"/>
        <w:rPr>
          <w:rFonts w:ascii="Bookman Old Style" w:hAnsi="Bookman Old Style"/>
          <w:b/>
          <w:sz w:val="20"/>
          <w:szCs w:val="20"/>
        </w:rPr>
      </w:pPr>
      <w:r w:rsidRPr="00A13B7F">
        <w:rPr>
          <w:rFonts w:ascii="Bookman Old Style" w:hAnsi="Bookman Old Style"/>
          <w:sz w:val="20"/>
          <w:szCs w:val="20"/>
        </w:rPr>
        <w:t>Ao presente processo não se aplicou o tratamento diferenciado e simplificado para microempresas e empresas de pequeno porte, por não ser vantajoso para a Administração pública, conforme disposto na Lei Complementar 123, de 14/12/2006, alterada pela Lei Complementar nº 147/2014, de 07/08/2014 - art. 49, inciso III,</w:t>
      </w:r>
      <w:r w:rsidR="00006F94">
        <w:rPr>
          <w:rFonts w:ascii="Bookman Old Style" w:hAnsi="Bookman Old Style"/>
          <w:sz w:val="20"/>
          <w:szCs w:val="20"/>
        </w:rPr>
        <w:t xml:space="preserve"> tendo em vista o edital prevê também a</w:t>
      </w:r>
      <w:r w:rsidRPr="00A13B7F">
        <w:rPr>
          <w:rFonts w:ascii="Bookman Old Style" w:hAnsi="Bookman Old Style"/>
          <w:sz w:val="20"/>
          <w:szCs w:val="20"/>
        </w:rPr>
        <w:t xml:space="preserve"> contratação de pessoa física. </w:t>
      </w:r>
    </w:p>
    <w:p w:rsidR="00CB5A6C" w:rsidRPr="00A13B7F" w:rsidRDefault="00CB5A6C" w:rsidP="00322E66">
      <w:pPr>
        <w:pStyle w:val="Default"/>
        <w:rPr>
          <w:rFonts w:ascii="Bookman Old Style" w:hAnsi="Bookman Old Style"/>
          <w:b/>
          <w:bCs/>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CB5A6C"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CB5A6C" w:rsidRPr="00A13B7F" w:rsidRDefault="00CB5A6C" w:rsidP="00406A2E">
            <w:pPr>
              <w:pStyle w:val="ParagraphStyle"/>
              <w:numPr>
                <w:ilvl w:val="0"/>
                <w:numId w:val="1"/>
              </w:numPr>
              <w:spacing w:line="276" w:lineRule="auto"/>
              <w:ind w:left="0" w:firstLine="0"/>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DO EMBASAMENTO LEGAL</w:t>
            </w:r>
          </w:p>
        </w:tc>
      </w:tr>
    </w:tbl>
    <w:p w:rsidR="00CB5A6C" w:rsidRPr="00A13B7F" w:rsidRDefault="00CB5A6C" w:rsidP="00322E66">
      <w:pPr>
        <w:pStyle w:val="PargrafodaLista"/>
        <w:spacing w:before="10"/>
        <w:ind w:left="0"/>
        <w:contextualSpacing w:val="0"/>
        <w:jc w:val="both"/>
        <w:rPr>
          <w:rFonts w:ascii="Bookman Old Style" w:hAnsi="Bookman Old Style"/>
          <w:vanish/>
          <w:sz w:val="20"/>
          <w:szCs w:val="20"/>
        </w:rPr>
      </w:pPr>
    </w:p>
    <w:p w:rsidR="00D71B3B" w:rsidRPr="00D71B3B" w:rsidRDefault="00D71B3B" w:rsidP="00D71B3B">
      <w:pPr>
        <w:jc w:val="both"/>
        <w:rPr>
          <w:rFonts w:ascii="Bookman Old Style" w:hAnsi="Bookman Old Style"/>
          <w:sz w:val="20"/>
          <w:szCs w:val="20"/>
        </w:rPr>
      </w:pPr>
      <w:r>
        <w:rPr>
          <w:rFonts w:ascii="Bookman Old Style" w:hAnsi="Bookman Old Style"/>
          <w:sz w:val="20"/>
          <w:szCs w:val="20"/>
        </w:rPr>
        <w:t xml:space="preserve">2.1. </w:t>
      </w:r>
      <w:r w:rsidR="00107971" w:rsidRPr="00D71B3B">
        <w:rPr>
          <w:rFonts w:ascii="Bookman Old Style" w:hAnsi="Bookman Old Style"/>
          <w:sz w:val="20"/>
          <w:szCs w:val="20"/>
        </w:rPr>
        <w:t xml:space="preserve">O presente edital está embasado </w:t>
      </w:r>
      <w:r w:rsidRPr="00D71B3B">
        <w:rPr>
          <w:rFonts w:ascii="Bookman Old Style" w:hAnsi="Bookman Old Style"/>
          <w:sz w:val="20"/>
          <w:szCs w:val="20"/>
        </w:rPr>
        <w:t xml:space="preserve">Conforme art. 6º, inciso XLIII, da Lei Federal nº 14.133/2021, define-se credenciamento como o processo administrativo de chamamento público em que a Administração Pública convoca interessados em prestar serviços ou fornecer bens para que, preenchidos os requisitos necessários, se credenciem no órgão ou na entidade para executar o objeto quando convocados. </w:t>
      </w:r>
    </w:p>
    <w:p w:rsidR="00D71B3B" w:rsidRPr="00D71B3B" w:rsidRDefault="00D71B3B" w:rsidP="00D71B3B">
      <w:pPr>
        <w:jc w:val="both"/>
        <w:rPr>
          <w:rFonts w:ascii="Bookman Old Style" w:hAnsi="Bookman Old Style"/>
          <w:sz w:val="20"/>
          <w:szCs w:val="20"/>
        </w:rPr>
      </w:pPr>
    </w:p>
    <w:p w:rsidR="00D71B3B" w:rsidRPr="00D71B3B" w:rsidRDefault="00D71B3B" w:rsidP="00D71B3B">
      <w:pPr>
        <w:jc w:val="both"/>
        <w:rPr>
          <w:rFonts w:ascii="Bookman Old Style" w:hAnsi="Bookman Old Style"/>
          <w:sz w:val="20"/>
          <w:szCs w:val="20"/>
        </w:rPr>
      </w:pPr>
      <w:r w:rsidRPr="00D71B3B">
        <w:rPr>
          <w:rFonts w:ascii="Bookman Old Style" w:hAnsi="Bookman Old Style"/>
          <w:sz w:val="20"/>
          <w:szCs w:val="20"/>
        </w:rPr>
        <w:t xml:space="preserve">2.2. O critério de seleção é o previsto no art. 79, inciso I, da Lei Federal nº 14.133/2021, ou seja, paralela e não excludente: caso em que é viável e vantajosa para a Administração a realização de </w:t>
      </w:r>
      <w:r w:rsidRPr="00D71B3B">
        <w:rPr>
          <w:rFonts w:ascii="Bookman Old Style" w:hAnsi="Bookman Old Style"/>
          <w:sz w:val="20"/>
          <w:szCs w:val="20"/>
        </w:rPr>
        <w:lastRenderedPageBreak/>
        <w:t>contratações simultâneas em condições padronizadas.</w:t>
      </w:r>
    </w:p>
    <w:p w:rsidR="00D71B3B" w:rsidRPr="00D71B3B" w:rsidRDefault="00D71B3B" w:rsidP="00D71B3B">
      <w:pPr>
        <w:pStyle w:val="Corpodetexto"/>
        <w:spacing w:before="10"/>
        <w:ind w:left="360"/>
        <w:jc w:val="both"/>
        <w:rPr>
          <w:rFonts w:ascii="Bookman Old Style" w:hAnsi="Bookman Old Style"/>
          <w:b/>
          <w:bCs/>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CB5A6C"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CB5A6C" w:rsidRPr="00A13B7F" w:rsidRDefault="00CB5A6C" w:rsidP="00406A2E">
            <w:pPr>
              <w:pStyle w:val="ParagraphStyle"/>
              <w:numPr>
                <w:ilvl w:val="0"/>
                <w:numId w:val="1"/>
              </w:numPr>
              <w:spacing w:line="276" w:lineRule="auto"/>
              <w:ind w:left="0" w:firstLine="0"/>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DO OBJETO</w:t>
            </w:r>
          </w:p>
        </w:tc>
      </w:tr>
    </w:tbl>
    <w:p w:rsidR="00CB5A6C" w:rsidRPr="00A13B7F" w:rsidRDefault="00CB5A6C" w:rsidP="00322E66">
      <w:pPr>
        <w:pStyle w:val="PargrafodaLista"/>
        <w:spacing w:before="10"/>
        <w:ind w:left="0"/>
        <w:contextualSpacing w:val="0"/>
        <w:jc w:val="both"/>
        <w:rPr>
          <w:rFonts w:ascii="Bookman Old Style" w:hAnsi="Bookman Old Style"/>
          <w:vanish/>
          <w:sz w:val="20"/>
          <w:szCs w:val="20"/>
        </w:rPr>
      </w:pPr>
    </w:p>
    <w:p w:rsidR="00D71B3B" w:rsidRDefault="005D4BA5" w:rsidP="009437D5">
      <w:pPr>
        <w:jc w:val="both"/>
        <w:rPr>
          <w:rFonts w:ascii="Bookman Old Style" w:eastAsia="Arial" w:hAnsi="Bookman Old Style" w:cs="Arial"/>
          <w:b/>
          <w:sz w:val="20"/>
          <w:szCs w:val="20"/>
        </w:rPr>
      </w:pPr>
      <w:r w:rsidRPr="009437D5">
        <w:rPr>
          <w:rFonts w:ascii="Bookman Old Style" w:hAnsi="Bookman Old Style"/>
          <w:sz w:val="20"/>
          <w:szCs w:val="20"/>
        </w:rPr>
        <w:t xml:space="preserve">Constitui objeto deste </w:t>
      </w:r>
      <w:r w:rsidR="00D71B3B" w:rsidRPr="00D71B3B">
        <w:rPr>
          <w:rFonts w:ascii="Bookman Old Style" w:hAnsi="Bookman Old Style"/>
          <w:sz w:val="20"/>
          <w:szCs w:val="20"/>
        </w:rPr>
        <w:t xml:space="preserve">Chamamento Público o </w:t>
      </w:r>
      <w:r w:rsidR="0026598A" w:rsidRPr="00C1321F">
        <w:rPr>
          <w:rFonts w:ascii="Bookman Old Style" w:hAnsi="Bookman Old Style"/>
          <w:sz w:val="20"/>
          <w:szCs w:val="20"/>
        </w:rPr>
        <w:t>credenciamento de Pessoas Jurídicas para serviços médico especialista para a realização de pequenas cirurgias ambulatoriais, com a finalidade de ampliar o acesso a procedimentos cirúrgicos de baixa complexidade no âmbito da Atenção Primária à Saúde do Municipio de Santo Antonio do Sudoeste-</w:t>
      </w:r>
      <w:r w:rsidR="0026598A" w:rsidRPr="00C1321F">
        <w:rPr>
          <w:rFonts w:ascii="Bookman Old Style" w:hAnsi="Bookman Old Style"/>
          <w:color w:val="000000"/>
          <w:sz w:val="20"/>
          <w:szCs w:val="20"/>
          <w:lang w:eastAsia="pt-BR"/>
        </w:rPr>
        <w:t>PR</w:t>
      </w:r>
      <w:r w:rsidR="00D71B3B" w:rsidRPr="00D71B3B">
        <w:rPr>
          <w:rFonts w:ascii="Bookman Old Style" w:hAnsi="Bookman Old Style"/>
          <w:sz w:val="20"/>
          <w:szCs w:val="20"/>
        </w:rPr>
        <w:t>.</w:t>
      </w:r>
    </w:p>
    <w:p w:rsidR="005D4BA5" w:rsidRPr="009437D5" w:rsidRDefault="005D4BA5" w:rsidP="009437D5">
      <w:pPr>
        <w:pStyle w:val="PargrafodaLista"/>
        <w:spacing w:before="10"/>
        <w:ind w:left="0"/>
        <w:jc w:val="both"/>
        <w:rPr>
          <w:rFonts w:ascii="Bookman Old Style" w:hAnsi="Bookman Old Style"/>
          <w:b/>
          <w:sz w:val="20"/>
          <w:szCs w:val="20"/>
        </w:rPr>
      </w:pPr>
    </w:p>
    <w:p w:rsidR="005D4BA5" w:rsidRPr="00A13B7F" w:rsidRDefault="005D4BA5" w:rsidP="00406A2E">
      <w:pPr>
        <w:pStyle w:val="Corpodetexto"/>
        <w:numPr>
          <w:ilvl w:val="1"/>
          <w:numId w:val="3"/>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Edital e seus anexos poderão ser obtidos através da internet pelo endereço eletrônico: </w:t>
      </w:r>
      <w:r w:rsidR="003B4205">
        <w:fldChar w:fldCharType="begin"/>
      </w:r>
      <w:r w:rsidR="003B4205">
        <w:instrText xml:space="preserve"> HYPERLINK "http://www.pmsas.pr.gov.br" </w:instrText>
      </w:r>
      <w:r w:rsidR="003B4205">
        <w:fldChar w:fldCharType="separate"/>
      </w:r>
      <w:r w:rsidRPr="00A13B7F">
        <w:rPr>
          <w:rStyle w:val="Hyperlink"/>
          <w:rFonts w:ascii="Bookman Old Style" w:hAnsi="Bookman Old Style"/>
          <w:b/>
          <w:sz w:val="20"/>
          <w:szCs w:val="20"/>
        </w:rPr>
        <w:t>www.pmsas.pr.gov.br</w:t>
      </w:r>
      <w:r w:rsidR="003B4205">
        <w:rPr>
          <w:rStyle w:val="Hyperlink"/>
          <w:rFonts w:ascii="Bookman Old Style" w:hAnsi="Bookman Old Style"/>
          <w:b/>
          <w:sz w:val="20"/>
          <w:szCs w:val="20"/>
        </w:rPr>
        <w:fldChar w:fldCharType="end"/>
      </w:r>
      <w:r w:rsidRPr="00A13B7F">
        <w:rPr>
          <w:rFonts w:ascii="Bookman Old Style" w:hAnsi="Bookman Old Style"/>
          <w:b/>
          <w:sz w:val="20"/>
          <w:szCs w:val="20"/>
        </w:rPr>
        <w:t xml:space="preserve">. </w:t>
      </w:r>
    </w:p>
    <w:p w:rsidR="005D4BA5" w:rsidRPr="00A13B7F" w:rsidRDefault="005D4BA5" w:rsidP="00322E66">
      <w:pPr>
        <w:pStyle w:val="PargrafodaLista"/>
        <w:ind w:left="0"/>
        <w:rPr>
          <w:rFonts w:ascii="Bookman Old Style" w:hAnsi="Bookman Old Style"/>
          <w:b/>
          <w:sz w:val="20"/>
          <w:szCs w:val="20"/>
        </w:rPr>
      </w:pPr>
    </w:p>
    <w:p w:rsidR="005D4BA5" w:rsidRPr="00A13B7F" w:rsidRDefault="005D4BA5" w:rsidP="00406A2E">
      <w:pPr>
        <w:pStyle w:val="Corpodetexto"/>
        <w:numPr>
          <w:ilvl w:val="1"/>
          <w:numId w:val="3"/>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As informações administrativas e técnicas relativas a este Edital poderão ser obtidas junto ao Setor de Licitações pelo telefone nº (046) 3563-8000 e pelo e-mail: </w:t>
      </w:r>
      <w:r w:rsidR="003B4205">
        <w:fldChar w:fldCharType="begin"/>
      </w:r>
      <w:r w:rsidR="003B4205">
        <w:instrText xml:space="preserve"> HYPERLINK "mailto:licitacao1@pmsas.pr.gov.br" </w:instrText>
      </w:r>
      <w:r w:rsidR="003B4205">
        <w:fldChar w:fldCharType="separate"/>
      </w:r>
      <w:r w:rsidRPr="00A13B7F">
        <w:rPr>
          <w:rStyle w:val="Hyperlink"/>
          <w:rFonts w:ascii="Bookman Old Style" w:hAnsi="Bookman Old Style"/>
          <w:b/>
          <w:sz w:val="20"/>
          <w:szCs w:val="20"/>
        </w:rPr>
        <w:t>licitacao1@pmsas.pr.gov.br</w:t>
      </w:r>
      <w:r w:rsidR="003B4205">
        <w:rPr>
          <w:rStyle w:val="Hyperlink"/>
          <w:rFonts w:ascii="Bookman Old Style" w:hAnsi="Bookman Old Style"/>
          <w:b/>
          <w:sz w:val="20"/>
          <w:szCs w:val="20"/>
        </w:rPr>
        <w:fldChar w:fldCharType="end"/>
      </w:r>
      <w:r w:rsidRPr="00A13B7F">
        <w:rPr>
          <w:rFonts w:ascii="Bookman Old Style" w:hAnsi="Bookman Old Style"/>
          <w:b/>
          <w:sz w:val="20"/>
          <w:szCs w:val="20"/>
        </w:rPr>
        <w:t xml:space="preserve">. </w:t>
      </w:r>
    </w:p>
    <w:p w:rsidR="005D4BA5" w:rsidRPr="00A13B7F" w:rsidRDefault="005D4BA5" w:rsidP="00322E66">
      <w:pPr>
        <w:pStyle w:val="PargrafodaLista"/>
        <w:ind w:left="0"/>
        <w:rPr>
          <w:rFonts w:ascii="Bookman Old Style" w:hAnsi="Bookman Old Style"/>
          <w:b/>
          <w:sz w:val="20"/>
          <w:szCs w:val="20"/>
        </w:rPr>
      </w:pPr>
    </w:p>
    <w:p w:rsidR="005D4BA5" w:rsidRPr="004E7185" w:rsidRDefault="005D4BA5" w:rsidP="00406A2E">
      <w:pPr>
        <w:pStyle w:val="Corpodetexto"/>
        <w:numPr>
          <w:ilvl w:val="1"/>
          <w:numId w:val="3"/>
        </w:numPr>
        <w:spacing w:before="10"/>
        <w:ind w:left="0" w:firstLine="0"/>
        <w:jc w:val="both"/>
        <w:rPr>
          <w:rFonts w:ascii="Bookman Old Style" w:hAnsi="Bookman Old Style"/>
          <w:b/>
          <w:sz w:val="20"/>
          <w:szCs w:val="20"/>
        </w:rPr>
      </w:pPr>
      <w:r w:rsidRPr="00A13B7F">
        <w:rPr>
          <w:rFonts w:ascii="Bookman Old Style" w:hAnsi="Bookman Old Style"/>
          <w:sz w:val="20"/>
          <w:szCs w:val="20"/>
        </w:rPr>
        <w:t>O presente credenciamento está disposto conforme segue:</w:t>
      </w:r>
    </w:p>
    <w:p w:rsidR="004E7185" w:rsidRDefault="004E7185" w:rsidP="004E7185">
      <w:pPr>
        <w:pStyle w:val="PargrafodaLista"/>
        <w:rPr>
          <w:rFonts w:ascii="Bookman Old Style" w:hAnsi="Bookman Old Style"/>
          <w:b/>
          <w:sz w:val="20"/>
          <w:szCs w:val="20"/>
        </w:rPr>
      </w:pPr>
    </w:p>
    <w:tbl>
      <w:tblPr>
        <w:tblW w:w="5050" w:type="pct"/>
        <w:jc w:val="center"/>
        <w:tblLayout w:type="fixed"/>
        <w:tblLook w:val="04A0" w:firstRow="1" w:lastRow="0" w:firstColumn="1" w:lastColumn="0" w:noHBand="0" w:noVBand="1"/>
      </w:tblPr>
      <w:tblGrid>
        <w:gridCol w:w="800"/>
        <w:gridCol w:w="4460"/>
        <w:gridCol w:w="923"/>
        <w:gridCol w:w="1076"/>
        <w:gridCol w:w="1139"/>
        <w:gridCol w:w="1476"/>
      </w:tblGrid>
      <w:tr w:rsidR="0026598A" w:rsidTr="0026598A">
        <w:trPr>
          <w:jc w:val="center"/>
        </w:trPr>
        <w:tc>
          <w:tcPr>
            <w:tcW w:w="736"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26598A" w:rsidRDefault="0026598A">
            <w:pPr>
              <w:tabs>
                <w:tab w:val="left" w:pos="579"/>
              </w:tabs>
              <w:spacing w:line="276" w:lineRule="auto"/>
              <w:ind w:right="306"/>
              <w:contextualSpacing/>
              <w:jc w:val="center"/>
              <w:rPr>
                <w:rFonts w:ascii="Bookman Old Style" w:eastAsia="Calibri" w:hAnsi="Bookman Old Style"/>
                <w:sz w:val="16"/>
                <w:szCs w:val="16"/>
              </w:rPr>
            </w:pPr>
            <w:r>
              <w:rPr>
                <w:rFonts w:ascii="Bookman Old Style" w:eastAsia="Calibri" w:hAnsi="Bookman Old Style"/>
                <w:sz w:val="16"/>
                <w:szCs w:val="16"/>
              </w:rPr>
              <w:t xml:space="preserve">Lote </w:t>
            </w:r>
            <w:proofErr w:type="gramStart"/>
            <w:r>
              <w:rPr>
                <w:rFonts w:ascii="Bookman Old Style" w:eastAsia="Calibri" w:hAnsi="Bookman Old Style"/>
                <w:sz w:val="16"/>
                <w:szCs w:val="16"/>
              </w:rPr>
              <w:t>1</w:t>
            </w:r>
            <w:proofErr w:type="gramEnd"/>
          </w:p>
        </w:tc>
        <w:tc>
          <w:tcPr>
            <w:tcW w:w="4110"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26598A" w:rsidRDefault="0026598A">
            <w:pPr>
              <w:tabs>
                <w:tab w:val="left" w:pos="851"/>
              </w:tabs>
              <w:spacing w:line="276" w:lineRule="auto"/>
              <w:ind w:right="308"/>
              <w:contextualSpacing/>
              <w:jc w:val="center"/>
              <w:rPr>
                <w:rFonts w:ascii="Bookman Old Style" w:eastAsia="Calibri" w:hAnsi="Bookman Old Style"/>
                <w:sz w:val="16"/>
                <w:szCs w:val="16"/>
              </w:rPr>
            </w:pPr>
            <w:r>
              <w:rPr>
                <w:rFonts w:ascii="Bookman Old Style" w:eastAsia="Calibri" w:hAnsi="Bookman Old Style"/>
                <w:sz w:val="16"/>
                <w:szCs w:val="16"/>
              </w:rPr>
              <w:t>Nome do produto/serviço</w:t>
            </w:r>
          </w:p>
        </w:tc>
        <w:tc>
          <w:tcPr>
            <w:tcW w:w="851"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26598A" w:rsidRDefault="0026598A">
            <w:pPr>
              <w:tabs>
                <w:tab w:val="left" w:pos="851"/>
              </w:tabs>
              <w:spacing w:line="276" w:lineRule="auto"/>
              <w:ind w:right="308"/>
              <w:contextualSpacing/>
              <w:jc w:val="center"/>
              <w:rPr>
                <w:rFonts w:ascii="Bookman Old Style" w:eastAsia="Calibri" w:hAnsi="Bookman Old Style"/>
                <w:sz w:val="16"/>
                <w:szCs w:val="16"/>
              </w:rPr>
            </w:pPr>
            <w:r>
              <w:rPr>
                <w:rFonts w:ascii="Bookman Old Style" w:eastAsia="Calibri" w:hAnsi="Bookman Old Style"/>
                <w:sz w:val="16"/>
                <w:szCs w:val="16"/>
              </w:rPr>
              <w:t>Quant</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26598A" w:rsidRDefault="0026598A">
            <w:pPr>
              <w:tabs>
                <w:tab w:val="left" w:pos="851"/>
              </w:tabs>
              <w:spacing w:line="276" w:lineRule="auto"/>
              <w:ind w:right="308"/>
              <w:contextualSpacing/>
              <w:jc w:val="center"/>
              <w:rPr>
                <w:rFonts w:ascii="Bookman Old Style" w:eastAsia="Calibri" w:hAnsi="Bookman Old Style"/>
                <w:sz w:val="16"/>
                <w:szCs w:val="16"/>
              </w:rPr>
            </w:pPr>
            <w:r>
              <w:rPr>
                <w:rFonts w:ascii="Bookman Old Style" w:eastAsia="Calibri" w:hAnsi="Bookman Old Style"/>
                <w:sz w:val="16"/>
                <w:szCs w:val="16"/>
              </w:rPr>
              <w:t xml:space="preserve">Unidade </w:t>
            </w:r>
          </w:p>
        </w:tc>
        <w:tc>
          <w:tcPr>
            <w:tcW w:w="1050"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26598A" w:rsidRDefault="0026598A">
            <w:pPr>
              <w:tabs>
                <w:tab w:val="left" w:pos="851"/>
              </w:tabs>
              <w:spacing w:line="276" w:lineRule="auto"/>
              <w:ind w:right="308"/>
              <w:contextualSpacing/>
              <w:jc w:val="center"/>
              <w:rPr>
                <w:rFonts w:ascii="Bookman Old Style" w:eastAsia="Calibri" w:hAnsi="Bookman Old Style"/>
                <w:sz w:val="16"/>
                <w:szCs w:val="16"/>
              </w:rPr>
            </w:pPr>
            <w:r>
              <w:rPr>
                <w:rFonts w:ascii="Bookman Old Style" w:eastAsia="Calibri" w:hAnsi="Bookman Old Style"/>
                <w:sz w:val="16"/>
                <w:szCs w:val="16"/>
              </w:rPr>
              <w:t>Valor estimado</w:t>
            </w:r>
          </w:p>
          <w:p w:rsidR="0026598A" w:rsidRDefault="0026598A">
            <w:pPr>
              <w:tabs>
                <w:tab w:val="left" w:pos="851"/>
              </w:tabs>
              <w:spacing w:line="276" w:lineRule="auto"/>
              <w:ind w:right="308"/>
              <w:contextualSpacing/>
              <w:rPr>
                <w:rFonts w:ascii="Bookman Old Style" w:eastAsia="Calibri" w:hAnsi="Bookman Old Style"/>
                <w:sz w:val="16"/>
                <w:szCs w:val="16"/>
              </w:rPr>
            </w:pPr>
            <w:r>
              <w:rPr>
                <w:rFonts w:ascii="Bookman Old Style" w:eastAsia="Calibri" w:hAnsi="Bookman Old Style"/>
                <w:sz w:val="16"/>
                <w:szCs w:val="16"/>
              </w:rPr>
              <w:t xml:space="preserve">        R$</w:t>
            </w:r>
          </w:p>
        </w:tc>
        <w:tc>
          <w:tcPr>
            <w:tcW w:w="1360"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26598A" w:rsidRDefault="0026598A">
            <w:pPr>
              <w:tabs>
                <w:tab w:val="left" w:pos="851"/>
              </w:tabs>
              <w:spacing w:line="276" w:lineRule="auto"/>
              <w:ind w:right="308"/>
              <w:contextualSpacing/>
              <w:jc w:val="center"/>
              <w:rPr>
                <w:rFonts w:ascii="Bookman Old Style" w:eastAsia="Calibri" w:hAnsi="Bookman Old Style"/>
                <w:sz w:val="16"/>
                <w:szCs w:val="16"/>
              </w:rPr>
            </w:pPr>
            <w:r>
              <w:rPr>
                <w:rFonts w:ascii="Bookman Old Style" w:eastAsia="Calibri" w:hAnsi="Bookman Old Style"/>
                <w:sz w:val="16"/>
                <w:szCs w:val="16"/>
              </w:rPr>
              <w:t>Preço máximo R$</w:t>
            </w:r>
          </w:p>
        </w:tc>
      </w:tr>
      <w:tr w:rsidR="0026598A" w:rsidTr="0026598A">
        <w:trPr>
          <w:jc w:val="center"/>
        </w:trPr>
        <w:tc>
          <w:tcPr>
            <w:tcW w:w="73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6598A" w:rsidRDefault="0026598A">
            <w:pPr>
              <w:tabs>
                <w:tab w:val="left" w:pos="851"/>
              </w:tabs>
              <w:spacing w:line="276" w:lineRule="auto"/>
              <w:ind w:right="308"/>
              <w:contextualSpacing/>
              <w:jc w:val="both"/>
              <w:rPr>
                <w:rFonts w:ascii="Bookman Old Style" w:eastAsia="Calibri" w:hAnsi="Bookman Old Style"/>
                <w:b/>
                <w:sz w:val="16"/>
                <w:szCs w:val="16"/>
              </w:rPr>
            </w:pPr>
            <w:r>
              <w:rPr>
                <w:rFonts w:ascii="Bookman Old Style" w:eastAsia="Calibri" w:hAnsi="Bookman Old Style"/>
                <w:b/>
                <w:sz w:val="16"/>
                <w:szCs w:val="16"/>
              </w:rPr>
              <w:t>01</w:t>
            </w:r>
          </w:p>
        </w:tc>
        <w:tc>
          <w:tcPr>
            <w:tcW w:w="41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6598A" w:rsidRDefault="0026598A">
            <w:pPr>
              <w:tabs>
                <w:tab w:val="left" w:pos="851"/>
              </w:tabs>
              <w:adjustRightInd w:val="0"/>
              <w:spacing w:line="276" w:lineRule="auto"/>
              <w:ind w:right="308"/>
              <w:contextualSpacing/>
              <w:jc w:val="both"/>
              <w:rPr>
                <w:rFonts w:ascii="Bookman Old Style" w:eastAsia="Arial" w:hAnsi="Bookman Old Style"/>
                <w:sz w:val="16"/>
                <w:szCs w:val="16"/>
              </w:rPr>
            </w:pPr>
            <w:r>
              <w:rPr>
                <w:rFonts w:ascii="Bookman Old Style" w:hAnsi="Bookman Old Style"/>
                <w:sz w:val="16"/>
                <w:szCs w:val="16"/>
              </w:rPr>
              <w:t>CONSULTA PARA AVALIAÇÃO DE NECESSIDADE DE PROCEDIMENTO.</w:t>
            </w:r>
          </w:p>
        </w:tc>
        <w:tc>
          <w:tcPr>
            <w:tcW w:w="8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6598A" w:rsidRDefault="0026598A">
            <w:pPr>
              <w:tabs>
                <w:tab w:val="left" w:pos="851"/>
              </w:tabs>
              <w:spacing w:line="276" w:lineRule="auto"/>
              <w:ind w:right="308"/>
              <w:contextualSpacing/>
              <w:jc w:val="center"/>
              <w:rPr>
                <w:rFonts w:ascii="Bookman Old Style" w:eastAsia="Calibri" w:hAnsi="Bookman Old Style"/>
                <w:sz w:val="16"/>
                <w:szCs w:val="16"/>
              </w:rPr>
            </w:pPr>
            <w:r>
              <w:rPr>
                <w:rFonts w:ascii="Bookman Old Style" w:eastAsia="Calibri" w:hAnsi="Bookman Old Style"/>
                <w:sz w:val="16"/>
                <w:szCs w:val="16"/>
              </w:rPr>
              <w:t>600</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6598A" w:rsidRDefault="0026598A">
            <w:pPr>
              <w:tabs>
                <w:tab w:val="left" w:pos="851"/>
              </w:tabs>
              <w:spacing w:line="276" w:lineRule="auto"/>
              <w:ind w:right="308"/>
              <w:contextualSpacing/>
              <w:jc w:val="center"/>
              <w:rPr>
                <w:rFonts w:ascii="Bookman Old Style" w:eastAsia="Calibri" w:hAnsi="Bookman Old Style"/>
                <w:sz w:val="16"/>
                <w:szCs w:val="16"/>
              </w:rPr>
            </w:pPr>
            <w:proofErr w:type="gramStart"/>
            <w:r>
              <w:rPr>
                <w:rFonts w:ascii="Bookman Old Style" w:eastAsia="Calibri" w:hAnsi="Bookman Old Style"/>
                <w:sz w:val="16"/>
                <w:szCs w:val="16"/>
              </w:rPr>
              <w:t>serv</w:t>
            </w:r>
            <w:proofErr w:type="gramEnd"/>
          </w:p>
        </w:tc>
        <w:tc>
          <w:tcPr>
            <w:tcW w:w="10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6598A" w:rsidRDefault="0026598A">
            <w:pPr>
              <w:pStyle w:val="Ttulo1"/>
              <w:tabs>
                <w:tab w:val="left" w:pos="280"/>
                <w:tab w:val="left" w:pos="1068"/>
              </w:tabs>
              <w:spacing w:line="276" w:lineRule="auto"/>
              <w:ind w:left="218" w:right="-1" w:hanging="142"/>
              <w:contextualSpacing/>
              <w:jc w:val="center"/>
              <w:rPr>
                <w:rFonts w:ascii="Bookman Old Style" w:eastAsiaTheme="minorHAnsi" w:hAnsi="Bookman Old Style" w:cstheme="minorHAnsi"/>
                <w:b w:val="0"/>
                <w:sz w:val="16"/>
                <w:szCs w:val="16"/>
              </w:rPr>
            </w:pPr>
            <w:r>
              <w:rPr>
                <w:rFonts w:ascii="Bookman Old Style" w:hAnsi="Bookman Old Style" w:cstheme="minorHAnsi"/>
                <w:b w:val="0"/>
                <w:sz w:val="16"/>
                <w:szCs w:val="16"/>
              </w:rPr>
              <w:t>89,67</w:t>
            </w:r>
          </w:p>
        </w:tc>
        <w:tc>
          <w:tcPr>
            <w:tcW w:w="13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6598A" w:rsidRDefault="0026598A">
            <w:pPr>
              <w:pStyle w:val="Ttulo1"/>
              <w:tabs>
                <w:tab w:val="left" w:pos="280"/>
                <w:tab w:val="left" w:pos="851"/>
              </w:tabs>
              <w:spacing w:line="276" w:lineRule="auto"/>
              <w:ind w:right="-1" w:hanging="323"/>
              <w:contextualSpacing/>
              <w:jc w:val="center"/>
              <w:rPr>
                <w:rFonts w:ascii="Bookman Old Style" w:eastAsiaTheme="minorHAnsi" w:hAnsi="Bookman Old Style" w:cstheme="minorHAnsi"/>
                <w:b w:val="0"/>
                <w:sz w:val="16"/>
                <w:szCs w:val="16"/>
              </w:rPr>
            </w:pPr>
            <w:r>
              <w:rPr>
                <w:rFonts w:ascii="Bookman Old Style" w:hAnsi="Bookman Old Style" w:cstheme="minorHAnsi"/>
                <w:b w:val="0"/>
                <w:sz w:val="16"/>
                <w:szCs w:val="16"/>
              </w:rPr>
              <w:t>53.802,00</w:t>
            </w:r>
          </w:p>
        </w:tc>
      </w:tr>
      <w:tr w:rsidR="0026598A" w:rsidTr="0026598A">
        <w:trPr>
          <w:jc w:val="center"/>
        </w:trPr>
        <w:tc>
          <w:tcPr>
            <w:tcW w:w="73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6598A" w:rsidRDefault="0026598A">
            <w:pPr>
              <w:tabs>
                <w:tab w:val="left" w:pos="851"/>
              </w:tabs>
              <w:spacing w:line="276" w:lineRule="auto"/>
              <w:ind w:right="308"/>
              <w:contextualSpacing/>
              <w:jc w:val="both"/>
              <w:rPr>
                <w:rFonts w:ascii="Bookman Old Style" w:eastAsia="Calibri" w:hAnsi="Bookman Old Style"/>
                <w:b/>
                <w:sz w:val="16"/>
                <w:szCs w:val="16"/>
              </w:rPr>
            </w:pPr>
            <w:r>
              <w:rPr>
                <w:rFonts w:ascii="Bookman Old Style" w:eastAsia="Calibri" w:hAnsi="Bookman Old Style"/>
                <w:b/>
                <w:sz w:val="16"/>
                <w:szCs w:val="16"/>
              </w:rPr>
              <w:t>01</w:t>
            </w:r>
          </w:p>
        </w:tc>
        <w:tc>
          <w:tcPr>
            <w:tcW w:w="41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6598A" w:rsidRDefault="0026598A">
            <w:pPr>
              <w:tabs>
                <w:tab w:val="left" w:pos="851"/>
              </w:tabs>
              <w:adjustRightInd w:val="0"/>
              <w:spacing w:line="276" w:lineRule="auto"/>
              <w:ind w:right="308"/>
              <w:contextualSpacing/>
              <w:jc w:val="both"/>
              <w:rPr>
                <w:rFonts w:ascii="Bookman Old Style" w:eastAsia="Arial" w:hAnsi="Bookman Old Style"/>
                <w:sz w:val="16"/>
                <w:szCs w:val="16"/>
              </w:rPr>
            </w:pPr>
            <w:r>
              <w:rPr>
                <w:rFonts w:ascii="Bookman Old Style" w:hAnsi="Bookman Old Style"/>
                <w:sz w:val="16"/>
                <w:szCs w:val="16"/>
              </w:rPr>
              <w:t>PROCEDDIMENTO DE PEQUENAS CIRURGIAS AMBULATORIAIS - incluindo: excisão e sutura de lesões de pele e mucosa, excerese de cisto sebáceo, cantoplastia, incisão e drenagem de abcesso, tratamento de miíase furunculoide, retirada de corpo estranho subcutâneo, excerese de calo, excerese de nódulos, frenecto</w:t>
            </w:r>
            <w:bookmarkStart w:id="0" w:name="_GoBack"/>
            <w:bookmarkEnd w:id="0"/>
            <w:r>
              <w:rPr>
                <w:rFonts w:ascii="Bookman Old Style" w:hAnsi="Bookman Old Style"/>
                <w:sz w:val="16"/>
                <w:szCs w:val="16"/>
              </w:rPr>
              <w:t>mia, eletrocauterização de verrugas, excerese de lipoma, ressecção de lesão cutânea, excisão e sutura de lesões de pele, drenagem de abscesso de ouvido, drenagem de abscesso de garganta, sutura de lóbulo bífido/correção de fenda do lóbulo da orelha, bloqueio da dor / infiltração).</w:t>
            </w:r>
          </w:p>
        </w:tc>
        <w:tc>
          <w:tcPr>
            <w:tcW w:w="8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6598A" w:rsidRDefault="0026598A">
            <w:pPr>
              <w:tabs>
                <w:tab w:val="left" w:pos="851"/>
              </w:tabs>
              <w:spacing w:line="276" w:lineRule="auto"/>
              <w:ind w:right="308"/>
              <w:contextualSpacing/>
              <w:jc w:val="center"/>
              <w:rPr>
                <w:rFonts w:ascii="Bookman Old Style" w:eastAsia="Calibri" w:hAnsi="Bookman Old Style"/>
                <w:sz w:val="16"/>
                <w:szCs w:val="16"/>
              </w:rPr>
            </w:pPr>
            <w:r>
              <w:rPr>
                <w:rFonts w:ascii="Bookman Old Style" w:eastAsia="Calibri" w:hAnsi="Bookman Old Style"/>
                <w:sz w:val="16"/>
                <w:szCs w:val="16"/>
              </w:rPr>
              <w:t>1000</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6598A" w:rsidRDefault="0026598A">
            <w:pPr>
              <w:tabs>
                <w:tab w:val="left" w:pos="851"/>
              </w:tabs>
              <w:spacing w:line="276" w:lineRule="auto"/>
              <w:ind w:right="308"/>
              <w:contextualSpacing/>
              <w:jc w:val="center"/>
              <w:rPr>
                <w:rFonts w:ascii="Bookman Old Style" w:eastAsia="Calibri" w:hAnsi="Bookman Old Style"/>
                <w:sz w:val="16"/>
                <w:szCs w:val="16"/>
              </w:rPr>
            </w:pPr>
            <w:proofErr w:type="gramStart"/>
            <w:r>
              <w:rPr>
                <w:rFonts w:ascii="Bookman Old Style" w:eastAsia="Calibri" w:hAnsi="Bookman Old Style"/>
                <w:sz w:val="16"/>
                <w:szCs w:val="16"/>
              </w:rPr>
              <w:t>serv</w:t>
            </w:r>
            <w:proofErr w:type="gramEnd"/>
          </w:p>
        </w:tc>
        <w:tc>
          <w:tcPr>
            <w:tcW w:w="10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6598A" w:rsidRDefault="0026598A">
            <w:pPr>
              <w:pStyle w:val="Ttulo1"/>
              <w:tabs>
                <w:tab w:val="left" w:pos="280"/>
                <w:tab w:val="left" w:pos="851"/>
              </w:tabs>
              <w:spacing w:line="276" w:lineRule="auto"/>
              <w:ind w:left="218" w:right="-1"/>
              <w:contextualSpacing/>
              <w:jc w:val="center"/>
              <w:rPr>
                <w:rFonts w:ascii="Bookman Old Style" w:eastAsiaTheme="minorHAnsi" w:hAnsi="Bookman Old Style" w:cstheme="minorHAnsi"/>
                <w:b w:val="0"/>
                <w:sz w:val="16"/>
                <w:szCs w:val="16"/>
              </w:rPr>
            </w:pPr>
            <w:r>
              <w:rPr>
                <w:rFonts w:ascii="Bookman Old Style" w:hAnsi="Bookman Old Style" w:cstheme="minorHAnsi"/>
                <w:b w:val="0"/>
                <w:sz w:val="16"/>
                <w:szCs w:val="16"/>
              </w:rPr>
              <w:t>64,00</w:t>
            </w:r>
          </w:p>
        </w:tc>
        <w:tc>
          <w:tcPr>
            <w:tcW w:w="13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6598A" w:rsidRDefault="0026598A">
            <w:pPr>
              <w:pStyle w:val="Ttulo1"/>
              <w:tabs>
                <w:tab w:val="left" w:pos="280"/>
                <w:tab w:val="left" w:pos="851"/>
              </w:tabs>
              <w:spacing w:line="276" w:lineRule="auto"/>
              <w:ind w:right="-1" w:hanging="323"/>
              <w:contextualSpacing/>
              <w:jc w:val="center"/>
              <w:rPr>
                <w:rFonts w:ascii="Bookman Old Style" w:eastAsiaTheme="minorHAnsi" w:hAnsi="Bookman Old Style" w:cstheme="minorHAnsi"/>
                <w:b w:val="0"/>
                <w:sz w:val="16"/>
                <w:szCs w:val="16"/>
              </w:rPr>
            </w:pPr>
            <w:r>
              <w:rPr>
                <w:rFonts w:ascii="Bookman Old Style" w:hAnsi="Bookman Old Style" w:cstheme="minorHAnsi"/>
                <w:b w:val="0"/>
                <w:sz w:val="16"/>
                <w:szCs w:val="16"/>
              </w:rPr>
              <w:t>64.000,00</w:t>
            </w:r>
          </w:p>
        </w:tc>
      </w:tr>
      <w:tr w:rsidR="0026598A" w:rsidTr="0026598A">
        <w:trPr>
          <w:jc w:val="center"/>
        </w:trPr>
        <w:tc>
          <w:tcPr>
            <w:tcW w:w="73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6598A" w:rsidRDefault="0026598A">
            <w:pPr>
              <w:tabs>
                <w:tab w:val="left" w:pos="851"/>
              </w:tabs>
              <w:spacing w:line="276" w:lineRule="auto"/>
              <w:ind w:right="308"/>
              <w:contextualSpacing/>
              <w:jc w:val="both"/>
              <w:rPr>
                <w:rFonts w:ascii="Bookman Old Style" w:eastAsia="Calibri" w:hAnsi="Bookman Old Style"/>
                <w:b/>
                <w:sz w:val="16"/>
                <w:szCs w:val="16"/>
              </w:rPr>
            </w:pPr>
          </w:p>
        </w:tc>
        <w:tc>
          <w:tcPr>
            <w:tcW w:w="7003"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6598A" w:rsidRDefault="0026598A">
            <w:pPr>
              <w:tabs>
                <w:tab w:val="left" w:pos="851"/>
              </w:tabs>
              <w:spacing w:line="276" w:lineRule="auto"/>
              <w:ind w:right="308"/>
              <w:contextualSpacing/>
              <w:jc w:val="right"/>
              <w:rPr>
                <w:rFonts w:ascii="Bookman Old Style" w:eastAsia="Calibri" w:hAnsi="Bookman Old Style"/>
                <w:b/>
                <w:sz w:val="16"/>
                <w:szCs w:val="16"/>
              </w:rPr>
            </w:pPr>
            <w:r>
              <w:rPr>
                <w:rFonts w:ascii="Bookman Old Style" w:eastAsia="Calibri" w:hAnsi="Bookman Old Style"/>
                <w:b/>
                <w:sz w:val="16"/>
                <w:szCs w:val="16"/>
              </w:rPr>
              <w:t>TOTAL R$</w:t>
            </w:r>
          </w:p>
        </w:tc>
        <w:tc>
          <w:tcPr>
            <w:tcW w:w="13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6598A" w:rsidRDefault="0026598A">
            <w:pPr>
              <w:pStyle w:val="Ttulo1"/>
              <w:tabs>
                <w:tab w:val="left" w:pos="280"/>
                <w:tab w:val="left" w:pos="851"/>
              </w:tabs>
              <w:spacing w:line="276" w:lineRule="auto"/>
              <w:ind w:right="-1" w:hanging="323"/>
              <w:contextualSpacing/>
              <w:rPr>
                <w:rFonts w:ascii="Bookman Old Style" w:eastAsiaTheme="minorHAnsi" w:hAnsi="Bookman Old Style" w:cstheme="minorHAnsi"/>
                <w:sz w:val="16"/>
                <w:szCs w:val="16"/>
              </w:rPr>
            </w:pPr>
            <w:r>
              <w:rPr>
                <w:rFonts w:ascii="Bookman Old Style" w:hAnsi="Bookman Old Style" w:cstheme="minorHAnsi"/>
                <w:sz w:val="16"/>
                <w:szCs w:val="16"/>
              </w:rPr>
              <w:t>117.802,00</w:t>
            </w:r>
          </w:p>
        </w:tc>
      </w:tr>
    </w:tbl>
    <w:p w:rsidR="004E7185" w:rsidRDefault="004E7185" w:rsidP="004E7185">
      <w:pPr>
        <w:pStyle w:val="Corpodetexto"/>
        <w:spacing w:before="10"/>
        <w:jc w:val="both"/>
        <w:rPr>
          <w:rFonts w:ascii="Bookman Old Style" w:hAnsi="Bookman Old Style"/>
          <w:b/>
          <w:sz w:val="20"/>
          <w:szCs w:val="20"/>
        </w:rPr>
      </w:pPr>
    </w:p>
    <w:p w:rsidR="00834EE9" w:rsidRPr="00A13B7F" w:rsidRDefault="00834EE9" w:rsidP="00B26B13">
      <w:pPr>
        <w:rPr>
          <w:rFonts w:ascii="Bookman Old Style" w:hAnsi="Bookman Old Style"/>
        </w:rPr>
      </w:pPr>
    </w:p>
    <w:p w:rsidR="00485D7B" w:rsidRDefault="00B26B13" w:rsidP="00485D7B">
      <w:pPr>
        <w:jc w:val="both"/>
        <w:rPr>
          <w:rFonts w:ascii="Bookman Old Style" w:hAnsi="Bookman Old Style"/>
          <w:sz w:val="20"/>
          <w:szCs w:val="20"/>
        </w:rPr>
      </w:pPr>
      <w:r w:rsidRPr="0014629D">
        <w:rPr>
          <w:rFonts w:ascii="Bookman Old Style" w:hAnsi="Bookman Old Style"/>
          <w:sz w:val="20"/>
          <w:szCs w:val="20"/>
        </w:rPr>
        <w:t xml:space="preserve">O valor máximo estimado para os serviços objeto deste edital é de </w:t>
      </w:r>
      <w:r w:rsidR="009425B8" w:rsidRPr="002D0BB9">
        <w:rPr>
          <w:rFonts w:ascii="Bookman Old Style" w:hAnsi="Bookman Old Style"/>
          <w:b/>
          <w:w w:val="95"/>
          <w:sz w:val="20"/>
          <w:szCs w:val="20"/>
        </w:rPr>
        <w:t xml:space="preserve">R$ </w:t>
      </w:r>
      <w:r w:rsidR="0026598A">
        <w:rPr>
          <w:rFonts w:ascii="Bookman Old Style" w:hAnsi="Bookman Old Style"/>
          <w:b/>
          <w:bCs/>
          <w:sz w:val="20"/>
          <w:szCs w:val="20"/>
          <w:lang w:val="pt-BR"/>
        </w:rPr>
        <w:t>117.802,00</w:t>
      </w:r>
      <w:r w:rsidR="009425B8" w:rsidRPr="002D0BB9">
        <w:rPr>
          <w:rFonts w:ascii="Bookman Old Style" w:hAnsi="Bookman Old Style"/>
          <w:b/>
          <w:w w:val="95"/>
          <w:sz w:val="20"/>
          <w:szCs w:val="20"/>
        </w:rPr>
        <w:t xml:space="preserve"> (</w:t>
      </w:r>
      <w:r w:rsidR="0026598A">
        <w:rPr>
          <w:rFonts w:ascii="Bookman Old Style" w:hAnsi="Bookman Old Style"/>
          <w:b/>
          <w:w w:val="95"/>
          <w:sz w:val="20"/>
          <w:szCs w:val="20"/>
        </w:rPr>
        <w:t>Cento e dezessete mil e oitocentos e dois reais</w:t>
      </w:r>
      <w:r w:rsidR="009425B8" w:rsidRPr="002D0BB9">
        <w:rPr>
          <w:rFonts w:ascii="Bookman Old Style" w:hAnsi="Bookman Old Style"/>
          <w:b/>
          <w:sz w:val="20"/>
          <w:szCs w:val="20"/>
        </w:rPr>
        <w:t xml:space="preserve">), </w:t>
      </w:r>
      <w:r w:rsidRPr="0014629D">
        <w:rPr>
          <w:rFonts w:ascii="Bookman Old Style" w:hAnsi="Bookman Old Style"/>
          <w:sz w:val="20"/>
          <w:szCs w:val="20"/>
        </w:rPr>
        <w:t>p</w:t>
      </w:r>
      <w:r w:rsidR="009425B8" w:rsidRPr="0014629D">
        <w:rPr>
          <w:rFonts w:ascii="Bookman Old Style" w:hAnsi="Bookman Old Style"/>
          <w:sz w:val="20"/>
          <w:szCs w:val="20"/>
        </w:rPr>
        <w:t xml:space="preserve">ara </w:t>
      </w:r>
      <w:r w:rsidR="0026598A" w:rsidRPr="00C1321F">
        <w:rPr>
          <w:rFonts w:ascii="Bookman Old Style" w:hAnsi="Bookman Old Style"/>
          <w:sz w:val="20"/>
          <w:szCs w:val="20"/>
        </w:rPr>
        <w:t>credenciamento de Pessoas Jurídicas para serviços médico especialista para a realização de pequenas cirurgias ambulatoriais, com a finalidade de ampliar o acesso a procedimentos cirúrgicos de baixa complexidade no âmbito da Atenção Primária à Saúde do Municipio de Santo Antonio do Sudoeste-</w:t>
      </w:r>
      <w:r w:rsidR="0026598A" w:rsidRPr="00C1321F">
        <w:rPr>
          <w:rFonts w:ascii="Bookman Old Style" w:hAnsi="Bookman Old Style"/>
          <w:color w:val="000000"/>
          <w:sz w:val="20"/>
          <w:szCs w:val="20"/>
          <w:lang w:eastAsia="pt-BR"/>
        </w:rPr>
        <w:t>PR</w:t>
      </w:r>
      <w:r w:rsidR="00485D7B" w:rsidRPr="00485D7B">
        <w:rPr>
          <w:rFonts w:ascii="Bookman Old Style" w:hAnsi="Bookman Old Style"/>
          <w:sz w:val="20"/>
          <w:szCs w:val="20"/>
        </w:rPr>
        <w:t>.</w:t>
      </w:r>
    </w:p>
    <w:p w:rsidR="00485D7B" w:rsidRPr="00485D7B" w:rsidRDefault="00485D7B" w:rsidP="00485D7B">
      <w:pPr>
        <w:jc w:val="both"/>
        <w:rPr>
          <w:rFonts w:ascii="Bookman Old Style" w:hAnsi="Bookman Old Style"/>
          <w:sz w:val="20"/>
          <w:szCs w:val="20"/>
        </w:rPr>
      </w:pPr>
    </w:p>
    <w:p w:rsidR="00B26B13" w:rsidRPr="00722476" w:rsidRDefault="00B26B13" w:rsidP="00406A2E">
      <w:pPr>
        <w:pStyle w:val="ParagraphStyle"/>
        <w:numPr>
          <w:ilvl w:val="1"/>
          <w:numId w:val="3"/>
        </w:numPr>
        <w:spacing w:line="276" w:lineRule="auto"/>
        <w:ind w:left="0" w:hanging="11"/>
        <w:jc w:val="both"/>
        <w:rPr>
          <w:rFonts w:ascii="Bookman Old Style" w:hAnsi="Bookman Old Style" w:cs="Bookman Old Style"/>
          <w:sz w:val="20"/>
          <w:szCs w:val="20"/>
        </w:rPr>
      </w:pPr>
      <w:r w:rsidRPr="00722476">
        <w:rPr>
          <w:rFonts w:ascii="Bookman Old Style" w:hAnsi="Bookman Old Style"/>
          <w:sz w:val="20"/>
          <w:szCs w:val="20"/>
        </w:rPr>
        <w:t>O valor estimado no</w:t>
      </w:r>
      <w:r w:rsidR="00880C6D">
        <w:rPr>
          <w:rFonts w:ascii="Bookman Old Style" w:hAnsi="Bookman Old Style"/>
          <w:sz w:val="20"/>
          <w:szCs w:val="20"/>
          <w:lang w:val="pt-BR"/>
        </w:rPr>
        <w:t>s</w:t>
      </w:r>
      <w:r w:rsidR="00880C6D">
        <w:rPr>
          <w:rFonts w:ascii="Bookman Old Style" w:hAnsi="Bookman Old Style"/>
          <w:sz w:val="20"/>
          <w:szCs w:val="20"/>
        </w:rPr>
        <w:t xml:space="preserve"> itens</w:t>
      </w:r>
      <w:r w:rsidRPr="00722476">
        <w:rPr>
          <w:rFonts w:ascii="Bookman Old Style" w:hAnsi="Bookman Old Style"/>
          <w:sz w:val="20"/>
          <w:szCs w:val="20"/>
        </w:rPr>
        <w:t xml:space="preserve"> anterior</w:t>
      </w:r>
      <w:r w:rsidR="00880C6D">
        <w:rPr>
          <w:rFonts w:ascii="Bookman Old Style" w:hAnsi="Bookman Old Style"/>
          <w:sz w:val="20"/>
          <w:szCs w:val="20"/>
          <w:lang w:val="pt-BR"/>
        </w:rPr>
        <w:t>es</w:t>
      </w:r>
      <w:r w:rsidRPr="00722476">
        <w:rPr>
          <w:rFonts w:ascii="Bookman Old Style" w:hAnsi="Bookman Old Style"/>
          <w:sz w:val="20"/>
          <w:szCs w:val="20"/>
        </w:rPr>
        <w:t xml:space="preserve"> não implica em nenhuma previsão de crédito em favor dos Contratados, que só farão jus aos valores correspondentes aos serviços efetivamente prestados, desde que autorizados e aprovados pela</w:t>
      </w:r>
      <w:r w:rsidR="009425B8" w:rsidRPr="00722476">
        <w:rPr>
          <w:rFonts w:ascii="Bookman Old Style" w:hAnsi="Bookman Old Style"/>
          <w:sz w:val="20"/>
          <w:szCs w:val="20"/>
        </w:rPr>
        <w:t>s</w:t>
      </w:r>
      <w:r w:rsidRPr="00722476">
        <w:rPr>
          <w:rFonts w:ascii="Bookman Old Style" w:hAnsi="Bookman Old Style"/>
          <w:sz w:val="20"/>
          <w:szCs w:val="20"/>
        </w:rPr>
        <w:t xml:space="preserve"> </w:t>
      </w:r>
      <w:r w:rsidR="00880C6D">
        <w:rPr>
          <w:rFonts w:ascii="Bookman Old Style" w:hAnsi="Bookman Old Style" w:cs="Bookman Old Style"/>
          <w:sz w:val="20"/>
          <w:szCs w:val="20"/>
        </w:rPr>
        <w:t>s</w:t>
      </w:r>
      <w:r w:rsidR="00722476" w:rsidRPr="00722476">
        <w:rPr>
          <w:rFonts w:ascii="Bookman Old Style" w:hAnsi="Bookman Old Style" w:cs="Bookman Old Style"/>
          <w:sz w:val="20"/>
          <w:szCs w:val="20"/>
        </w:rPr>
        <w:t>ecretaria</w:t>
      </w:r>
      <w:r w:rsidRPr="00722476">
        <w:rPr>
          <w:rFonts w:ascii="Bookman Old Style" w:hAnsi="Bookman Old Style"/>
          <w:sz w:val="20"/>
          <w:szCs w:val="20"/>
        </w:rPr>
        <w:t>, nos termos do Contrato.</w:t>
      </w:r>
    </w:p>
    <w:p w:rsidR="005206F3" w:rsidRPr="00A13B7F" w:rsidRDefault="005206F3" w:rsidP="005206F3">
      <w:pPr>
        <w:pStyle w:val="Default"/>
        <w:ind w:left="1080"/>
        <w:rPr>
          <w:rFonts w:ascii="Bookman Old Style" w:hAnsi="Bookman Old Style"/>
          <w:b/>
          <w:bCs/>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5206F3"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5206F3" w:rsidRPr="00A13B7F" w:rsidRDefault="005206F3" w:rsidP="00406A2E">
            <w:pPr>
              <w:pStyle w:val="ParagraphStyle"/>
              <w:numPr>
                <w:ilvl w:val="0"/>
                <w:numId w:val="1"/>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DO ACESSO</w:t>
            </w:r>
          </w:p>
        </w:tc>
      </w:tr>
    </w:tbl>
    <w:p w:rsidR="005206F3" w:rsidRPr="00A13B7F" w:rsidRDefault="005206F3" w:rsidP="00322E66">
      <w:pPr>
        <w:pStyle w:val="PargrafodaLista"/>
        <w:spacing w:before="10"/>
        <w:ind w:left="360"/>
        <w:contextualSpacing w:val="0"/>
        <w:jc w:val="both"/>
        <w:rPr>
          <w:rFonts w:ascii="Bookman Old Style" w:hAnsi="Bookman Old Style"/>
          <w:vanish/>
          <w:sz w:val="20"/>
          <w:szCs w:val="20"/>
        </w:rPr>
      </w:pPr>
    </w:p>
    <w:p w:rsidR="00037BBA" w:rsidRPr="00834EE9" w:rsidRDefault="00834EE9" w:rsidP="00406A2E">
      <w:pPr>
        <w:pStyle w:val="Corpodetexto"/>
        <w:numPr>
          <w:ilvl w:val="1"/>
          <w:numId w:val="4"/>
        </w:numPr>
        <w:spacing w:before="10"/>
        <w:ind w:left="142" w:firstLine="0"/>
        <w:jc w:val="both"/>
        <w:rPr>
          <w:rFonts w:ascii="Bookman Old Style" w:hAnsi="Bookman Old Style"/>
          <w:b/>
          <w:sz w:val="20"/>
          <w:szCs w:val="20"/>
        </w:rPr>
      </w:pPr>
      <w:r w:rsidRPr="00834EE9">
        <w:rPr>
          <w:rFonts w:ascii="Bookman Old Style" w:hAnsi="Bookman Old Style"/>
          <w:sz w:val="20"/>
          <w:szCs w:val="20"/>
        </w:rPr>
        <w:t>O acesso ao credenciamento é livre para todas as pessoas jurídicas</w:t>
      </w:r>
      <w:r w:rsidR="005316B4">
        <w:rPr>
          <w:rFonts w:ascii="Bookman Old Style" w:hAnsi="Bookman Old Style"/>
          <w:sz w:val="20"/>
          <w:szCs w:val="20"/>
        </w:rPr>
        <w:t xml:space="preserve">, </w:t>
      </w:r>
      <w:r w:rsidRPr="00834EE9">
        <w:rPr>
          <w:rFonts w:ascii="Bookman Old Style" w:hAnsi="Bookman Old Style"/>
          <w:sz w:val="20"/>
          <w:szCs w:val="20"/>
        </w:rPr>
        <w:t>prestadoras dos serviços</w:t>
      </w:r>
      <w:r w:rsidR="00D56A78">
        <w:rPr>
          <w:rFonts w:ascii="Bookman Old Style" w:hAnsi="Bookman Old Style"/>
          <w:sz w:val="20"/>
          <w:szCs w:val="20"/>
        </w:rPr>
        <w:t>, conforme item 3.3. do edital</w:t>
      </w:r>
      <w:r w:rsidRPr="00834EE9">
        <w:rPr>
          <w:rFonts w:ascii="Bookman Old Style" w:hAnsi="Bookman Old Style"/>
          <w:sz w:val="20"/>
          <w:szCs w:val="20"/>
        </w:rPr>
        <w:t>, do ramo pertinente ao objeto deste chamamento público, a qualquer tempo a partir da data de publicação de</w:t>
      </w:r>
      <w:r w:rsidR="0014629D">
        <w:rPr>
          <w:rFonts w:ascii="Bookman Old Style" w:hAnsi="Bookman Old Style"/>
          <w:sz w:val="20"/>
          <w:szCs w:val="20"/>
        </w:rPr>
        <w:t xml:space="preserve">ste edital e pelo período de </w:t>
      </w:r>
      <w:r w:rsidR="00415BCD">
        <w:rPr>
          <w:rFonts w:ascii="Bookman Old Style" w:hAnsi="Bookman Old Style"/>
          <w:sz w:val="20"/>
          <w:szCs w:val="20"/>
        </w:rPr>
        <w:t>12</w:t>
      </w:r>
      <w:r w:rsidRPr="00834EE9">
        <w:rPr>
          <w:rFonts w:ascii="Bookman Old Style" w:hAnsi="Bookman Old Style"/>
          <w:sz w:val="20"/>
          <w:szCs w:val="20"/>
        </w:rPr>
        <w:t>(</w:t>
      </w:r>
      <w:r w:rsidR="00415BCD">
        <w:rPr>
          <w:rFonts w:ascii="Bookman Old Style" w:hAnsi="Bookman Old Style"/>
          <w:sz w:val="20"/>
          <w:szCs w:val="20"/>
        </w:rPr>
        <w:t>doze</w:t>
      </w:r>
      <w:r w:rsidRPr="00834EE9">
        <w:rPr>
          <w:rFonts w:ascii="Bookman Old Style" w:hAnsi="Bookman Old Style"/>
          <w:sz w:val="20"/>
          <w:szCs w:val="20"/>
        </w:rPr>
        <w:t xml:space="preserve">) </w:t>
      </w:r>
      <w:r w:rsidR="0014629D">
        <w:rPr>
          <w:rFonts w:ascii="Bookman Old Style" w:hAnsi="Bookman Old Style"/>
          <w:sz w:val="20"/>
          <w:szCs w:val="20"/>
        </w:rPr>
        <w:t>meses</w:t>
      </w:r>
      <w:r w:rsidRPr="00834EE9">
        <w:rPr>
          <w:rFonts w:ascii="Bookman Old Style" w:hAnsi="Bookman Old Style"/>
          <w:sz w:val="20"/>
          <w:szCs w:val="20"/>
        </w:rPr>
        <w:t>, ou até que se esgote o saldo para contratação</w:t>
      </w:r>
      <w:r w:rsidR="005206F3" w:rsidRPr="00834EE9">
        <w:rPr>
          <w:rFonts w:ascii="Bookman Old Style" w:hAnsi="Bookman Old Style"/>
          <w:sz w:val="20"/>
          <w:szCs w:val="20"/>
        </w:rPr>
        <w:t>.</w:t>
      </w:r>
    </w:p>
    <w:p w:rsidR="00037BBA" w:rsidRPr="00A13B7F" w:rsidRDefault="00037BBA" w:rsidP="00322E66">
      <w:pPr>
        <w:pStyle w:val="Corpodetexto"/>
        <w:spacing w:before="10"/>
        <w:ind w:left="142"/>
        <w:jc w:val="both"/>
        <w:rPr>
          <w:rFonts w:ascii="Bookman Old Style" w:hAnsi="Bookman Old Style"/>
          <w:b/>
          <w:sz w:val="20"/>
          <w:szCs w:val="20"/>
        </w:rPr>
      </w:pPr>
    </w:p>
    <w:p w:rsidR="005206F3" w:rsidRPr="00A13B7F" w:rsidRDefault="005206F3" w:rsidP="00406A2E">
      <w:pPr>
        <w:pStyle w:val="Corpodetexto"/>
        <w:numPr>
          <w:ilvl w:val="1"/>
          <w:numId w:val="4"/>
        </w:numPr>
        <w:spacing w:before="10"/>
        <w:ind w:left="142" w:firstLine="0"/>
        <w:jc w:val="both"/>
        <w:rPr>
          <w:rFonts w:ascii="Bookman Old Style" w:hAnsi="Bookman Old Style"/>
          <w:b/>
          <w:sz w:val="20"/>
          <w:szCs w:val="20"/>
        </w:rPr>
      </w:pPr>
      <w:r w:rsidRPr="00A13B7F">
        <w:rPr>
          <w:rFonts w:ascii="Bookman Old Style" w:hAnsi="Bookman Old Style"/>
          <w:sz w:val="20"/>
          <w:szCs w:val="20"/>
        </w:rPr>
        <w:t xml:space="preserve"> Dos inscritos que se apresentarem </w:t>
      </w:r>
      <w:r w:rsidR="0014629D">
        <w:rPr>
          <w:rFonts w:ascii="Bookman Old Style" w:hAnsi="Bookman Old Style"/>
          <w:sz w:val="20"/>
          <w:szCs w:val="20"/>
        </w:rPr>
        <w:t>dentro do prazo estabelecido neste edital</w:t>
      </w:r>
      <w:r w:rsidRPr="00A13B7F">
        <w:rPr>
          <w:rFonts w:ascii="Bookman Old Style" w:hAnsi="Bookman Old Style"/>
          <w:sz w:val="20"/>
          <w:szCs w:val="20"/>
        </w:rPr>
        <w:t>, a abertura dos envelopes dar-se-á em data e horário que serão comunicados mediante convocação através de publicação no Órgão de Imp</w:t>
      </w:r>
      <w:r w:rsidR="00037BBA" w:rsidRPr="00A13B7F">
        <w:rPr>
          <w:rFonts w:ascii="Bookman Old Style" w:hAnsi="Bookman Old Style"/>
          <w:sz w:val="20"/>
          <w:szCs w:val="20"/>
        </w:rPr>
        <w:t xml:space="preserve">rensa Oficial do Município e no endereço eletrônico </w:t>
      </w:r>
      <w:hyperlink r:id="rId11" w:history="1">
        <w:r w:rsidR="00037BBA" w:rsidRPr="00A13B7F">
          <w:rPr>
            <w:rStyle w:val="Hyperlink"/>
            <w:rFonts w:ascii="Bookman Old Style" w:hAnsi="Bookman Old Style"/>
            <w:b/>
            <w:sz w:val="20"/>
            <w:szCs w:val="20"/>
          </w:rPr>
          <w:t>www.pmsas.pr.gov.br</w:t>
        </w:r>
      </w:hyperlink>
      <w:r w:rsidRPr="00A13B7F">
        <w:rPr>
          <w:rFonts w:ascii="Bookman Old Style" w:hAnsi="Bookman Old Style"/>
          <w:sz w:val="20"/>
          <w:szCs w:val="20"/>
        </w:rPr>
        <w:t xml:space="preserve">, com no mínimo 24 (vinte e quatro) horas de antecedência. </w:t>
      </w:r>
    </w:p>
    <w:p w:rsidR="00037BBA" w:rsidRPr="00A13B7F" w:rsidRDefault="00037BBA" w:rsidP="00322E66">
      <w:pPr>
        <w:pStyle w:val="PargrafodaLista"/>
        <w:ind w:left="142"/>
        <w:rPr>
          <w:rFonts w:ascii="Bookman Old Style" w:hAnsi="Bookman Old Style"/>
          <w:b/>
          <w:sz w:val="20"/>
          <w:szCs w:val="20"/>
        </w:rPr>
      </w:pPr>
    </w:p>
    <w:p w:rsidR="00D465C8" w:rsidRPr="00834EE9" w:rsidRDefault="005206F3" w:rsidP="00406A2E">
      <w:pPr>
        <w:pStyle w:val="ParagraphStyle"/>
        <w:numPr>
          <w:ilvl w:val="1"/>
          <w:numId w:val="4"/>
        </w:numPr>
        <w:spacing w:line="276" w:lineRule="auto"/>
        <w:ind w:left="0" w:firstLine="0"/>
        <w:jc w:val="both"/>
        <w:rPr>
          <w:rFonts w:ascii="Bookman Old Style" w:hAnsi="Bookman Old Style"/>
          <w:b/>
          <w:bCs/>
          <w:sz w:val="20"/>
          <w:szCs w:val="20"/>
        </w:rPr>
      </w:pPr>
      <w:r w:rsidRPr="00834EE9">
        <w:rPr>
          <w:rFonts w:ascii="Bookman Old Style" w:hAnsi="Bookman Old Style"/>
          <w:sz w:val="20"/>
          <w:szCs w:val="20"/>
        </w:rPr>
        <w:t xml:space="preserve">Os envelopes recebidos serão abertos na sala de reuniões do setor de licitações da Secretaria Municipal da Administração, do município de </w:t>
      </w:r>
      <w:r w:rsidR="00037BBA" w:rsidRPr="00834EE9">
        <w:rPr>
          <w:rFonts w:ascii="Bookman Old Style" w:hAnsi="Bookman Old Style"/>
          <w:sz w:val="20"/>
          <w:szCs w:val="20"/>
        </w:rPr>
        <w:t xml:space="preserve">Santo </w:t>
      </w:r>
      <w:proofErr w:type="spellStart"/>
      <w:r w:rsidR="00037BBA" w:rsidRPr="00834EE9">
        <w:rPr>
          <w:rFonts w:ascii="Bookman Old Style" w:hAnsi="Bookman Old Style"/>
          <w:sz w:val="20"/>
          <w:szCs w:val="20"/>
        </w:rPr>
        <w:t>Antonio</w:t>
      </w:r>
      <w:proofErr w:type="spellEnd"/>
      <w:r w:rsidR="00037BBA" w:rsidRPr="00834EE9">
        <w:rPr>
          <w:rFonts w:ascii="Bookman Old Style" w:hAnsi="Bookman Old Style"/>
          <w:sz w:val="20"/>
          <w:szCs w:val="20"/>
        </w:rPr>
        <w:t xml:space="preserve"> do Sudoeste/PR</w:t>
      </w:r>
      <w:r w:rsidRPr="00834EE9">
        <w:rPr>
          <w:rFonts w:ascii="Bookman Old Style" w:hAnsi="Bookman Old Style"/>
          <w:sz w:val="20"/>
          <w:szCs w:val="20"/>
        </w:rPr>
        <w:t>, pela Comissão Permanente de Licitações</w:t>
      </w:r>
      <w:r w:rsidR="00834EE9">
        <w:rPr>
          <w:rFonts w:ascii="Bookman Old Style" w:hAnsi="Bookman Old Style" w:cs="Bookman Old Style"/>
          <w:sz w:val="20"/>
          <w:szCs w:val="20"/>
        </w:rPr>
        <w:t>.</w:t>
      </w:r>
    </w:p>
    <w:p w:rsidR="00834EE9" w:rsidRPr="00834EE9" w:rsidRDefault="00834EE9" w:rsidP="00834EE9">
      <w:pPr>
        <w:pStyle w:val="ParagraphStyle"/>
        <w:spacing w:line="276" w:lineRule="auto"/>
        <w:jc w:val="both"/>
        <w:rPr>
          <w:rFonts w:ascii="Bookman Old Style" w:hAnsi="Bookman Old Style"/>
          <w:b/>
          <w:bCs/>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D465C8"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D465C8" w:rsidRPr="00A13B7F" w:rsidRDefault="00D465C8" w:rsidP="00406A2E">
            <w:pPr>
              <w:pStyle w:val="ParagraphStyle"/>
              <w:numPr>
                <w:ilvl w:val="0"/>
                <w:numId w:val="1"/>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DA INSCRIÇÃO</w:t>
            </w:r>
          </w:p>
        </w:tc>
      </w:tr>
    </w:tbl>
    <w:p w:rsidR="00D465C8" w:rsidRPr="00A13B7F" w:rsidRDefault="00D465C8" w:rsidP="00322E66">
      <w:pPr>
        <w:pStyle w:val="PargrafodaLista"/>
        <w:spacing w:before="10"/>
        <w:ind w:left="360"/>
        <w:contextualSpacing w:val="0"/>
        <w:jc w:val="both"/>
        <w:rPr>
          <w:rFonts w:ascii="Bookman Old Style" w:hAnsi="Bookman Old Style"/>
          <w:vanish/>
          <w:sz w:val="20"/>
          <w:szCs w:val="20"/>
        </w:rPr>
      </w:pPr>
    </w:p>
    <w:p w:rsidR="00D465C8" w:rsidRPr="00A13B7F" w:rsidRDefault="00D465C8" w:rsidP="00406A2E">
      <w:pPr>
        <w:pStyle w:val="Corpodetexto"/>
        <w:numPr>
          <w:ilvl w:val="1"/>
          <w:numId w:val="5"/>
        </w:numPr>
        <w:spacing w:before="10"/>
        <w:ind w:left="142" w:firstLine="0"/>
        <w:jc w:val="both"/>
        <w:rPr>
          <w:rFonts w:ascii="Bookman Old Style" w:hAnsi="Bookman Old Style"/>
          <w:b/>
          <w:sz w:val="20"/>
          <w:szCs w:val="20"/>
        </w:rPr>
      </w:pPr>
      <w:r w:rsidRPr="00A13B7F">
        <w:rPr>
          <w:rFonts w:ascii="Bookman Old Style" w:hAnsi="Bookman Old Style"/>
          <w:sz w:val="20"/>
          <w:szCs w:val="20"/>
        </w:rPr>
        <w:t xml:space="preserve">Os interessados deverão se inscrever apresentando os documentos elencados </w:t>
      </w:r>
      <w:r w:rsidRPr="00DA3A91">
        <w:rPr>
          <w:rFonts w:ascii="Bookman Old Style" w:hAnsi="Bookman Old Style"/>
          <w:sz w:val="20"/>
          <w:szCs w:val="20"/>
        </w:rPr>
        <w:t>no item 8 do</w:t>
      </w:r>
      <w:r w:rsidRPr="00A13B7F">
        <w:rPr>
          <w:rFonts w:ascii="Bookman Old Style" w:hAnsi="Bookman Old Style"/>
          <w:sz w:val="20"/>
          <w:szCs w:val="20"/>
        </w:rPr>
        <w:t xml:space="preserve"> presente edital, em via original ou por qualquer processo de cópia, devendo, neste último caso, serem autenticadas por tabelião ou apresentadas com os respectivos originais, para autenticação por servidor deste Município. </w:t>
      </w:r>
    </w:p>
    <w:p w:rsidR="00D465C8" w:rsidRPr="00A13B7F" w:rsidRDefault="00D465C8" w:rsidP="00322E66">
      <w:pPr>
        <w:pStyle w:val="Corpodetexto"/>
        <w:spacing w:before="10"/>
        <w:ind w:left="142"/>
        <w:jc w:val="both"/>
        <w:rPr>
          <w:rFonts w:ascii="Bookman Old Style" w:hAnsi="Bookman Old Style"/>
          <w:b/>
          <w:sz w:val="20"/>
          <w:szCs w:val="20"/>
        </w:rPr>
      </w:pPr>
    </w:p>
    <w:p w:rsidR="00D465C8" w:rsidRPr="00A13B7F" w:rsidRDefault="00D465C8" w:rsidP="00406A2E">
      <w:pPr>
        <w:pStyle w:val="Corpodetexto"/>
        <w:numPr>
          <w:ilvl w:val="1"/>
          <w:numId w:val="5"/>
        </w:numPr>
        <w:spacing w:before="10"/>
        <w:ind w:left="142" w:firstLine="0"/>
        <w:jc w:val="both"/>
        <w:rPr>
          <w:rFonts w:ascii="Bookman Old Style" w:hAnsi="Bookman Old Style"/>
          <w:b/>
          <w:sz w:val="20"/>
          <w:szCs w:val="20"/>
        </w:rPr>
      </w:pPr>
      <w:r w:rsidRPr="00A13B7F">
        <w:rPr>
          <w:rFonts w:ascii="Bookman Old Style" w:hAnsi="Bookman Old Style"/>
          <w:sz w:val="20"/>
          <w:szCs w:val="20"/>
        </w:rPr>
        <w:t>Os interessados deverão entregar o Envelope no Departamento de Licitações do Município na sede da Prefeitura Municipal de Santo Antonio do Sudoeste/PR, localizada na Avenida Brasil, 1431, centro.</w:t>
      </w:r>
    </w:p>
    <w:p w:rsidR="00D465C8" w:rsidRPr="00A13B7F" w:rsidRDefault="00D465C8" w:rsidP="00322E66">
      <w:pPr>
        <w:pStyle w:val="PargrafodaLista"/>
        <w:ind w:left="142"/>
        <w:rPr>
          <w:rFonts w:ascii="Bookman Old Style" w:hAnsi="Bookman Old Style"/>
          <w:sz w:val="20"/>
          <w:szCs w:val="20"/>
        </w:rPr>
      </w:pPr>
    </w:p>
    <w:p w:rsidR="007968C2" w:rsidRPr="00A47E46" w:rsidRDefault="00D465C8" w:rsidP="00406A2E">
      <w:pPr>
        <w:pStyle w:val="Corpodetexto"/>
        <w:numPr>
          <w:ilvl w:val="1"/>
          <w:numId w:val="5"/>
        </w:numPr>
        <w:spacing w:before="10"/>
        <w:ind w:left="142" w:firstLine="0"/>
        <w:jc w:val="both"/>
        <w:rPr>
          <w:rFonts w:ascii="Bookman Old Style" w:hAnsi="Bookman Old Style"/>
          <w:b/>
          <w:sz w:val="20"/>
          <w:szCs w:val="20"/>
        </w:rPr>
      </w:pPr>
      <w:r w:rsidRPr="00A13B7F">
        <w:rPr>
          <w:rFonts w:ascii="Bookman Old Style" w:hAnsi="Bookman Old Style"/>
          <w:sz w:val="20"/>
          <w:szCs w:val="20"/>
        </w:rPr>
        <w:t xml:space="preserve"> A abertura dos envelopes dar-se-á da forma prevista no item 4</w:t>
      </w:r>
      <w:r w:rsidR="0014629D">
        <w:rPr>
          <w:rFonts w:ascii="Bookman Old Style" w:hAnsi="Bookman Old Style"/>
          <w:sz w:val="20"/>
          <w:szCs w:val="20"/>
        </w:rPr>
        <w:t>.3</w:t>
      </w:r>
      <w:r w:rsidRPr="00A13B7F">
        <w:rPr>
          <w:rFonts w:ascii="Bookman Old Style" w:hAnsi="Bookman Old Style"/>
          <w:sz w:val="20"/>
          <w:szCs w:val="20"/>
        </w:rPr>
        <w:t>.</w:t>
      </w:r>
    </w:p>
    <w:p w:rsidR="007968C2" w:rsidRPr="00A13B7F" w:rsidRDefault="007968C2" w:rsidP="007968C2">
      <w:pPr>
        <w:pStyle w:val="PargrafodaLista"/>
        <w:rPr>
          <w:rFonts w:ascii="Bookman Old Style" w:hAnsi="Bookman Old Style"/>
          <w:b/>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7968C2"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7968C2" w:rsidRPr="00A13B7F" w:rsidRDefault="007968C2" w:rsidP="00406A2E">
            <w:pPr>
              <w:pStyle w:val="ParagraphStyle"/>
              <w:numPr>
                <w:ilvl w:val="0"/>
                <w:numId w:val="1"/>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DA PARTICIPAÇÃO NO CREDENCIAMENTO</w:t>
            </w:r>
          </w:p>
        </w:tc>
      </w:tr>
    </w:tbl>
    <w:p w:rsidR="007968C2" w:rsidRPr="00A13B7F" w:rsidRDefault="007968C2" w:rsidP="00722476">
      <w:pPr>
        <w:pStyle w:val="PargrafodaLista"/>
        <w:spacing w:before="10"/>
        <w:ind w:left="360"/>
        <w:contextualSpacing w:val="0"/>
        <w:jc w:val="both"/>
        <w:rPr>
          <w:rFonts w:ascii="Bookman Old Style" w:hAnsi="Bookman Old Style"/>
          <w:vanish/>
          <w:sz w:val="20"/>
          <w:szCs w:val="20"/>
        </w:rPr>
      </w:pPr>
    </w:p>
    <w:p w:rsidR="007968C2" w:rsidRPr="00A13B7F" w:rsidRDefault="007968C2" w:rsidP="00406A2E">
      <w:pPr>
        <w:pStyle w:val="Corpodetexto"/>
        <w:numPr>
          <w:ilvl w:val="1"/>
          <w:numId w:val="6"/>
        </w:numPr>
        <w:spacing w:before="10"/>
        <w:ind w:left="0" w:firstLine="0"/>
        <w:jc w:val="both"/>
        <w:rPr>
          <w:rFonts w:ascii="Bookman Old Style" w:hAnsi="Bookman Old Style"/>
          <w:b/>
          <w:sz w:val="20"/>
          <w:szCs w:val="20"/>
        </w:rPr>
      </w:pPr>
      <w:r w:rsidRPr="00A13B7F">
        <w:rPr>
          <w:rFonts w:ascii="Bookman Old Style" w:hAnsi="Bookman Old Style"/>
          <w:sz w:val="20"/>
          <w:szCs w:val="20"/>
        </w:rPr>
        <w:t>Poderão participar do presente Chamamento Público todos os interessados profissionais da área pertinente ao objeto e que preencham as condições exigidas neste edital.</w:t>
      </w:r>
    </w:p>
    <w:p w:rsidR="007968C2" w:rsidRPr="00A13B7F" w:rsidRDefault="007968C2" w:rsidP="00722476">
      <w:pPr>
        <w:pStyle w:val="Corpodetexto"/>
        <w:spacing w:before="10"/>
        <w:jc w:val="both"/>
        <w:rPr>
          <w:rFonts w:ascii="Bookman Old Style" w:hAnsi="Bookman Old Style"/>
          <w:b/>
          <w:sz w:val="20"/>
          <w:szCs w:val="20"/>
        </w:rPr>
      </w:pPr>
    </w:p>
    <w:p w:rsidR="007968C2" w:rsidRPr="00A13B7F" w:rsidRDefault="007968C2" w:rsidP="00406A2E">
      <w:pPr>
        <w:pStyle w:val="Corpodetexto"/>
        <w:numPr>
          <w:ilvl w:val="1"/>
          <w:numId w:val="6"/>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Estarão impedidos de participar de qualquer fase do processo, os proponentes que se enquadrem em uma ou mais das situações a seguir:</w:t>
      </w:r>
    </w:p>
    <w:p w:rsidR="007968C2" w:rsidRPr="00A13B7F" w:rsidRDefault="007968C2" w:rsidP="00722476">
      <w:pPr>
        <w:pStyle w:val="PargrafodaLista"/>
        <w:ind w:left="0"/>
        <w:rPr>
          <w:rFonts w:ascii="Bookman Old Style" w:hAnsi="Bookman Old Style"/>
          <w:sz w:val="20"/>
          <w:szCs w:val="20"/>
        </w:rPr>
      </w:pPr>
    </w:p>
    <w:p w:rsidR="007968C2" w:rsidRPr="00A13B7F" w:rsidRDefault="007968C2" w:rsidP="00406A2E">
      <w:pPr>
        <w:pStyle w:val="Corpodetexto"/>
        <w:numPr>
          <w:ilvl w:val="2"/>
          <w:numId w:val="6"/>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Proponente declarado inidôneo para licitar junto a qualquer órgão ou entidade da Administração Direta ou Indireta no âmbito Federal, Estadual e Municipal, sob pena de incidir no previsto no parágrafo único do art. </w:t>
      </w:r>
      <w:r w:rsidR="0014629D">
        <w:rPr>
          <w:rFonts w:ascii="Bookman Old Style" w:hAnsi="Bookman Old Style"/>
          <w:sz w:val="20"/>
          <w:szCs w:val="20"/>
        </w:rPr>
        <w:t>155</w:t>
      </w:r>
      <w:r w:rsidRPr="00A13B7F">
        <w:rPr>
          <w:rFonts w:ascii="Bookman Old Style" w:hAnsi="Bookman Old Style"/>
          <w:sz w:val="20"/>
          <w:szCs w:val="20"/>
        </w:rPr>
        <w:t xml:space="preserve"> da Lei nº </w:t>
      </w:r>
      <w:r w:rsidR="0014629D">
        <w:rPr>
          <w:rFonts w:ascii="Bookman Old Style" w:hAnsi="Bookman Old Style"/>
          <w:sz w:val="20"/>
          <w:szCs w:val="20"/>
        </w:rPr>
        <w:t>14.133/21</w:t>
      </w:r>
      <w:r w:rsidRPr="00A13B7F">
        <w:rPr>
          <w:rFonts w:ascii="Bookman Old Style" w:hAnsi="Bookman Old Style"/>
          <w:sz w:val="20"/>
          <w:szCs w:val="20"/>
        </w:rPr>
        <w:t>;</w:t>
      </w:r>
    </w:p>
    <w:p w:rsidR="007968C2" w:rsidRPr="00A13B7F" w:rsidRDefault="007968C2" w:rsidP="00722476">
      <w:pPr>
        <w:pStyle w:val="Corpodetexto"/>
        <w:spacing w:before="10"/>
        <w:jc w:val="both"/>
        <w:rPr>
          <w:rFonts w:ascii="Bookman Old Style" w:hAnsi="Bookman Old Style"/>
          <w:b/>
          <w:sz w:val="20"/>
          <w:szCs w:val="20"/>
        </w:rPr>
      </w:pPr>
    </w:p>
    <w:p w:rsidR="007968C2" w:rsidRPr="00A13B7F" w:rsidRDefault="007968C2" w:rsidP="00406A2E">
      <w:pPr>
        <w:pStyle w:val="Corpodetexto"/>
        <w:numPr>
          <w:ilvl w:val="2"/>
          <w:numId w:val="6"/>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Estejam em situação irregular perante as Fazendas: Federal, Estadual, Municipal, INSS e Justiça do Trabalho;</w:t>
      </w:r>
    </w:p>
    <w:p w:rsidR="00605871" w:rsidRPr="00A13B7F" w:rsidRDefault="00605871" w:rsidP="00EE7FDF">
      <w:pPr>
        <w:pStyle w:val="PargrafodaLista"/>
        <w:rPr>
          <w:rFonts w:ascii="Bookman Old Style" w:hAnsi="Bookman Old Style"/>
          <w:b/>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605871"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605871" w:rsidRPr="00A13B7F" w:rsidRDefault="00605871" w:rsidP="00406A2E">
            <w:pPr>
              <w:pStyle w:val="ParagraphStyle"/>
              <w:numPr>
                <w:ilvl w:val="0"/>
                <w:numId w:val="1"/>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DA IMPUGNAÇÃO AO ATO CONVOCATÓRIO</w:t>
            </w:r>
          </w:p>
        </w:tc>
      </w:tr>
    </w:tbl>
    <w:p w:rsidR="00605871" w:rsidRPr="00A13B7F" w:rsidRDefault="00605871" w:rsidP="00722476">
      <w:pPr>
        <w:pStyle w:val="PargrafodaLista"/>
        <w:spacing w:before="10"/>
        <w:ind w:left="360"/>
        <w:contextualSpacing w:val="0"/>
        <w:jc w:val="both"/>
        <w:rPr>
          <w:rFonts w:ascii="Bookman Old Style" w:hAnsi="Bookman Old Style"/>
          <w:vanish/>
          <w:sz w:val="20"/>
          <w:szCs w:val="20"/>
        </w:rPr>
      </w:pPr>
    </w:p>
    <w:p w:rsidR="00EE7FDF" w:rsidRPr="00A13B7F" w:rsidRDefault="00EE7FDF" w:rsidP="00406A2E">
      <w:pPr>
        <w:pStyle w:val="Corpodetexto"/>
        <w:numPr>
          <w:ilvl w:val="1"/>
          <w:numId w:val="7"/>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As impugnações aos termos do presente edital deverão obedecer aos critérios do artigo </w:t>
      </w:r>
      <w:r w:rsidR="0014629D">
        <w:rPr>
          <w:rFonts w:ascii="Bookman Old Style" w:hAnsi="Bookman Old Style"/>
          <w:sz w:val="20"/>
          <w:szCs w:val="20"/>
        </w:rPr>
        <w:t>164</w:t>
      </w:r>
      <w:r w:rsidRPr="00A13B7F">
        <w:rPr>
          <w:rFonts w:ascii="Bookman Old Style" w:hAnsi="Bookman Old Style"/>
          <w:sz w:val="20"/>
          <w:szCs w:val="20"/>
        </w:rPr>
        <w:t xml:space="preserve">, da Lei n.º </w:t>
      </w:r>
      <w:r w:rsidR="0014629D">
        <w:rPr>
          <w:rFonts w:ascii="Bookman Old Style" w:hAnsi="Bookman Old Style"/>
          <w:sz w:val="20"/>
          <w:szCs w:val="20"/>
        </w:rPr>
        <w:t>14.133/21</w:t>
      </w:r>
      <w:r w:rsidRPr="00A13B7F">
        <w:rPr>
          <w:rFonts w:ascii="Bookman Old Style" w:hAnsi="Bookman Old Style"/>
          <w:sz w:val="20"/>
          <w:szCs w:val="20"/>
        </w:rPr>
        <w:t>.</w:t>
      </w:r>
    </w:p>
    <w:p w:rsidR="0054301D" w:rsidRPr="00A13B7F" w:rsidRDefault="0054301D" w:rsidP="0054301D">
      <w:pPr>
        <w:pStyle w:val="PargrafodaLista"/>
        <w:rPr>
          <w:rFonts w:ascii="Bookman Old Style" w:hAnsi="Bookman Old Style"/>
          <w:b/>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54301D"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54301D" w:rsidRPr="00A13B7F" w:rsidRDefault="0054301D" w:rsidP="00406A2E">
            <w:pPr>
              <w:pStyle w:val="ParagraphStyle"/>
              <w:numPr>
                <w:ilvl w:val="0"/>
                <w:numId w:val="1"/>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DA HABILITAÇÃO</w:t>
            </w:r>
          </w:p>
        </w:tc>
      </w:tr>
    </w:tbl>
    <w:p w:rsidR="0054301D" w:rsidRPr="00A13B7F" w:rsidRDefault="0054301D" w:rsidP="00722476">
      <w:pPr>
        <w:pStyle w:val="PargrafodaLista"/>
        <w:spacing w:before="10"/>
        <w:ind w:left="360"/>
        <w:contextualSpacing w:val="0"/>
        <w:jc w:val="both"/>
        <w:rPr>
          <w:rFonts w:ascii="Bookman Old Style" w:hAnsi="Bookman Old Style"/>
          <w:vanish/>
          <w:sz w:val="20"/>
          <w:szCs w:val="20"/>
        </w:rPr>
      </w:pPr>
    </w:p>
    <w:p w:rsidR="006E1107" w:rsidRPr="00A13B7F" w:rsidRDefault="006E1107" w:rsidP="00406A2E">
      <w:pPr>
        <w:pStyle w:val="Corpodetexto"/>
        <w:numPr>
          <w:ilvl w:val="1"/>
          <w:numId w:val="8"/>
        </w:numPr>
        <w:spacing w:before="10"/>
        <w:ind w:left="142" w:hanging="142"/>
        <w:jc w:val="both"/>
        <w:rPr>
          <w:rFonts w:ascii="Bookman Old Style" w:hAnsi="Bookman Old Style"/>
          <w:b/>
          <w:sz w:val="20"/>
          <w:szCs w:val="20"/>
        </w:rPr>
      </w:pPr>
      <w:r w:rsidRPr="00A13B7F">
        <w:rPr>
          <w:rFonts w:ascii="Bookman Old Style" w:hAnsi="Bookman Old Style"/>
          <w:sz w:val="20"/>
          <w:szCs w:val="20"/>
        </w:rPr>
        <w:t xml:space="preserve">Os interessados no credenciamento deverão apresentar os documentos abaixo relacionados: </w:t>
      </w:r>
    </w:p>
    <w:p w:rsidR="006E1107" w:rsidRPr="00A13B7F" w:rsidRDefault="006E1107" w:rsidP="00722476">
      <w:pPr>
        <w:pStyle w:val="Corpodetexto"/>
        <w:spacing w:before="10"/>
        <w:ind w:left="142" w:hanging="142"/>
        <w:jc w:val="both"/>
        <w:rPr>
          <w:rFonts w:ascii="Bookman Old Style" w:hAnsi="Bookman Old Style"/>
          <w:b/>
          <w:sz w:val="20"/>
          <w:szCs w:val="20"/>
        </w:rPr>
      </w:pPr>
    </w:p>
    <w:p w:rsidR="00114028" w:rsidRDefault="00834EE9" w:rsidP="00406A2E">
      <w:pPr>
        <w:pStyle w:val="Corpodetexto"/>
        <w:numPr>
          <w:ilvl w:val="2"/>
          <w:numId w:val="8"/>
        </w:numPr>
        <w:spacing w:before="10"/>
        <w:ind w:left="709"/>
        <w:jc w:val="both"/>
        <w:rPr>
          <w:rFonts w:ascii="Bookman Old Style" w:hAnsi="Bookman Old Style"/>
          <w:b/>
          <w:sz w:val="20"/>
          <w:szCs w:val="20"/>
        </w:rPr>
      </w:pPr>
      <w:r w:rsidRPr="00834EE9">
        <w:rPr>
          <w:rFonts w:ascii="Bookman Old Style" w:hAnsi="Bookman Old Style"/>
          <w:b/>
          <w:sz w:val="20"/>
          <w:szCs w:val="20"/>
        </w:rPr>
        <w:t>PESSOA JURÍDICA:</w:t>
      </w:r>
    </w:p>
    <w:p w:rsidR="00114028" w:rsidRPr="00114028" w:rsidRDefault="00834EE9" w:rsidP="00406A2E">
      <w:pPr>
        <w:pStyle w:val="Corpodetexto"/>
        <w:numPr>
          <w:ilvl w:val="3"/>
          <w:numId w:val="16"/>
        </w:numPr>
        <w:spacing w:before="10"/>
        <w:ind w:left="0" w:firstLine="0"/>
        <w:jc w:val="both"/>
        <w:rPr>
          <w:rFonts w:ascii="Bookman Old Style" w:hAnsi="Bookman Old Style"/>
          <w:b/>
          <w:sz w:val="20"/>
          <w:szCs w:val="20"/>
        </w:rPr>
      </w:pPr>
      <w:r w:rsidRPr="00114028">
        <w:rPr>
          <w:rFonts w:ascii="Bookman Old Style" w:hAnsi="Bookman Old Style"/>
          <w:sz w:val="20"/>
          <w:szCs w:val="20"/>
        </w:rPr>
        <w:t>Ofício de apresentação de pro</w:t>
      </w:r>
      <w:r w:rsidR="0058089A">
        <w:rPr>
          <w:rFonts w:ascii="Bookman Old Style" w:hAnsi="Bookman Old Style"/>
          <w:sz w:val="20"/>
          <w:szCs w:val="20"/>
        </w:rPr>
        <w:t xml:space="preserve">posta conforme modelo – ANEXO </w:t>
      </w:r>
      <w:r w:rsidR="002673D4">
        <w:rPr>
          <w:rFonts w:ascii="Bookman Old Style" w:hAnsi="Bookman Old Style"/>
          <w:sz w:val="20"/>
          <w:szCs w:val="20"/>
        </w:rPr>
        <w:t>I</w:t>
      </w:r>
      <w:r w:rsidR="0058089A">
        <w:rPr>
          <w:rFonts w:ascii="Bookman Old Style" w:hAnsi="Bookman Old Style"/>
          <w:sz w:val="20"/>
          <w:szCs w:val="20"/>
        </w:rPr>
        <w:t>I</w:t>
      </w:r>
      <w:r w:rsidRPr="00114028">
        <w:rPr>
          <w:rFonts w:ascii="Bookman Old Style" w:hAnsi="Bookman Old Style"/>
          <w:sz w:val="20"/>
          <w:szCs w:val="20"/>
        </w:rPr>
        <w:t>, contendo: razão</w:t>
      </w:r>
      <w:r w:rsidR="00114028" w:rsidRPr="00114028">
        <w:rPr>
          <w:rFonts w:ascii="Bookman Old Style" w:hAnsi="Bookman Old Style"/>
          <w:sz w:val="20"/>
          <w:szCs w:val="20"/>
        </w:rPr>
        <w:t xml:space="preserve"> social,</w:t>
      </w:r>
      <w:r w:rsidRPr="00114028">
        <w:rPr>
          <w:rFonts w:ascii="Bookman Old Style" w:hAnsi="Bookman Old Style"/>
          <w:sz w:val="20"/>
          <w:szCs w:val="20"/>
        </w:rPr>
        <w:t xml:space="preserve">endereço completo, CNPJ/MF, telefone e e-mail </w:t>
      </w:r>
      <w:r w:rsidR="00114028" w:rsidRPr="00114028">
        <w:rPr>
          <w:rFonts w:ascii="Bookman Old Style" w:hAnsi="Bookman Old Style"/>
          <w:sz w:val="20"/>
          <w:szCs w:val="20"/>
        </w:rPr>
        <w:t xml:space="preserve">da proponente, com a respectiva </w:t>
      </w:r>
      <w:r w:rsidRPr="00114028">
        <w:rPr>
          <w:rFonts w:ascii="Bookman Old Style" w:hAnsi="Bookman Old Style"/>
          <w:sz w:val="20"/>
          <w:szCs w:val="20"/>
        </w:rPr>
        <w:t>assinatura do representante legal; declaração de que as informa</w:t>
      </w:r>
      <w:r w:rsidR="00114028" w:rsidRPr="00114028">
        <w:rPr>
          <w:rFonts w:ascii="Bookman Old Style" w:hAnsi="Bookman Old Style"/>
          <w:sz w:val="20"/>
          <w:szCs w:val="20"/>
        </w:rPr>
        <w:t xml:space="preserve">ções prestadas são verdadeiras, </w:t>
      </w:r>
      <w:r w:rsidRPr="00114028">
        <w:rPr>
          <w:rFonts w:ascii="Bookman Old Style" w:hAnsi="Bookman Old Style"/>
          <w:sz w:val="20"/>
          <w:szCs w:val="20"/>
        </w:rPr>
        <w:t>sob pena de responder judicialmente pelas inconsistências encontradas.</w:t>
      </w:r>
    </w:p>
    <w:p w:rsidR="00114028" w:rsidRDefault="00114028" w:rsidP="00114028">
      <w:pPr>
        <w:pStyle w:val="Corpodetexto"/>
        <w:spacing w:before="10"/>
        <w:jc w:val="both"/>
        <w:rPr>
          <w:rFonts w:ascii="Bookman Old Style" w:hAnsi="Bookman Old Style"/>
          <w:b/>
          <w:sz w:val="20"/>
          <w:szCs w:val="20"/>
        </w:rPr>
      </w:pPr>
    </w:p>
    <w:p w:rsidR="00834EE9" w:rsidRPr="00114028" w:rsidRDefault="00834EE9" w:rsidP="00406A2E">
      <w:pPr>
        <w:pStyle w:val="Corpodetexto"/>
        <w:numPr>
          <w:ilvl w:val="3"/>
          <w:numId w:val="16"/>
        </w:numPr>
        <w:spacing w:before="10"/>
        <w:ind w:left="0" w:firstLine="0"/>
        <w:jc w:val="both"/>
        <w:rPr>
          <w:rFonts w:ascii="Bookman Old Style" w:hAnsi="Bookman Old Style"/>
          <w:b/>
          <w:sz w:val="20"/>
          <w:szCs w:val="20"/>
        </w:rPr>
      </w:pPr>
      <w:r w:rsidRPr="00114028">
        <w:rPr>
          <w:rFonts w:ascii="Bookman Old Style" w:hAnsi="Bookman Old Style"/>
          <w:sz w:val="20"/>
          <w:szCs w:val="20"/>
        </w:rPr>
        <w:t>Cópia autenticada do requerimento de empresário, no caso de empresa individual;</w:t>
      </w:r>
    </w:p>
    <w:p w:rsidR="00114028" w:rsidRDefault="00834EE9" w:rsidP="00114028">
      <w:pPr>
        <w:pStyle w:val="Corpodetexto"/>
        <w:spacing w:before="10"/>
        <w:jc w:val="both"/>
        <w:rPr>
          <w:rFonts w:ascii="Bookman Old Style" w:hAnsi="Bookman Old Style"/>
          <w:sz w:val="20"/>
          <w:szCs w:val="20"/>
        </w:rPr>
      </w:pPr>
      <w:r w:rsidRPr="00114028">
        <w:rPr>
          <w:rFonts w:ascii="Bookman Old Style" w:hAnsi="Bookman Old Style"/>
          <w:sz w:val="20"/>
          <w:szCs w:val="20"/>
        </w:rPr>
        <w:t xml:space="preserve">estatuto ou constituição do contrato social e da sua última </w:t>
      </w:r>
      <w:r w:rsidR="00114028">
        <w:rPr>
          <w:rFonts w:ascii="Bookman Old Style" w:hAnsi="Bookman Old Style"/>
          <w:sz w:val="20"/>
          <w:szCs w:val="20"/>
        </w:rPr>
        <w:t xml:space="preserve">alteração ou do Contrato social </w:t>
      </w:r>
      <w:r w:rsidRPr="00114028">
        <w:rPr>
          <w:rFonts w:ascii="Bookman Old Style" w:hAnsi="Bookman Old Style"/>
          <w:sz w:val="20"/>
          <w:szCs w:val="20"/>
        </w:rPr>
        <w:t>consolidado, devidamente registrado no órgão competente, pa</w:t>
      </w:r>
      <w:r w:rsidR="00114028">
        <w:rPr>
          <w:rFonts w:ascii="Bookman Old Style" w:hAnsi="Bookman Old Style"/>
          <w:sz w:val="20"/>
          <w:szCs w:val="20"/>
        </w:rPr>
        <w:t xml:space="preserve">ra as sociedades comerciais; e, </w:t>
      </w:r>
      <w:r w:rsidRPr="00114028">
        <w:rPr>
          <w:rFonts w:ascii="Bookman Old Style" w:hAnsi="Bookman Old Style"/>
          <w:sz w:val="20"/>
          <w:szCs w:val="20"/>
        </w:rPr>
        <w:t>no caso de sociedade por ações, ou entidades (associaçõ</w:t>
      </w:r>
      <w:r w:rsidR="00114028">
        <w:rPr>
          <w:rFonts w:ascii="Bookman Old Style" w:hAnsi="Bookman Old Style"/>
          <w:sz w:val="20"/>
          <w:szCs w:val="20"/>
        </w:rPr>
        <w:t>es, ONG’s, etc), acompanhado de</w:t>
      </w:r>
      <w:r w:rsidRPr="00114028">
        <w:rPr>
          <w:rFonts w:ascii="Bookman Old Style" w:hAnsi="Bookman Old Style"/>
          <w:sz w:val="20"/>
          <w:szCs w:val="20"/>
        </w:rPr>
        <w:t>documentos da e</w:t>
      </w:r>
      <w:r w:rsidR="00114028">
        <w:rPr>
          <w:rFonts w:ascii="Bookman Old Style" w:hAnsi="Bookman Old Style"/>
          <w:sz w:val="20"/>
          <w:szCs w:val="20"/>
        </w:rPr>
        <w:t>leição de seus administradores.</w:t>
      </w:r>
    </w:p>
    <w:p w:rsidR="00114028" w:rsidRDefault="00114028" w:rsidP="00114028">
      <w:pPr>
        <w:pStyle w:val="Corpodetexto"/>
        <w:spacing w:before="10"/>
        <w:jc w:val="both"/>
        <w:rPr>
          <w:rFonts w:ascii="Bookman Old Style" w:hAnsi="Bookman Old Style"/>
          <w:sz w:val="20"/>
          <w:szCs w:val="20"/>
        </w:rPr>
      </w:pPr>
    </w:p>
    <w:p w:rsidR="00114028" w:rsidRDefault="00834EE9" w:rsidP="00406A2E">
      <w:pPr>
        <w:pStyle w:val="Corpodetexto"/>
        <w:numPr>
          <w:ilvl w:val="3"/>
          <w:numId w:val="16"/>
        </w:numPr>
        <w:spacing w:before="10"/>
        <w:ind w:left="0" w:firstLine="0"/>
        <w:jc w:val="both"/>
        <w:rPr>
          <w:rFonts w:ascii="Bookman Old Style" w:hAnsi="Bookman Old Style"/>
          <w:sz w:val="20"/>
          <w:szCs w:val="20"/>
        </w:rPr>
      </w:pPr>
      <w:r w:rsidRPr="00114028">
        <w:rPr>
          <w:rFonts w:ascii="Bookman Old Style" w:hAnsi="Bookman Old Style"/>
          <w:sz w:val="20"/>
          <w:szCs w:val="20"/>
        </w:rPr>
        <w:t>Comprovante de inscrição da empresa Licitante no Cadastro Nacional de Pessoa Jurídica</w:t>
      </w:r>
      <w:r w:rsidR="00114028">
        <w:rPr>
          <w:rFonts w:ascii="Bookman Old Style" w:hAnsi="Bookman Old Style"/>
          <w:sz w:val="20"/>
          <w:szCs w:val="20"/>
        </w:rPr>
        <w:t xml:space="preserve"> </w:t>
      </w:r>
      <w:r w:rsidR="00114028" w:rsidRPr="00114028">
        <w:rPr>
          <w:rFonts w:ascii="Bookman Old Style" w:hAnsi="Bookman Old Style"/>
          <w:sz w:val="20"/>
          <w:szCs w:val="20"/>
        </w:rPr>
        <w:t>(CNPJ)</w:t>
      </w:r>
      <w:r w:rsidR="00114028">
        <w:rPr>
          <w:rFonts w:ascii="Bookman Old Style" w:hAnsi="Bookman Old Style"/>
          <w:sz w:val="20"/>
          <w:szCs w:val="20"/>
        </w:rPr>
        <w:t>.</w:t>
      </w:r>
    </w:p>
    <w:p w:rsidR="00114028" w:rsidRDefault="00114028" w:rsidP="00114028">
      <w:pPr>
        <w:pStyle w:val="Corpodetexto"/>
        <w:spacing w:before="10"/>
        <w:jc w:val="both"/>
        <w:rPr>
          <w:rFonts w:ascii="Bookman Old Style" w:hAnsi="Bookman Old Style"/>
          <w:sz w:val="20"/>
          <w:szCs w:val="20"/>
        </w:rPr>
      </w:pPr>
    </w:p>
    <w:p w:rsidR="00114028" w:rsidRDefault="00834EE9" w:rsidP="00406A2E">
      <w:pPr>
        <w:pStyle w:val="Corpodetexto"/>
        <w:numPr>
          <w:ilvl w:val="3"/>
          <w:numId w:val="16"/>
        </w:numPr>
        <w:spacing w:before="10"/>
        <w:ind w:left="0" w:firstLine="0"/>
        <w:jc w:val="both"/>
        <w:rPr>
          <w:rFonts w:ascii="Bookman Old Style" w:hAnsi="Bookman Old Style"/>
          <w:sz w:val="20"/>
          <w:szCs w:val="20"/>
        </w:rPr>
      </w:pPr>
      <w:r w:rsidRPr="00114028">
        <w:rPr>
          <w:rFonts w:ascii="Bookman Old Style" w:hAnsi="Bookman Old Style"/>
          <w:sz w:val="20"/>
          <w:szCs w:val="20"/>
        </w:rPr>
        <w:t>Prova de regularidade para com a Fazenda Federal, mediante a apresentação de Certidão</w:t>
      </w:r>
      <w:r w:rsidR="00114028">
        <w:rPr>
          <w:rFonts w:ascii="Bookman Old Style" w:hAnsi="Bookman Old Style"/>
          <w:sz w:val="20"/>
          <w:szCs w:val="20"/>
        </w:rPr>
        <w:t xml:space="preserve"> </w:t>
      </w:r>
      <w:r w:rsidRPr="00114028">
        <w:rPr>
          <w:rFonts w:ascii="Bookman Old Style" w:hAnsi="Bookman Old Style"/>
          <w:sz w:val="20"/>
          <w:szCs w:val="20"/>
        </w:rPr>
        <w:t xml:space="preserve">Conjunta de Débitos relativos a Tributos Federais e a Dívida Ativa da União, expedida </w:t>
      </w:r>
      <w:r w:rsidRPr="00114028">
        <w:rPr>
          <w:rFonts w:ascii="Bookman Old Style" w:hAnsi="Bookman Old Style"/>
          <w:sz w:val="20"/>
          <w:szCs w:val="20"/>
        </w:rPr>
        <w:lastRenderedPageBreak/>
        <w:t>pela</w:t>
      </w:r>
      <w:r w:rsidR="00114028">
        <w:rPr>
          <w:rFonts w:ascii="Bookman Old Style" w:hAnsi="Bookman Old Style"/>
          <w:sz w:val="20"/>
          <w:szCs w:val="20"/>
        </w:rPr>
        <w:t xml:space="preserve"> </w:t>
      </w:r>
      <w:r w:rsidRPr="00114028">
        <w:rPr>
          <w:rFonts w:ascii="Bookman Old Style" w:hAnsi="Bookman Old Style"/>
          <w:sz w:val="20"/>
          <w:szCs w:val="20"/>
        </w:rPr>
        <w:t>Secretaria da Receita Federal do Ministério da Fazenda.</w:t>
      </w:r>
    </w:p>
    <w:p w:rsidR="00114028" w:rsidRDefault="00114028" w:rsidP="00114028">
      <w:pPr>
        <w:pStyle w:val="Corpodetexto"/>
        <w:spacing w:before="10"/>
        <w:jc w:val="both"/>
        <w:rPr>
          <w:rFonts w:ascii="Bookman Old Style" w:hAnsi="Bookman Old Style"/>
          <w:sz w:val="20"/>
          <w:szCs w:val="20"/>
        </w:rPr>
      </w:pPr>
    </w:p>
    <w:p w:rsidR="00114028" w:rsidRDefault="00834EE9" w:rsidP="00406A2E">
      <w:pPr>
        <w:pStyle w:val="Corpodetexto"/>
        <w:numPr>
          <w:ilvl w:val="3"/>
          <w:numId w:val="16"/>
        </w:numPr>
        <w:spacing w:before="10"/>
        <w:ind w:left="0" w:firstLine="0"/>
        <w:jc w:val="both"/>
        <w:rPr>
          <w:rFonts w:ascii="Bookman Old Style" w:hAnsi="Bookman Old Style"/>
          <w:sz w:val="20"/>
          <w:szCs w:val="20"/>
        </w:rPr>
      </w:pPr>
      <w:r w:rsidRPr="00114028">
        <w:rPr>
          <w:rFonts w:ascii="Bookman Old Style" w:hAnsi="Bookman Old Style"/>
          <w:sz w:val="20"/>
          <w:szCs w:val="20"/>
        </w:rPr>
        <w:t>Prova de regularidade para com a Fazenda Estadual do domicílio ou sede do licitante.</w:t>
      </w:r>
    </w:p>
    <w:p w:rsidR="00114028" w:rsidRDefault="00114028" w:rsidP="00114028">
      <w:pPr>
        <w:pStyle w:val="Corpodetexto"/>
        <w:spacing w:before="10"/>
        <w:jc w:val="both"/>
        <w:rPr>
          <w:rFonts w:ascii="Bookman Old Style" w:hAnsi="Bookman Old Style"/>
          <w:sz w:val="20"/>
          <w:szCs w:val="20"/>
        </w:rPr>
      </w:pPr>
    </w:p>
    <w:p w:rsidR="00114028" w:rsidRDefault="00834EE9" w:rsidP="00406A2E">
      <w:pPr>
        <w:pStyle w:val="Corpodetexto"/>
        <w:numPr>
          <w:ilvl w:val="3"/>
          <w:numId w:val="16"/>
        </w:numPr>
        <w:spacing w:before="10"/>
        <w:ind w:left="0" w:firstLine="0"/>
        <w:jc w:val="both"/>
        <w:rPr>
          <w:rFonts w:ascii="Bookman Old Style" w:hAnsi="Bookman Old Style"/>
          <w:sz w:val="20"/>
          <w:szCs w:val="20"/>
        </w:rPr>
      </w:pPr>
      <w:r w:rsidRPr="00114028">
        <w:rPr>
          <w:rFonts w:ascii="Bookman Old Style" w:hAnsi="Bookman Old Style"/>
          <w:sz w:val="20"/>
          <w:szCs w:val="20"/>
        </w:rPr>
        <w:t>Prova de regularidade para com a Fazenda Municipal do domicílio ou sede do licitante.</w:t>
      </w:r>
    </w:p>
    <w:p w:rsidR="00114028" w:rsidRDefault="00114028" w:rsidP="00114028">
      <w:pPr>
        <w:pStyle w:val="Corpodetexto"/>
        <w:spacing w:before="10"/>
        <w:jc w:val="both"/>
        <w:rPr>
          <w:rFonts w:ascii="Bookman Old Style" w:hAnsi="Bookman Old Style"/>
          <w:sz w:val="20"/>
          <w:szCs w:val="20"/>
        </w:rPr>
      </w:pPr>
    </w:p>
    <w:p w:rsidR="00114028" w:rsidRDefault="00834EE9" w:rsidP="00406A2E">
      <w:pPr>
        <w:pStyle w:val="Corpodetexto"/>
        <w:numPr>
          <w:ilvl w:val="3"/>
          <w:numId w:val="16"/>
        </w:numPr>
        <w:spacing w:before="10"/>
        <w:ind w:left="0" w:firstLine="0"/>
        <w:jc w:val="both"/>
        <w:rPr>
          <w:rFonts w:ascii="Bookman Old Style" w:hAnsi="Bookman Old Style"/>
          <w:sz w:val="20"/>
          <w:szCs w:val="20"/>
        </w:rPr>
      </w:pPr>
      <w:r w:rsidRPr="00114028">
        <w:rPr>
          <w:rFonts w:ascii="Bookman Old Style" w:hAnsi="Bookman Old Style"/>
          <w:sz w:val="20"/>
          <w:szCs w:val="20"/>
        </w:rPr>
        <w:t>Certificado de Regularidade de Situação para com o Fundo de Garantia de Tempo de</w:t>
      </w:r>
      <w:r w:rsidR="00114028">
        <w:rPr>
          <w:rFonts w:ascii="Bookman Old Style" w:hAnsi="Bookman Old Style"/>
          <w:sz w:val="20"/>
          <w:szCs w:val="20"/>
        </w:rPr>
        <w:t xml:space="preserve"> </w:t>
      </w:r>
      <w:r w:rsidRPr="00114028">
        <w:rPr>
          <w:rFonts w:ascii="Bookman Old Style" w:hAnsi="Bookman Old Style"/>
          <w:sz w:val="20"/>
          <w:szCs w:val="20"/>
        </w:rPr>
        <w:t>Serviço (FGTS).</w:t>
      </w:r>
    </w:p>
    <w:p w:rsidR="00114028" w:rsidRDefault="00114028" w:rsidP="00114028">
      <w:pPr>
        <w:pStyle w:val="Corpodetexto"/>
        <w:spacing w:before="10"/>
        <w:jc w:val="both"/>
        <w:rPr>
          <w:rFonts w:ascii="Bookman Old Style" w:hAnsi="Bookman Old Style"/>
          <w:sz w:val="20"/>
          <w:szCs w:val="20"/>
        </w:rPr>
      </w:pPr>
    </w:p>
    <w:p w:rsidR="00114028" w:rsidRDefault="00834EE9" w:rsidP="00406A2E">
      <w:pPr>
        <w:pStyle w:val="Corpodetexto"/>
        <w:numPr>
          <w:ilvl w:val="3"/>
          <w:numId w:val="16"/>
        </w:numPr>
        <w:spacing w:before="10"/>
        <w:ind w:left="0" w:firstLine="0"/>
        <w:jc w:val="both"/>
        <w:rPr>
          <w:rFonts w:ascii="Bookman Old Style" w:hAnsi="Bookman Old Style"/>
          <w:sz w:val="20"/>
          <w:szCs w:val="20"/>
        </w:rPr>
      </w:pPr>
      <w:r w:rsidRPr="00114028">
        <w:rPr>
          <w:rFonts w:ascii="Bookman Old Style" w:hAnsi="Bookman Old Style"/>
          <w:sz w:val="20"/>
          <w:szCs w:val="20"/>
        </w:rPr>
        <w:t>Prova de inexistência de débitos inadimplidos perante a Justiça do Trabalho, mediante a</w:t>
      </w:r>
      <w:r w:rsidR="00114028">
        <w:rPr>
          <w:rFonts w:ascii="Bookman Old Style" w:hAnsi="Bookman Old Style"/>
          <w:sz w:val="20"/>
          <w:szCs w:val="20"/>
        </w:rPr>
        <w:t xml:space="preserve"> </w:t>
      </w:r>
      <w:r w:rsidRPr="00114028">
        <w:rPr>
          <w:rFonts w:ascii="Bookman Old Style" w:hAnsi="Bookman Old Style"/>
          <w:sz w:val="20"/>
          <w:szCs w:val="20"/>
        </w:rPr>
        <w:t>apresentação de Certidão Negativa de Débitos Trabalhistas (CNDT), nos termos da Lei nº 12.440,</w:t>
      </w:r>
      <w:r w:rsidR="00114028">
        <w:rPr>
          <w:rFonts w:ascii="Bookman Old Style" w:hAnsi="Bookman Old Style"/>
          <w:sz w:val="20"/>
          <w:szCs w:val="20"/>
        </w:rPr>
        <w:t xml:space="preserve"> </w:t>
      </w:r>
      <w:r w:rsidRPr="00114028">
        <w:rPr>
          <w:rFonts w:ascii="Bookman Old Style" w:hAnsi="Bookman Old Style"/>
          <w:sz w:val="20"/>
          <w:szCs w:val="20"/>
        </w:rPr>
        <w:t>de 07 de julho de 2011.</w:t>
      </w:r>
    </w:p>
    <w:p w:rsidR="00114028" w:rsidRDefault="00114028" w:rsidP="00114028">
      <w:pPr>
        <w:pStyle w:val="Corpodetexto"/>
        <w:spacing w:before="10"/>
        <w:jc w:val="both"/>
        <w:rPr>
          <w:rFonts w:ascii="Bookman Old Style" w:hAnsi="Bookman Old Style"/>
          <w:sz w:val="20"/>
          <w:szCs w:val="20"/>
        </w:rPr>
      </w:pPr>
    </w:p>
    <w:p w:rsidR="00114028" w:rsidRDefault="00834EE9" w:rsidP="00406A2E">
      <w:pPr>
        <w:pStyle w:val="Corpodetexto"/>
        <w:numPr>
          <w:ilvl w:val="3"/>
          <w:numId w:val="16"/>
        </w:numPr>
        <w:spacing w:before="10"/>
        <w:ind w:left="0" w:firstLine="0"/>
        <w:jc w:val="both"/>
        <w:rPr>
          <w:rFonts w:ascii="Bookman Old Style" w:hAnsi="Bookman Old Style"/>
          <w:sz w:val="20"/>
          <w:szCs w:val="20"/>
        </w:rPr>
      </w:pPr>
      <w:r w:rsidRPr="00114028">
        <w:rPr>
          <w:rFonts w:ascii="Bookman Old Style" w:hAnsi="Bookman Old Style"/>
          <w:sz w:val="20"/>
          <w:szCs w:val="20"/>
        </w:rPr>
        <w:t>Relação dos profissionais à disposição para prestar os serviços, integrante(s)</w:t>
      </w:r>
      <w:r w:rsidR="00114028">
        <w:rPr>
          <w:rFonts w:ascii="Bookman Old Style" w:hAnsi="Bookman Old Style"/>
          <w:sz w:val="20"/>
          <w:szCs w:val="20"/>
        </w:rPr>
        <w:t xml:space="preserve"> </w:t>
      </w:r>
      <w:r w:rsidRPr="00114028">
        <w:rPr>
          <w:rFonts w:ascii="Bookman Old Style" w:hAnsi="Bookman Old Style"/>
          <w:sz w:val="20"/>
          <w:szCs w:val="20"/>
        </w:rPr>
        <w:t>do quadro f</w:t>
      </w:r>
      <w:r w:rsidR="002673D4">
        <w:rPr>
          <w:rFonts w:ascii="Bookman Old Style" w:hAnsi="Bookman Old Style"/>
          <w:sz w:val="20"/>
          <w:szCs w:val="20"/>
        </w:rPr>
        <w:t xml:space="preserve">uncional da proponente – ANEXO </w:t>
      </w:r>
      <w:r w:rsidRPr="00114028">
        <w:rPr>
          <w:rFonts w:ascii="Bookman Old Style" w:hAnsi="Bookman Old Style"/>
          <w:sz w:val="20"/>
          <w:szCs w:val="20"/>
        </w:rPr>
        <w:t>V.</w:t>
      </w:r>
    </w:p>
    <w:p w:rsidR="00114028" w:rsidRDefault="00114028" w:rsidP="00114028">
      <w:pPr>
        <w:pStyle w:val="Corpodetexto"/>
        <w:spacing w:before="10"/>
        <w:jc w:val="both"/>
        <w:rPr>
          <w:rFonts w:ascii="Bookman Old Style" w:hAnsi="Bookman Old Style"/>
          <w:sz w:val="20"/>
          <w:szCs w:val="20"/>
        </w:rPr>
      </w:pPr>
    </w:p>
    <w:p w:rsidR="00F0456B" w:rsidRDefault="00834EE9" w:rsidP="00406A2E">
      <w:pPr>
        <w:pStyle w:val="Corpodetexto"/>
        <w:numPr>
          <w:ilvl w:val="3"/>
          <w:numId w:val="16"/>
        </w:numPr>
        <w:spacing w:before="10"/>
        <w:ind w:left="0" w:firstLine="0"/>
        <w:jc w:val="both"/>
        <w:rPr>
          <w:rFonts w:ascii="Bookman Old Style" w:hAnsi="Bookman Old Style"/>
          <w:sz w:val="20"/>
          <w:szCs w:val="20"/>
        </w:rPr>
      </w:pPr>
      <w:r w:rsidRPr="00114028">
        <w:rPr>
          <w:rFonts w:ascii="Bookman Old Style" w:hAnsi="Bookman Old Style"/>
          <w:sz w:val="20"/>
          <w:szCs w:val="20"/>
        </w:rPr>
        <w:t xml:space="preserve">Cópia autenticada da titulação do(s) </w:t>
      </w:r>
      <w:r w:rsidR="00485D7B">
        <w:rPr>
          <w:rFonts w:ascii="Bookman Old Style" w:hAnsi="Bookman Old Style"/>
          <w:sz w:val="20"/>
          <w:szCs w:val="20"/>
        </w:rPr>
        <w:t>profissional</w:t>
      </w:r>
      <w:r w:rsidRPr="00114028">
        <w:rPr>
          <w:rFonts w:ascii="Bookman Old Style" w:hAnsi="Bookman Old Style"/>
          <w:sz w:val="20"/>
          <w:szCs w:val="20"/>
        </w:rPr>
        <w:t>(s) (diploma) ou declaração de conclusão do</w:t>
      </w:r>
      <w:r w:rsidR="00114028">
        <w:rPr>
          <w:rFonts w:ascii="Bookman Old Style" w:hAnsi="Bookman Old Style"/>
          <w:sz w:val="20"/>
          <w:szCs w:val="20"/>
        </w:rPr>
        <w:t xml:space="preserve"> </w:t>
      </w:r>
      <w:r w:rsidRPr="00114028">
        <w:rPr>
          <w:rFonts w:ascii="Bookman Old Style" w:hAnsi="Bookman Old Style"/>
          <w:sz w:val="20"/>
          <w:szCs w:val="20"/>
        </w:rPr>
        <w:t>curso de medicina emitida pela Faculdade ou Universidade, indicando sua especialidade e do</w:t>
      </w:r>
      <w:r w:rsidR="00114028">
        <w:rPr>
          <w:rFonts w:ascii="Bookman Old Style" w:hAnsi="Bookman Old Style"/>
          <w:sz w:val="20"/>
          <w:szCs w:val="20"/>
        </w:rPr>
        <w:t xml:space="preserve"> </w:t>
      </w:r>
      <w:r w:rsidRPr="00114028">
        <w:rPr>
          <w:rFonts w:ascii="Bookman Old Style" w:hAnsi="Bookman Old Style"/>
          <w:sz w:val="20"/>
          <w:szCs w:val="20"/>
        </w:rPr>
        <w:t>comprovante da inscrição no Conselho Regional de Medicina – CRM, dos profissionais</w:t>
      </w:r>
      <w:r w:rsidR="00114028">
        <w:rPr>
          <w:rFonts w:ascii="Bookman Old Style" w:hAnsi="Bookman Old Style"/>
          <w:sz w:val="20"/>
          <w:szCs w:val="20"/>
        </w:rPr>
        <w:t xml:space="preserve"> </w:t>
      </w:r>
      <w:r w:rsidR="002673D4">
        <w:rPr>
          <w:rFonts w:ascii="Bookman Old Style" w:hAnsi="Bookman Old Style"/>
          <w:sz w:val="20"/>
          <w:szCs w:val="20"/>
        </w:rPr>
        <w:t xml:space="preserve">relacionados no ANEXO </w:t>
      </w:r>
      <w:r w:rsidRPr="00114028">
        <w:rPr>
          <w:rFonts w:ascii="Bookman Old Style" w:hAnsi="Bookman Old Style"/>
          <w:sz w:val="20"/>
          <w:szCs w:val="20"/>
        </w:rPr>
        <w:t>V.</w:t>
      </w:r>
    </w:p>
    <w:p w:rsidR="00D679D6" w:rsidRDefault="00D679D6" w:rsidP="00D679D6">
      <w:pPr>
        <w:pStyle w:val="PargrafodaLista"/>
        <w:rPr>
          <w:rFonts w:ascii="Bookman Old Style" w:hAnsi="Bookman Old Style"/>
          <w:sz w:val="20"/>
          <w:szCs w:val="20"/>
        </w:rPr>
      </w:pPr>
    </w:p>
    <w:p w:rsidR="00D679D6" w:rsidRPr="00D679D6" w:rsidRDefault="00D679D6" w:rsidP="00406A2E">
      <w:pPr>
        <w:pStyle w:val="Corpodetexto"/>
        <w:numPr>
          <w:ilvl w:val="3"/>
          <w:numId w:val="16"/>
        </w:numPr>
        <w:spacing w:before="10"/>
        <w:ind w:left="0" w:firstLine="0"/>
        <w:jc w:val="both"/>
        <w:rPr>
          <w:rFonts w:ascii="Bookman Old Style" w:hAnsi="Bookman Old Style"/>
          <w:sz w:val="20"/>
          <w:szCs w:val="20"/>
        </w:rPr>
      </w:pPr>
      <w:r>
        <w:rPr>
          <w:rFonts w:ascii="Bookman Old Style" w:eastAsia="Arial" w:hAnsi="Bookman Old Style"/>
          <w:sz w:val="20"/>
          <w:szCs w:val="20"/>
        </w:rPr>
        <w:t>Registr</w:t>
      </w:r>
      <w:r w:rsidRPr="00D679D6">
        <w:rPr>
          <w:rFonts w:ascii="Bookman Old Style" w:eastAsia="Arial" w:hAnsi="Bookman Old Style"/>
          <w:sz w:val="20"/>
          <w:szCs w:val="20"/>
        </w:rPr>
        <w:t xml:space="preserve">o </w:t>
      </w:r>
      <w:r>
        <w:rPr>
          <w:rFonts w:ascii="Bookman Old Style" w:eastAsia="Arial" w:hAnsi="Bookman Old Style"/>
          <w:sz w:val="20"/>
          <w:szCs w:val="20"/>
        </w:rPr>
        <w:t xml:space="preserve">do profissional </w:t>
      </w:r>
      <w:r w:rsidRPr="00D679D6">
        <w:rPr>
          <w:rFonts w:ascii="Bookman Old Style" w:eastAsia="Arial" w:hAnsi="Bookman Old Style"/>
          <w:sz w:val="20"/>
          <w:szCs w:val="20"/>
        </w:rPr>
        <w:t>no Conselho Regional de Medicina CRM (com a especialização).</w:t>
      </w:r>
    </w:p>
    <w:p w:rsidR="00F0456B" w:rsidRPr="00D679D6" w:rsidRDefault="00F0456B" w:rsidP="00F0456B">
      <w:pPr>
        <w:pStyle w:val="PargrafodaLista"/>
        <w:rPr>
          <w:rFonts w:ascii="Bookman Old Style" w:hAnsi="Bookman Old Style"/>
          <w:b/>
          <w:sz w:val="20"/>
          <w:szCs w:val="20"/>
        </w:rPr>
      </w:pPr>
    </w:p>
    <w:p w:rsidR="00F0456B" w:rsidRPr="00F0456B" w:rsidRDefault="002673D4" w:rsidP="00406A2E">
      <w:pPr>
        <w:pStyle w:val="Corpodetexto"/>
        <w:numPr>
          <w:ilvl w:val="3"/>
          <w:numId w:val="16"/>
        </w:numPr>
        <w:spacing w:before="10"/>
        <w:ind w:left="0" w:firstLine="0"/>
        <w:jc w:val="both"/>
        <w:rPr>
          <w:rFonts w:ascii="Bookman Old Style" w:hAnsi="Bookman Old Style"/>
          <w:sz w:val="20"/>
          <w:szCs w:val="20"/>
        </w:rPr>
      </w:pPr>
      <w:r>
        <w:rPr>
          <w:rFonts w:ascii="Bookman Old Style" w:hAnsi="Bookman Old Style"/>
          <w:b/>
          <w:sz w:val="20"/>
          <w:szCs w:val="20"/>
        </w:rPr>
        <w:t>Declaração unificada - ANEXO IV</w:t>
      </w:r>
      <w:r w:rsidR="00834EE9" w:rsidRPr="00F0456B">
        <w:rPr>
          <w:rFonts w:ascii="Bookman Old Style" w:hAnsi="Bookman Old Style"/>
          <w:b/>
          <w:sz w:val="20"/>
          <w:szCs w:val="20"/>
        </w:rPr>
        <w:t>.</w:t>
      </w:r>
    </w:p>
    <w:p w:rsidR="00B82225" w:rsidRPr="00A13B7F" w:rsidRDefault="00B82225" w:rsidP="00B82225">
      <w:pPr>
        <w:pStyle w:val="Corpodetexto"/>
        <w:spacing w:before="10"/>
        <w:ind w:left="792"/>
        <w:jc w:val="both"/>
        <w:rPr>
          <w:rFonts w:ascii="Bookman Old Style" w:hAnsi="Bookman Old Style"/>
          <w:b/>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B82225"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B82225" w:rsidRPr="00A13B7F" w:rsidRDefault="00B82225" w:rsidP="00406A2E">
            <w:pPr>
              <w:pStyle w:val="ParagraphStyle"/>
              <w:numPr>
                <w:ilvl w:val="0"/>
                <w:numId w:val="1"/>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DA FORMA DE APRESENTAÇÃO DO ENVELOPE DE HABILITAÇÃO</w:t>
            </w:r>
          </w:p>
        </w:tc>
      </w:tr>
    </w:tbl>
    <w:p w:rsidR="00B82225" w:rsidRPr="00A13B7F" w:rsidRDefault="00B82225" w:rsidP="00722476">
      <w:pPr>
        <w:pStyle w:val="PargrafodaLista"/>
        <w:spacing w:before="10"/>
        <w:ind w:left="360"/>
        <w:contextualSpacing w:val="0"/>
        <w:jc w:val="both"/>
        <w:rPr>
          <w:rFonts w:ascii="Bookman Old Style" w:hAnsi="Bookman Old Style"/>
          <w:vanish/>
          <w:sz w:val="20"/>
          <w:szCs w:val="20"/>
        </w:rPr>
      </w:pPr>
    </w:p>
    <w:p w:rsidR="00F52829" w:rsidRPr="00A13B7F" w:rsidRDefault="00F52829" w:rsidP="00406A2E">
      <w:pPr>
        <w:pStyle w:val="Corpodetexto"/>
        <w:numPr>
          <w:ilvl w:val="1"/>
          <w:numId w:val="9"/>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O envelope contendo documentos de habilitação, deverá ser entregue no local indicado no item 5 deste Edital, devidamente fechado, constando da face os seguintes dizeres: </w:t>
      </w:r>
    </w:p>
    <w:p w:rsidR="00B82225" w:rsidRPr="00A13B7F" w:rsidRDefault="00B82225" w:rsidP="00B82225">
      <w:pPr>
        <w:pStyle w:val="Corpodetexto"/>
        <w:spacing w:before="10"/>
        <w:ind w:left="792"/>
        <w:jc w:val="both"/>
        <w:rPr>
          <w:rFonts w:ascii="Bookman Old Style" w:hAnsi="Bookman Old Style"/>
          <w:b/>
          <w:sz w:val="20"/>
          <w:szCs w:val="20"/>
        </w:rPr>
      </w:pPr>
    </w:p>
    <w:tbl>
      <w:tblPr>
        <w:tblStyle w:val="Tabelacomgrade"/>
        <w:tblW w:w="0" w:type="auto"/>
        <w:tblInd w:w="-5" w:type="dxa"/>
        <w:tblLook w:val="04A0" w:firstRow="1" w:lastRow="0" w:firstColumn="1" w:lastColumn="0" w:noHBand="0" w:noVBand="1"/>
      </w:tblPr>
      <w:tblGrid>
        <w:gridCol w:w="8647"/>
      </w:tblGrid>
      <w:tr w:rsidR="00B82225" w:rsidRPr="00A13B7F" w:rsidTr="00E7371C">
        <w:tc>
          <w:tcPr>
            <w:tcW w:w="8647" w:type="dxa"/>
          </w:tcPr>
          <w:p w:rsidR="00B82225" w:rsidRDefault="00B82225" w:rsidP="00B82225">
            <w:pPr>
              <w:pStyle w:val="Default"/>
              <w:rPr>
                <w:rFonts w:ascii="Bookman Old Style" w:hAnsi="Bookman Old Style"/>
                <w:b/>
                <w:sz w:val="16"/>
                <w:szCs w:val="20"/>
              </w:rPr>
            </w:pPr>
            <w:r w:rsidRPr="00A13B7F">
              <w:rPr>
                <w:rFonts w:ascii="Bookman Old Style" w:hAnsi="Bookman Old Style"/>
                <w:b/>
                <w:sz w:val="16"/>
                <w:szCs w:val="20"/>
              </w:rPr>
              <w:t>ED</w:t>
            </w:r>
            <w:r w:rsidR="00722476">
              <w:rPr>
                <w:rFonts w:ascii="Bookman Old Style" w:hAnsi="Bookman Old Style"/>
                <w:b/>
                <w:sz w:val="16"/>
                <w:szCs w:val="20"/>
              </w:rPr>
              <w:t>I</w:t>
            </w:r>
            <w:r w:rsidR="008C1045">
              <w:rPr>
                <w:rFonts w:ascii="Bookman Old Style" w:hAnsi="Bookman Old Style"/>
                <w:b/>
                <w:sz w:val="16"/>
                <w:szCs w:val="20"/>
              </w:rPr>
              <w:t>TAL</w:t>
            </w:r>
            <w:r w:rsidR="009437D5">
              <w:rPr>
                <w:rFonts w:ascii="Bookman Old Style" w:hAnsi="Bookman Old Style"/>
                <w:b/>
                <w:sz w:val="16"/>
                <w:szCs w:val="20"/>
              </w:rPr>
              <w:t xml:space="preserve"> DE CHA</w:t>
            </w:r>
            <w:r w:rsidR="000E394F">
              <w:rPr>
                <w:rFonts w:ascii="Bookman Old Style" w:hAnsi="Bookman Old Style"/>
                <w:b/>
                <w:sz w:val="16"/>
                <w:szCs w:val="20"/>
              </w:rPr>
              <w:t xml:space="preserve">MAMENTO PÚBLICO Nº </w:t>
            </w:r>
            <w:r w:rsidR="0026598A">
              <w:rPr>
                <w:rFonts w:ascii="Bookman Old Style" w:hAnsi="Bookman Old Style"/>
                <w:b/>
                <w:sz w:val="16"/>
                <w:szCs w:val="20"/>
              </w:rPr>
              <w:t>011</w:t>
            </w:r>
            <w:r w:rsidR="005A2EA7">
              <w:rPr>
                <w:rFonts w:ascii="Bookman Old Style" w:hAnsi="Bookman Old Style"/>
                <w:b/>
                <w:sz w:val="16"/>
                <w:szCs w:val="20"/>
              </w:rPr>
              <w:t>/202</w:t>
            </w:r>
            <w:r w:rsidR="0026598A">
              <w:rPr>
                <w:rFonts w:ascii="Bookman Old Style" w:hAnsi="Bookman Old Style"/>
                <w:b/>
                <w:sz w:val="16"/>
                <w:szCs w:val="20"/>
              </w:rPr>
              <w:t>5</w:t>
            </w:r>
          </w:p>
          <w:p w:rsidR="00E7371C" w:rsidRPr="00A13B7F" w:rsidRDefault="00E7371C" w:rsidP="00B82225">
            <w:pPr>
              <w:pStyle w:val="Default"/>
              <w:rPr>
                <w:rFonts w:ascii="Bookman Old Style" w:hAnsi="Bookman Old Style"/>
                <w:b/>
                <w:sz w:val="16"/>
                <w:szCs w:val="20"/>
              </w:rPr>
            </w:pPr>
          </w:p>
          <w:p w:rsidR="00B82225" w:rsidRDefault="00B82225" w:rsidP="00B82225">
            <w:pPr>
              <w:pStyle w:val="Default"/>
              <w:rPr>
                <w:rFonts w:ascii="Bookman Old Style" w:hAnsi="Bookman Old Style"/>
                <w:b/>
                <w:sz w:val="16"/>
                <w:szCs w:val="20"/>
              </w:rPr>
            </w:pPr>
            <w:r w:rsidRPr="00A13B7F">
              <w:rPr>
                <w:rFonts w:ascii="Bookman Old Style" w:hAnsi="Bookman Old Style"/>
                <w:b/>
                <w:sz w:val="16"/>
                <w:szCs w:val="20"/>
              </w:rPr>
              <w:t xml:space="preserve">DOCUMENTOS DE HABILITAÇÃO </w:t>
            </w:r>
          </w:p>
          <w:p w:rsidR="00E7371C" w:rsidRPr="00A13B7F" w:rsidRDefault="00E7371C" w:rsidP="00B82225">
            <w:pPr>
              <w:pStyle w:val="Default"/>
              <w:rPr>
                <w:rFonts w:ascii="Bookman Old Style" w:hAnsi="Bookman Old Style"/>
                <w:b/>
                <w:sz w:val="16"/>
                <w:szCs w:val="20"/>
              </w:rPr>
            </w:pPr>
          </w:p>
          <w:p w:rsidR="00B82225" w:rsidRDefault="00B82225" w:rsidP="00B82225">
            <w:pPr>
              <w:pStyle w:val="Default"/>
              <w:rPr>
                <w:rFonts w:ascii="Bookman Old Style" w:hAnsi="Bookman Old Style"/>
                <w:b/>
                <w:sz w:val="16"/>
                <w:szCs w:val="20"/>
              </w:rPr>
            </w:pPr>
            <w:r w:rsidRPr="00A13B7F">
              <w:rPr>
                <w:rFonts w:ascii="Bookman Old Style" w:hAnsi="Bookman Old Style"/>
                <w:b/>
                <w:sz w:val="16"/>
                <w:szCs w:val="20"/>
              </w:rPr>
              <w:t xml:space="preserve">PROPONENTE: </w:t>
            </w:r>
          </w:p>
          <w:p w:rsidR="00E7371C" w:rsidRPr="00A13B7F" w:rsidRDefault="00E7371C" w:rsidP="00B82225">
            <w:pPr>
              <w:pStyle w:val="Default"/>
              <w:rPr>
                <w:rFonts w:ascii="Bookman Old Style" w:hAnsi="Bookman Old Style"/>
                <w:b/>
                <w:sz w:val="16"/>
                <w:szCs w:val="20"/>
              </w:rPr>
            </w:pPr>
          </w:p>
          <w:p w:rsidR="00B82225" w:rsidRDefault="00D320C2" w:rsidP="00B82225">
            <w:pPr>
              <w:pStyle w:val="Default"/>
              <w:rPr>
                <w:rFonts w:ascii="Bookman Old Style" w:hAnsi="Bookman Old Style"/>
                <w:b/>
                <w:sz w:val="16"/>
                <w:szCs w:val="20"/>
              </w:rPr>
            </w:pPr>
            <w:r>
              <w:rPr>
                <w:rFonts w:ascii="Bookman Old Style" w:hAnsi="Bookman Old Style"/>
                <w:b/>
                <w:sz w:val="16"/>
                <w:szCs w:val="20"/>
              </w:rPr>
              <w:t>CPF/CNPJ</w:t>
            </w:r>
            <w:r w:rsidR="00B82225" w:rsidRPr="00A13B7F">
              <w:rPr>
                <w:rFonts w:ascii="Bookman Old Style" w:hAnsi="Bookman Old Style"/>
                <w:b/>
                <w:sz w:val="16"/>
                <w:szCs w:val="20"/>
              </w:rPr>
              <w:t xml:space="preserve">: </w:t>
            </w:r>
          </w:p>
          <w:p w:rsidR="00E7371C" w:rsidRPr="00A13B7F" w:rsidRDefault="00E7371C" w:rsidP="00B82225">
            <w:pPr>
              <w:pStyle w:val="Default"/>
              <w:rPr>
                <w:rFonts w:ascii="Bookman Old Style" w:hAnsi="Bookman Old Style"/>
                <w:b/>
                <w:sz w:val="16"/>
                <w:szCs w:val="20"/>
              </w:rPr>
            </w:pPr>
          </w:p>
          <w:p w:rsidR="00B82225" w:rsidRDefault="00B82225" w:rsidP="00B82225">
            <w:pPr>
              <w:pStyle w:val="Default"/>
              <w:rPr>
                <w:rFonts w:ascii="Bookman Old Style" w:hAnsi="Bookman Old Style"/>
                <w:b/>
                <w:sz w:val="16"/>
                <w:szCs w:val="20"/>
              </w:rPr>
            </w:pPr>
            <w:r w:rsidRPr="00A13B7F">
              <w:rPr>
                <w:rFonts w:ascii="Bookman Old Style" w:hAnsi="Bookman Old Style"/>
                <w:b/>
                <w:sz w:val="16"/>
                <w:szCs w:val="20"/>
              </w:rPr>
              <w:t xml:space="preserve">DATA: </w:t>
            </w:r>
          </w:p>
          <w:p w:rsidR="00E7371C" w:rsidRPr="00A13B7F" w:rsidRDefault="00E7371C" w:rsidP="00B82225">
            <w:pPr>
              <w:pStyle w:val="Default"/>
              <w:rPr>
                <w:rFonts w:ascii="Bookman Old Style" w:hAnsi="Bookman Old Style"/>
                <w:b/>
                <w:sz w:val="16"/>
                <w:szCs w:val="20"/>
              </w:rPr>
            </w:pPr>
          </w:p>
        </w:tc>
      </w:tr>
    </w:tbl>
    <w:p w:rsidR="00B82225" w:rsidRPr="00A13B7F" w:rsidRDefault="00B82225" w:rsidP="00B82225">
      <w:pPr>
        <w:pStyle w:val="Corpodetexto"/>
        <w:spacing w:before="10"/>
        <w:ind w:left="792"/>
        <w:jc w:val="both"/>
        <w:rPr>
          <w:rFonts w:ascii="Bookman Old Style" w:hAnsi="Bookman Old Style"/>
          <w:b/>
          <w:sz w:val="20"/>
          <w:szCs w:val="20"/>
        </w:rPr>
      </w:pPr>
    </w:p>
    <w:p w:rsidR="00F52829" w:rsidRPr="00A13B7F" w:rsidRDefault="00F52829" w:rsidP="00406A2E">
      <w:pPr>
        <w:pStyle w:val="Corpodetexto"/>
        <w:numPr>
          <w:ilvl w:val="1"/>
          <w:numId w:val="9"/>
        </w:numPr>
        <w:spacing w:before="10"/>
        <w:ind w:left="0" w:firstLine="0"/>
        <w:jc w:val="both"/>
        <w:rPr>
          <w:rFonts w:ascii="Bookman Old Style" w:hAnsi="Bookman Old Style"/>
          <w:b/>
          <w:sz w:val="20"/>
          <w:szCs w:val="20"/>
        </w:rPr>
      </w:pPr>
      <w:r w:rsidRPr="00A13B7F">
        <w:rPr>
          <w:rFonts w:ascii="Bookman Old Style" w:hAnsi="Bookman Old Style"/>
          <w:sz w:val="20"/>
          <w:szCs w:val="20"/>
        </w:rPr>
        <w:t>Caso o proponente encaminhe um representante para acompanhar o procedimento licitatório, deverá form</w:t>
      </w:r>
      <w:r w:rsidR="00B82225" w:rsidRPr="00A13B7F">
        <w:rPr>
          <w:rFonts w:ascii="Bookman Old Style" w:hAnsi="Bookman Old Style"/>
          <w:sz w:val="20"/>
          <w:szCs w:val="20"/>
        </w:rPr>
        <w:t>alizar carta de Credenciamento, conforme</w:t>
      </w:r>
      <w:r w:rsidRPr="00A13B7F">
        <w:rPr>
          <w:rFonts w:ascii="Bookman Old Style" w:hAnsi="Bookman Old Style"/>
          <w:sz w:val="20"/>
          <w:szCs w:val="20"/>
        </w:rPr>
        <w:t xml:space="preserve"> </w:t>
      </w:r>
      <w:r w:rsidRPr="00625A2A">
        <w:rPr>
          <w:rFonts w:ascii="Bookman Old Style" w:hAnsi="Bookman Old Style"/>
          <w:b/>
          <w:sz w:val="20"/>
          <w:szCs w:val="20"/>
        </w:rPr>
        <w:t>ANEXO I</w:t>
      </w:r>
      <w:r w:rsidR="0058089A">
        <w:rPr>
          <w:rFonts w:ascii="Bookman Old Style" w:hAnsi="Bookman Old Style"/>
          <w:b/>
          <w:sz w:val="20"/>
          <w:szCs w:val="20"/>
        </w:rPr>
        <w:t>I</w:t>
      </w:r>
      <w:r w:rsidR="008146AD">
        <w:rPr>
          <w:rFonts w:ascii="Bookman Old Style" w:hAnsi="Bookman Old Style"/>
          <w:b/>
          <w:sz w:val="20"/>
          <w:szCs w:val="20"/>
        </w:rPr>
        <w:t>I</w:t>
      </w:r>
      <w:r w:rsidRPr="00A13B7F">
        <w:rPr>
          <w:rFonts w:ascii="Bookman Old Style" w:hAnsi="Bookman Old Style"/>
          <w:sz w:val="20"/>
          <w:szCs w:val="20"/>
        </w:rPr>
        <w:t>, comprovando os poderes de quem o credenciou, a qual deverá ser entregue à Comissão, separadamente, por ocasião do início da Sessão de Julgamento.</w:t>
      </w:r>
    </w:p>
    <w:p w:rsidR="00B82225" w:rsidRPr="00A13B7F" w:rsidRDefault="00B82225" w:rsidP="00B82225">
      <w:pPr>
        <w:pStyle w:val="Corpodetexto"/>
        <w:spacing w:before="10"/>
        <w:ind w:left="792"/>
        <w:jc w:val="both"/>
        <w:rPr>
          <w:rFonts w:ascii="Bookman Old Style" w:hAnsi="Bookman Old Style"/>
          <w:b/>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B82225"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B82225" w:rsidRPr="00A13B7F" w:rsidRDefault="00B82225" w:rsidP="00406A2E">
            <w:pPr>
              <w:pStyle w:val="ParagraphStyle"/>
              <w:numPr>
                <w:ilvl w:val="0"/>
                <w:numId w:val="1"/>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DA ANÁLISE DA DOCUMENTAÇÃO</w:t>
            </w:r>
          </w:p>
        </w:tc>
      </w:tr>
    </w:tbl>
    <w:p w:rsidR="00B82225" w:rsidRPr="00A13B7F" w:rsidRDefault="00B82225" w:rsidP="00722476">
      <w:pPr>
        <w:pStyle w:val="PargrafodaLista"/>
        <w:spacing w:before="10"/>
        <w:ind w:left="360"/>
        <w:contextualSpacing w:val="0"/>
        <w:jc w:val="both"/>
        <w:rPr>
          <w:rFonts w:ascii="Bookman Old Style" w:hAnsi="Bookman Old Style"/>
          <w:vanish/>
          <w:sz w:val="20"/>
          <w:szCs w:val="20"/>
        </w:rPr>
      </w:pPr>
    </w:p>
    <w:p w:rsidR="00B82225" w:rsidRPr="000A3F66" w:rsidRDefault="00B82225" w:rsidP="00406A2E">
      <w:pPr>
        <w:pStyle w:val="Corpodetexto"/>
        <w:numPr>
          <w:ilvl w:val="1"/>
          <w:numId w:val="10"/>
        </w:numPr>
        <w:spacing w:before="10"/>
        <w:ind w:left="0" w:firstLine="0"/>
        <w:jc w:val="both"/>
        <w:rPr>
          <w:rFonts w:ascii="Bookman Old Style" w:hAnsi="Bookman Old Style"/>
          <w:b/>
          <w:sz w:val="20"/>
          <w:szCs w:val="20"/>
        </w:rPr>
      </w:pPr>
      <w:r w:rsidRPr="00A13B7F">
        <w:rPr>
          <w:rFonts w:ascii="Bookman Old Style" w:hAnsi="Bookman Old Style"/>
          <w:sz w:val="20"/>
          <w:szCs w:val="20"/>
        </w:rPr>
        <w:t>A análise dos documentos apresentados para a inscrição no credenciamento será feita pela Comissão Permanente de Licitações, promovendo-se a desclassificação das proponentes que apresentarem propostas desconformes ou incompatíveis.</w:t>
      </w:r>
    </w:p>
    <w:p w:rsidR="0093341C" w:rsidRPr="00A13B7F" w:rsidRDefault="0093341C" w:rsidP="0093341C">
      <w:pPr>
        <w:pStyle w:val="Default"/>
        <w:rPr>
          <w:rFonts w:ascii="Bookman Old Style" w:hAnsi="Bookman Old Style"/>
          <w:b/>
          <w:bCs/>
          <w:color w:val="auto"/>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A26DDA"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A26DDA" w:rsidRPr="00A13B7F" w:rsidRDefault="00A26DDA" w:rsidP="00406A2E">
            <w:pPr>
              <w:pStyle w:val="ParagraphStyle"/>
              <w:numPr>
                <w:ilvl w:val="0"/>
                <w:numId w:val="1"/>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DOS CRITÉRIOS DE JULGAMENTO</w:t>
            </w:r>
            <w:r w:rsidR="006E1107">
              <w:rPr>
                <w:rFonts w:ascii="Bookman Old Style" w:hAnsi="Bookman Old Style" w:cs="Times New Roman"/>
                <w:color w:val="auto"/>
                <w:sz w:val="20"/>
                <w:szCs w:val="20"/>
                <w:lang w:val="pt-BR"/>
              </w:rPr>
              <w:t xml:space="preserve"> </w:t>
            </w:r>
            <w:r w:rsidR="00B20DA5">
              <w:rPr>
                <w:rFonts w:ascii="Bookman Old Style" w:hAnsi="Bookman Old Style" w:cs="Times New Roman"/>
                <w:color w:val="auto"/>
                <w:sz w:val="20"/>
                <w:szCs w:val="20"/>
                <w:lang w:val="pt-BR"/>
              </w:rPr>
              <w:t>E CLASSIFICAÇÃO</w:t>
            </w:r>
          </w:p>
        </w:tc>
      </w:tr>
    </w:tbl>
    <w:p w:rsidR="00A26DDA" w:rsidRPr="00A13B7F" w:rsidRDefault="00A26DDA" w:rsidP="00722476">
      <w:pPr>
        <w:pStyle w:val="PargrafodaLista"/>
        <w:spacing w:before="10"/>
        <w:ind w:left="480"/>
        <w:contextualSpacing w:val="0"/>
        <w:jc w:val="both"/>
        <w:rPr>
          <w:rFonts w:ascii="Bookman Old Style" w:hAnsi="Bookman Old Style"/>
          <w:vanish/>
          <w:sz w:val="20"/>
          <w:szCs w:val="20"/>
        </w:rPr>
      </w:pPr>
    </w:p>
    <w:p w:rsidR="000A3F66" w:rsidRDefault="000A3F66" w:rsidP="000A3F66">
      <w:pPr>
        <w:pStyle w:val="PargrafodaLista"/>
        <w:ind w:left="0"/>
        <w:rPr>
          <w:rFonts w:ascii="Bookman Old Style" w:hAnsi="Bookman Old Style"/>
          <w:sz w:val="20"/>
          <w:szCs w:val="20"/>
        </w:rPr>
      </w:pPr>
      <w:r>
        <w:t xml:space="preserve">11.1. </w:t>
      </w:r>
      <w:r w:rsidRPr="000A3F66">
        <w:rPr>
          <w:rFonts w:ascii="Bookman Old Style" w:hAnsi="Bookman Old Style"/>
          <w:sz w:val="20"/>
          <w:szCs w:val="20"/>
        </w:rPr>
        <w:t xml:space="preserve">Dentre as propostas das proponentes serão credenciadas as que atenderem as exigências estipuladas neste edital. </w:t>
      </w:r>
    </w:p>
    <w:p w:rsidR="000A3F66" w:rsidRPr="000A3F66" w:rsidRDefault="000A3F66" w:rsidP="000A3F66">
      <w:pPr>
        <w:pStyle w:val="PargrafodaLista"/>
        <w:ind w:left="0"/>
        <w:rPr>
          <w:rFonts w:ascii="Bookman Old Style" w:hAnsi="Bookman Old Style"/>
          <w:sz w:val="20"/>
          <w:szCs w:val="20"/>
        </w:rPr>
      </w:pPr>
    </w:p>
    <w:p w:rsidR="00E828CD" w:rsidRDefault="000A3F66" w:rsidP="000A3F66">
      <w:pPr>
        <w:pStyle w:val="PargrafodaLista"/>
        <w:ind w:left="0"/>
        <w:rPr>
          <w:rFonts w:ascii="Bookman Old Style" w:hAnsi="Bookman Old Style"/>
          <w:sz w:val="20"/>
          <w:szCs w:val="20"/>
        </w:rPr>
      </w:pPr>
      <w:r w:rsidRPr="005E49AE">
        <w:rPr>
          <w:rFonts w:ascii="Bookman Old Style" w:hAnsi="Bookman Old Style"/>
          <w:b/>
          <w:sz w:val="20"/>
          <w:szCs w:val="20"/>
        </w:rPr>
        <w:t>11</w:t>
      </w:r>
      <w:r w:rsidRPr="000A3F66">
        <w:rPr>
          <w:rFonts w:ascii="Bookman Old Style" w:hAnsi="Bookman Old Style"/>
          <w:sz w:val="20"/>
          <w:szCs w:val="20"/>
        </w:rPr>
        <w:t xml:space="preserve">.2. Os interessados na prestação dos serviços objeto do item 3.1, deverão apresentar proposta </w:t>
      </w:r>
      <w:r w:rsidRPr="000A3F66">
        <w:rPr>
          <w:rFonts w:ascii="Bookman Old Style" w:hAnsi="Bookman Old Style"/>
          <w:sz w:val="20"/>
          <w:szCs w:val="20"/>
        </w:rPr>
        <w:lastRenderedPageBreak/>
        <w:t>para atendimento do serviço que se propõe a realizar.</w:t>
      </w:r>
    </w:p>
    <w:p w:rsidR="003C6311" w:rsidRDefault="003C6311" w:rsidP="000A3F66">
      <w:pPr>
        <w:pStyle w:val="PargrafodaLista"/>
        <w:ind w:left="0"/>
        <w:rPr>
          <w:rFonts w:ascii="Bookman Old Style" w:hAnsi="Bookman Old Style"/>
          <w:sz w:val="20"/>
          <w:szCs w:val="20"/>
        </w:rPr>
      </w:pPr>
    </w:p>
    <w:p w:rsidR="000A3F66" w:rsidRPr="00A13B7F" w:rsidRDefault="000A3F66" w:rsidP="009E636F">
      <w:pPr>
        <w:pStyle w:val="PargrafodaLista"/>
        <w:rPr>
          <w:rFonts w:ascii="Bookman Old Style" w:hAnsi="Bookman Old Style"/>
          <w:b/>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9E636F"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9E636F" w:rsidRPr="00A13B7F" w:rsidRDefault="009E636F" w:rsidP="00406A2E">
            <w:pPr>
              <w:pStyle w:val="ParagraphStyle"/>
              <w:numPr>
                <w:ilvl w:val="0"/>
                <w:numId w:val="1"/>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DA PUBLICAÇÃO</w:t>
            </w:r>
          </w:p>
        </w:tc>
      </w:tr>
    </w:tbl>
    <w:p w:rsidR="009E636F" w:rsidRPr="00722476" w:rsidRDefault="009E636F" w:rsidP="00722476">
      <w:pPr>
        <w:spacing w:before="10"/>
        <w:jc w:val="both"/>
        <w:rPr>
          <w:rFonts w:ascii="Bookman Old Style" w:hAnsi="Bookman Old Style"/>
          <w:vanish/>
          <w:sz w:val="20"/>
          <w:szCs w:val="20"/>
        </w:rPr>
      </w:pPr>
    </w:p>
    <w:p w:rsidR="009E636F" w:rsidRPr="00A13B7F" w:rsidRDefault="009E636F" w:rsidP="00406A2E">
      <w:pPr>
        <w:pStyle w:val="Corpodetexto"/>
        <w:numPr>
          <w:ilvl w:val="1"/>
          <w:numId w:val="11"/>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A publicação do resultado do credenciamento será </w:t>
      </w:r>
      <w:proofErr w:type="gramStart"/>
      <w:r w:rsidRPr="00A13B7F">
        <w:rPr>
          <w:rFonts w:ascii="Bookman Old Style" w:hAnsi="Bookman Old Style"/>
          <w:sz w:val="20"/>
          <w:szCs w:val="20"/>
        </w:rPr>
        <w:t>publicado</w:t>
      </w:r>
      <w:proofErr w:type="gramEnd"/>
      <w:r w:rsidRPr="00A13B7F">
        <w:rPr>
          <w:rFonts w:ascii="Bookman Old Style" w:hAnsi="Bookman Old Style"/>
          <w:sz w:val="20"/>
          <w:szCs w:val="20"/>
        </w:rPr>
        <w:t xml:space="preserve"> no Diário Oficial da Associação dos Municípios do Paraná e no endereço eletrônico </w:t>
      </w:r>
      <w:r w:rsidR="003B4205">
        <w:fldChar w:fldCharType="begin"/>
      </w:r>
      <w:r w:rsidR="003B4205">
        <w:instrText xml:space="preserve"> HYPERLINK "http://www.pmsas.pr.gov.br" </w:instrText>
      </w:r>
      <w:r w:rsidR="003B4205">
        <w:fldChar w:fldCharType="separate"/>
      </w:r>
      <w:r w:rsidRPr="00A13B7F">
        <w:rPr>
          <w:rStyle w:val="Hyperlink"/>
          <w:rFonts w:ascii="Bookman Old Style" w:hAnsi="Bookman Old Style"/>
          <w:sz w:val="20"/>
          <w:szCs w:val="20"/>
        </w:rPr>
        <w:t>www.pmsas.pr.gov.br</w:t>
      </w:r>
      <w:r w:rsidR="003B4205">
        <w:rPr>
          <w:rStyle w:val="Hyperlink"/>
          <w:rFonts w:ascii="Bookman Old Style" w:hAnsi="Bookman Old Style"/>
          <w:sz w:val="20"/>
          <w:szCs w:val="20"/>
        </w:rPr>
        <w:fldChar w:fldCharType="end"/>
      </w:r>
      <w:r w:rsidRPr="00A13B7F">
        <w:rPr>
          <w:rFonts w:ascii="Bookman Old Style" w:hAnsi="Bookman Old Style"/>
          <w:sz w:val="20"/>
          <w:szCs w:val="20"/>
        </w:rPr>
        <w:t>.</w:t>
      </w:r>
    </w:p>
    <w:p w:rsidR="00E828CD" w:rsidRPr="00A13B7F" w:rsidRDefault="00E828CD" w:rsidP="00E828CD">
      <w:pPr>
        <w:pStyle w:val="PargrafodaLista"/>
        <w:rPr>
          <w:rFonts w:ascii="Bookman Old Style" w:hAnsi="Bookman Old Style"/>
          <w:b/>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E828CD"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E828CD" w:rsidRPr="00A13B7F" w:rsidRDefault="00E828CD" w:rsidP="00406A2E">
            <w:pPr>
              <w:pStyle w:val="ParagraphStyle"/>
              <w:numPr>
                <w:ilvl w:val="0"/>
                <w:numId w:val="1"/>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DOS RECURSOS ADMINISTRATIVOS</w:t>
            </w:r>
          </w:p>
        </w:tc>
      </w:tr>
    </w:tbl>
    <w:p w:rsidR="00E828CD" w:rsidRPr="00A13B7F" w:rsidRDefault="00E828CD" w:rsidP="00722476">
      <w:pPr>
        <w:pStyle w:val="PargrafodaLista"/>
        <w:spacing w:before="10"/>
        <w:ind w:left="480"/>
        <w:contextualSpacing w:val="0"/>
        <w:jc w:val="both"/>
        <w:rPr>
          <w:rFonts w:ascii="Bookman Old Style" w:hAnsi="Bookman Old Style"/>
          <w:vanish/>
          <w:sz w:val="20"/>
          <w:szCs w:val="20"/>
        </w:rPr>
      </w:pPr>
    </w:p>
    <w:p w:rsidR="00E828CD" w:rsidRPr="00A13B7F" w:rsidRDefault="00E828CD" w:rsidP="00406A2E">
      <w:pPr>
        <w:pStyle w:val="Corpodetexto"/>
        <w:numPr>
          <w:ilvl w:val="1"/>
          <w:numId w:val="12"/>
        </w:numPr>
        <w:spacing w:before="10"/>
        <w:ind w:left="0" w:firstLine="0"/>
        <w:jc w:val="both"/>
        <w:rPr>
          <w:rFonts w:ascii="Bookman Old Style" w:hAnsi="Bookman Old Style"/>
          <w:b/>
          <w:sz w:val="20"/>
          <w:szCs w:val="20"/>
        </w:rPr>
      </w:pPr>
      <w:r w:rsidRPr="00A13B7F">
        <w:rPr>
          <w:rFonts w:ascii="Bookman Old Style" w:hAnsi="Bookman Old Style"/>
          <w:sz w:val="20"/>
          <w:szCs w:val="20"/>
        </w:rPr>
        <w:t>Aos credenciados é assegurado o direito de interposição de Recurso, nos t</w:t>
      </w:r>
      <w:r w:rsidR="005A2EA7">
        <w:rPr>
          <w:rFonts w:ascii="Bookman Old Style" w:hAnsi="Bookman Old Style"/>
          <w:sz w:val="20"/>
          <w:szCs w:val="20"/>
        </w:rPr>
        <w:t>ermos do art. 165</w:t>
      </w:r>
      <w:r w:rsidRPr="00A13B7F">
        <w:rPr>
          <w:rFonts w:ascii="Bookman Old Style" w:hAnsi="Bookman Old Style"/>
          <w:sz w:val="20"/>
          <w:szCs w:val="20"/>
        </w:rPr>
        <w:t xml:space="preserve"> da Lei nº. </w:t>
      </w:r>
      <w:r w:rsidR="005A2EA7">
        <w:rPr>
          <w:rFonts w:ascii="Bookman Old Style" w:hAnsi="Bookman Old Style"/>
          <w:sz w:val="20"/>
          <w:szCs w:val="20"/>
        </w:rPr>
        <w:t>14.133/21</w:t>
      </w:r>
      <w:r w:rsidRPr="00A13B7F">
        <w:rPr>
          <w:rFonts w:ascii="Bookman Old Style" w:hAnsi="Bookman Old Style"/>
          <w:sz w:val="20"/>
          <w:szCs w:val="20"/>
        </w:rPr>
        <w:t>, o qual será recebido e processado nos termos ali estabelecidos;</w:t>
      </w:r>
    </w:p>
    <w:p w:rsidR="00E828CD" w:rsidRPr="00A13B7F" w:rsidRDefault="00E828CD" w:rsidP="00722476">
      <w:pPr>
        <w:pStyle w:val="Corpodetexto"/>
        <w:spacing w:before="10"/>
        <w:jc w:val="both"/>
        <w:rPr>
          <w:rFonts w:ascii="Bookman Old Style" w:hAnsi="Bookman Old Style"/>
          <w:b/>
          <w:sz w:val="20"/>
          <w:szCs w:val="20"/>
        </w:rPr>
      </w:pPr>
    </w:p>
    <w:p w:rsidR="00E828CD" w:rsidRPr="00A13B7F" w:rsidRDefault="00E828CD" w:rsidP="00406A2E">
      <w:pPr>
        <w:pStyle w:val="Corpodetexto"/>
        <w:numPr>
          <w:ilvl w:val="1"/>
          <w:numId w:val="12"/>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O recurso limitar-se-á a questões de habilitação, considerando, exclusivamente, a documentação apresentada no ato do credenciamento, não sendo considerado documento anexado em fase de recurso;</w:t>
      </w:r>
    </w:p>
    <w:p w:rsidR="00E828CD" w:rsidRPr="00A13B7F" w:rsidRDefault="00E828CD" w:rsidP="00722476">
      <w:pPr>
        <w:pStyle w:val="PargrafodaLista"/>
        <w:ind w:left="0"/>
        <w:rPr>
          <w:rFonts w:ascii="Bookman Old Style" w:hAnsi="Bookman Old Style"/>
          <w:sz w:val="20"/>
          <w:szCs w:val="20"/>
        </w:rPr>
      </w:pPr>
    </w:p>
    <w:p w:rsidR="00E828CD" w:rsidRPr="00A13B7F" w:rsidRDefault="00E828CD" w:rsidP="00406A2E">
      <w:pPr>
        <w:pStyle w:val="Corpodetexto"/>
        <w:numPr>
          <w:ilvl w:val="1"/>
          <w:numId w:val="12"/>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O recurso deverá ser protocolado junto ao SETOR DE PROTOCOLO, na sede da Prefeitura Municipal, Avenida Brasil, 1431, centro, neste municipio, à Comissão de Licitação, ficando estabelecido prazo de até 05 (cinco) dias úteis para reconsiderá-lo ou encaminhá-lo para análise do Gestor, que terá igual prazo para análise e decisão;</w:t>
      </w:r>
    </w:p>
    <w:p w:rsidR="00E828CD" w:rsidRPr="00A13B7F" w:rsidRDefault="00E828CD" w:rsidP="00722476">
      <w:pPr>
        <w:pStyle w:val="PargrafodaLista"/>
        <w:ind w:left="0"/>
        <w:rPr>
          <w:rFonts w:ascii="Bookman Old Style" w:hAnsi="Bookman Old Style"/>
          <w:sz w:val="20"/>
          <w:szCs w:val="20"/>
        </w:rPr>
      </w:pPr>
    </w:p>
    <w:p w:rsidR="00E828CD" w:rsidRPr="00A13B7F" w:rsidRDefault="00E828CD" w:rsidP="00406A2E">
      <w:pPr>
        <w:pStyle w:val="Corpodetexto"/>
        <w:numPr>
          <w:ilvl w:val="1"/>
          <w:numId w:val="12"/>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Somente o responsável legal do interessado poderá interpor recursos;</w:t>
      </w:r>
    </w:p>
    <w:p w:rsidR="00E828CD" w:rsidRPr="00A13B7F" w:rsidRDefault="00E828CD" w:rsidP="00722476">
      <w:pPr>
        <w:pStyle w:val="PargrafodaLista"/>
        <w:ind w:left="0"/>
        <w:rPr>
          <w:rFonts w:ascii="Bookman Old Style" w:hAnsi="Bookman Old Style"/>
          <w:sz w:val="20"/>
          <w:szCs w:val="20"/>
        </w:rPr>
      </w:pPr>
    </w:p>
    <w:p w:rsidR="00E828CD" w:rsidRPr="00A13B7F" w:rsidRDefault="00E828CD" w:rsidP="00406A2E">
      <w:pPr>
        <w:pStyle w:val="Corpodetexto"/>
        <w:numPr>
          <w:ilvl w:val="1"/>
          <w:numId w:val="12"/>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Não serão aceitos recursos por via postal, fax ou correio eletrônico, nem fora dos padrões e prazos estabelecidos neste Edital;</w:t>
      </w:r>
    </w:p>
    <w:p w:rsidR="00E828CD" w:rsidRPr="00A13B7F" w:rsidRDefault="00E828CD" w:rsidP="00722476">
      <w:pPr>
        <w:pStyle w:val="PargrafodaLista"/>
        <w:ind w:left="0"/>
        <w:rPr>
          <w:rFonts w:ascii="Bookman Old Style" w:hAnsi="Bookman Old Style"/>
          <w:sz w:val="20"/>
          <w:szCs w:val="20"/>
        </w:rPr>
      </w:pPr>
    </w:p>
    <w:p w:rsidR="00E828CD" w:rsidRPr="00A13B7F" w:rsidRDefault="00E828CD" w:rsidP="00406A2E">
      <w:pPr>
        <w:pStyle w:val="Corpodetexto"/>
        <w:numPr>
          <w:ilvl w:val="1"/>
          <w:numId w:val="12"/>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Somente serão conhecidos os recursos tempestivos, motivados e não protelatórios;</w:t>
      </w:r>
    </w:p>
    <w:p w:rsidR="00E828CD" w:rsidRPr="00A13B7F" w:rsidRDefault="00E828CD" w:rsidP="00722476">
      <w:pPr>
        <w:pStyle w:val="PargrafodaLista"/>
        <w:ind w:left="0"/>
        <w:rPr>
          <w:rFonts w:ascii="Bookman Old Style" w:hAnsi="Bookman Old Style"/>
          <w:sz w:val="20"/>
          <w:szCs w:val="20"/>
        </w:rPr>
      </w:pPr>
    </w:p>
    <w:p w:rsidR="00E828CD" w:rsidRPr="00A13B7F" w:rsidRDefault="00E828CD" w:rsidP="00406A2E">
      <w:pPr>
        <w:pStyle w:val="Corpodetexto"/>
        <w:numPr>
          <w:ilvl w:val="1"/>
          <w:numId w:val="12"/>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Não serão admitidos mais de um recurso do interessado versando sobre o mesmo motivo de contestação;</w:t>
      </w:r>
    </w:p>
    <w:p w:rsidR="00E828CD" w:rsidRPr="00A13B7F" w:rsidRDefault="00E828CD" w:rsidP="00722476">
      <w:pPr>
        <w:pStyle w:val="PargrafodaLista"/>
        <w:ind w:left="0"/>
        <w:rPr>
          <w:rFonts w:ascii="Bookman Old Style" w:hAnsi="Bookman Old Style"/>
          <w:sz w:val="20"/>
          <w:szCs w:val="20"/>
        </w:rPr>
      </w:pPr>
    </w:p>
    <w:p w:rsidR="00E828CD" w:rsidRPr="00A13B7F" w:rsidRDefault="00E828CD" w:rsidP="00406A2E">
      <w:pPr>
        <w:pStyle w:val="Corpodetexto"/>
        <w:numPr>
          <w:ilvl w:val="1"/>
          <w:numId w:val="12"/>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E, decidido em todas as instâncias administrativas sobre os recursos interpostos, o resultado final do processo de credenciamento será divulgado por meio de Termo de Homologação pelo Município.</w:t>
      </w:r>
    </w:p>
    <w:p w:rsidR="00591943" w:rsidRPr="00A13B7F" w:rsidRDefault="00591943" w:rsidP="00591943">
      <w:pPr>
        <w:pStyle w:val="PargrafodaLista"/>
        <w:rPr>
          <w:rFonts w:ascii="Bookman Old Style" w:hAnsi="Bookman Old Style"/>
          <w:b/>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591943"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591943" w:rsidRPr="00A13B7F" w:rsidRDefault="00591943" w:rsidP="00406A2E">
            <w:pPr>
              <w:pStyle w:val="ParagraphStyle"/>
              <w:numPr>
                <w:ilvl w:val="0"/>
                <w:numId w:val="1"/>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DA ASSINATURA DO CONTRATO</w:t>
            </w:r>
          </w:p>
        </w:tc>
      </w:tr>
    </w:tbl>
    <w:p w:rsidR="00591943" w:rsidRPr="00A13B7F" w:rsidRDefault="00591943" w:rsidP="00722476">
      <w:pPr>
        <w:pStyle w:val="PargrafodaLista"/>
        <w:spacing w:before="10"/>
        <w:ind w:left="480"/>
        <w:contextualSpacing w:val="0"/>
        <w:jc w:val="both"/>
        <w:rPr>
          <w:rFonts w:ascii="Bookman Old Style" w:hAnsi="Bookman Old Style"/>
          <w:vanish/>
          <w:sz w:val="20"/>
          <w:szCs w:val="20"/>
        </w:rPr>
      </w:pPr>
    </w:p>
    <w:p w:rsidR="00654132" w:rsidRPr="00A13B7F" w:rsidRDefault="00591943" w:rsidP="00406A2E">
      <w:pPr>
        <w:pStyle w:val="Corpodetexto"/>
        <w:numPr>
          <w:ilvl w:val="1"/>
          <w:numId w:val="13"/>
        </w:numPr>
        <w:spacing w:before="10"/>
        <w:ind w:left="0" w:hanging="11"/>
        <w:jc w:val="both"/>
        <w:rPr>
          <w:rFonts w:ascii="Bookman Old Style" w:hAnsi="Bookman Old Style"/>
          <w:b/>
          <w:sz w:val="20"/>
          <w:szCs w:val="20"/>
        </w:rPr>
      </w:pPr>
      <w:r w:rsidRPr="00A13B7F">
        <w:rPr>
          <w:rFonts w:ascii="Bookman Old Style" w:hAnsi="Bookman Old Style"/>
          <w:sz w:val="20"/>
          <w:szCs w:val="20"/>
        </w:rPr>
        <w:t xml:space="preserve">Homologado o objeto do presente Chamamento, através de processo de inexigibilidade de licitação, o MUNICÍPIO DE SANTO ANTONIO DO SUDOESTE/PR, convocará os adjudicatários para assinarem o termo de contrato em até 05 (cinco) dias úteis, após a homologação da inexigibilidade, sob pena de decair do seu direito à contratação, sem prejuízo das sanções previstas no art. </w:t>
      </w:r>
      <w:r w:rsidR="005A2EA7">
        <w:rPr>
          <w:rFonts w:ascii="Bookman Old Style" w:hAnsi="Bookman Old Style"/>
          <w:sz w:val="20"/>
          <w:szCs w:val="20"/>
        </w:rPr>
        <w:t>156</w:t>
      </w:r>
      <w:r w:rsidRPr="00A13B7F">
        <w:rPr>
          <w:rFonts w:ascii="Bookman Old Style" w:hAnsi="Bookman Old Style"/>
          <w:sz w:val="20"/>
          <w:szCs w:val="20"/>
        </w:rPr>
        <w:t xml:space="preserve"> da Lei no </w:t>
      </w:r>
      <w:r w:rsidR="005A2EA7">
        <w:rPr>
          <w:rFonts w:ascii="Bookman Old Style" w:hAnsi="Bookman Old Style"/>
          <w:sz w:val="20"/>
          <w:szCs w:val="20"/>
        </w:rPr>
        <w:t>14.133/21</w:t>
      </w:r>
      <w:r w:rsidRPr="00A13B7F">
        <w:rPr>
          <w:rFonts w:ascii="Bookman Old Style" w:hAnsi="Bookman Old Style"/>
          <w:sz w:val="20"/>
          <w:szCs w:val="20"/>
        </w:rPr>
        <w:t>.</w:t>
      </w:r>
    </w:p>
    <w:p w:rsidR="009E636F" w:rsidRPr="00A13B7F" w:rsidRDefault="009E636F" w:rsidP="009E636F">
      <w:pPr>
        <w:pStyle w:val="Corpodetexto"/>
        <w:spacing w:before="10"/>
        <w:ind w:left="792"/>
        <w:jc w:val="both"/>
        <w:rPr>
          <w:rFonts w:ascii="Bookman Old Style" w:hAnsi="Bookman Old Style"/>
          <w:b/>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654132"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654132" w:rsidRPr="002343E0" w:rsidRDefault="002343E0" w:rsidP="00406A2E">
            <w:pPr>
              <w:pStyle w:val="ParagraphStyle"/>
              <w:numPr>
                <w:ilvl w:val="0"/>
                <w:numId w:val="1"/>
              </w:numPr>
              <w:spacing w:line="276" w:lineRule="auto"/>
              <w:jc w:val="both"/>
              <w:rPr>
                <w:rFonts w:ascii="Bookman Old Style" w:hAnsi="Bookman Old Style" w:cs="Times New Roman"/>
                <w:color w:val="auto"/>
                <w:sz w:val="20"/>
                <w:szCs w:val="20"/>
                <w:lang w:val="pt-BR"/>
              </w:rPr>
            </w:pPr>
            <w:r w:rsidRPr="002343E0">
              <w:rPr>
                <w:rFonts w:ascii="Bookman Old Style" w:hAnsi="Bookman Old Style"/>
                <w:color w:val="auto"/>
                <w:sz w:val="20"/>
                <w:szCs w:val="20"/>
              </w:rPr>
              <w:t>DAS OBRIGAÇÕES DA CREDENCIADA</w:t>
            </w:r>
          </w:p>
        </w:tc>
      </w:tr>
    </w:tbl>
    <w:p w:rsidR="00654132" w:rsidRPr="00A13B7F" w:rsidRDefault="00654132" w:rsidP="00722476">
      <w:pPr>
        <w:pStyle w:val="PargrafodaLista"/>
        <w:spacing w:before="10"/>
        <w:ind w:left="480"/>
        <w:contextualSpacing w:val="0"/>
        <w:jc w:val="both"/>
        <w:rPr>
          <w:rFonts w:ascii="Bookman Old Style" w:hAnsi="Bookman Old Style"/>
          <w:vanish/>
          <w:sz w:val="20"/>
          <w:szCs w:val="20"/>
        </w:rPr>
      </w:pPr>
    </w:p>
    <w:p w:rsidR="001F43A6" w:rsidRDefault="001F43A6" w:rsidP="001F43A6">
      <w:pPr>
        <w:pStyle w:val="PargrafodaLista"/>
        <w:ind w:left="0"/>
        <w:rPr>
          <w:rFonts w:ascii="Bookman Old Style" w:hAnsi="Bookman Old Style"/>
          <w:sz w:val="20"/>
          <w:szCs w:val="20"/>
        </w:rPr>
      </w:pPr>
      <w:r>
        <w:t xml:space="preserve">15.1. </w:t>
      </w:r>
      <w:r w:rsidR="002343E0" w:rsidRPr="001F43A6">
        <w:rPr>
          <w:rFonts w:ascii="Bookman Old Style" w:hAnsi="Bookman Old Style"/>
          <w:sz w:val="20"/>
          <w:szCs w:val="20"/>
        </w:rPr>
        <w:t xml:space="preserve">A execução dos serviços está condicionada a assinatura do contrato de prestação de serviços e o local de execução dos serviços será nas instalações indicadas pelo Município e as condições de execução devem seguir as normas da Secretaria </w:t>
      </w:r>
      <w:r w:rsidR="00880C6D">
        <w:rPr>
          <w:rFonts w:ascii="Bookman Old Style" w:hAnsi="Bookman Old Style"/>
          <w:sz w:val="20"/>
          <w:szCs w:val="20"/>
        </w:rPr>
        <w:t>solicitante</w:t>
      </w:r>
      <w:r w:rsidR="002343E0" w:rsidRPr="001F43A6">
        <w:rPr>
          <w:rFonts w:ascii="Bookman Old Style" w:hAnsi="Bookman Old Style"/>
          <w:sz w:val="20"/>
          <w:szCs w:val="20"/>
        </w:rPr>
        <w:t xml:space="preserve"> e a Contratada obriga-se a: </w:t>
      </w:r>
    </w:p>
    <w:p w:rsidR="001F43A6" w:rsidRPr="001F43A6" w:rsidRDefault="001F43A6" w:rsidP="001F43A6">
      <w:pPr>
        <w:pStyle w:val="PargrafodaLista"/>
        <w:ind w:left="0"/>
        <w:rPr>
          <w:rFonts w:ascii="Bookman Old Style" w:hAnsi="Bookman Old Style"/>
          <w:sz w:val="20"/>
          <w:szCs w:val="20"/>
        </w:rPr>
      </w:pPr>
    </w:p>
    <w:p w:rsidR="001F43A6" w:rsidRDefault="002343E0" w:rsidP="00406A2E">
      <w:pPr>
        <w:pStyle w:val="PargrafodaLista"/>
        <w:numPr>
          <w:ilvl w:val="0"/>
          <w:numId w:val="17"/>
        </w:numPr>
        <w:ind w:left="0" w:firstLine="0"/>
        <w:jc w:val="both"/>
        <w:rPr>
          <w:rFonts w:ascii="Bookman Old Style" w:hAnsi="Bookman Old Style"/>
          <w:sz w:val="20"/>
          <w:szCs w:val="20"/>
        </w:rPr>
      </w:pPr>
      <w:r w:rsidRPr="001F43A6">
        <w:rPr>
          <w:rFonts w:ascii="Bookman Old Style" w:hAnsi="Bookman Old Style"/>
          <w:sz w:val="20"/>
          <w:szCs w:val="20"/>
        </w:rPr>
        <w:t xml:space="preserve">Atender os pacientes com dignidade e respeito e de modo universal e igualitário, mantendose a qualidade na prestação de serviços. </w:t>
      </w:r>
    </w:p>
    <w:p w:rsidR="001F43A6" w:rsidRPr="001F43A6" w:rsidRDefault="001F43A6" w:rsidP="001F43A6">
      <w:pPr>
        <w:pStyle w:val="PargrafodaLista"/>
        <w:rPr>
          <w:rFonts w:ascii="Bookman Old Style" w:hAnsi="Bookman Old Style"/>
          <w:sz w:val="20"/>
          <w:szCs w:val="20"/>
        </w:rPr>
      </w:pPr>
    </w:p>
    <w:p w:rsidR="00176F75" w:rsidRDefault="002343E0" w:rsidP="00406A2E">
      <w:pPr>
        <w:pStyle w:val="PargrafodaLista"/>
        <w:numPr>
          <w:ilvl w:val="0"/>
          <w:numId w:val="17"/>
        </w:numPr>
        <w:ind w:left="0" w:firstLine="0"/>
        <w:rPr>
          <w:rFonts w:ascii="Bookman Old Style" w:hAnsi="Bookman Old Style"/>
          <w:sz w:val="20"/>
          <w:szCs w:val="20"/>
        </w:rPr>
      </w:pPr>
      <w:r w:rsidRPr="001F43A6">
        <w:rPr>
          <w:rFonts w:ascii="Bookman Old Style" w:hAnsi="Bookman Old Style"/>
          <w:sz w:val="20"/>
          <w:szCs w:val="20"/>
        </w:rPr>
        <w:t>Respeitar a decisão do paciente ao consentir ou recusar prestação de Serviços de saúde, salvo nos casos de iminente perigo de vida ou obrigação Legal.</w:t>
      </w:r>
    </w:p>
    <w:p w:rsidR="001F43A6" w:rsidRPr="001F43A6" w:rsidRDefault="001F43A6" w:rsidP="001F43A6">
      <w:pPr>
        <w:pStyle w:val="PargrafodaLista"/>
        <w:ind w:left="0"/>
        <w:rPr>
          <w:rFonts w:ascii="Bookman Old Style" w:hAnsi="Bookman Old Style"/>
          <w:sz w:val="20"/>
          <w:szCs w:val="20"/>
        </w:rPr>
      </w:pPr>
    </w:p>
    <w:p w:rsidR="001F43A6" w:rsidRDefault="002343E0" w:rsidP="00406A2E">
      <w:pPr>
        <w:pStyle w:val="PargrafodaLista"/>
        <w:numPr>
          <w:ilvl w:val="0"/>
          <w:numId w:val="17"/>
        </w:numPr>
        <w:ind w:left="0" w:firstLine="0"/>
        <w:rPr>
          <w:rFonts w:ascii="Bookman Old Style" w:hAnsi="Bookman Old Style"/>
          <w:sz w:val="20"/>
          <w:szCs w:val="20"/>
        </w:rPr>
      </w:pPr>
      <w:r w:rsidRPr="001F43A6">
        <w:rPr>
          <w:rFonts w:ascii="Bookman Old Style" w:hAnsi="Bookman Old Style"/>
          <w:sz w:val="20"/>
          <w:szCs w:val="20"/>
        </w:rPr>
        <w:t xml:space="preserve">Se pessoa jurídica, responsabiliza-se pelos salários, encargos sociais, previdenciários, taxas, impostos e quaisquer outros que incidam ou venham a incidir sobre seu pessoal necessário à execução do serviço. </w:t>
      </w:r>
    </w:p>
    <w:p w:rsidR="001F43A6" w:rsidRPr="001F43A6" w:rsidRDefault="001F43A6" w:rsidP="001F43A6">
      <w:pPr>
        <w:pStyle w:val="PargrafodaLista"/>
        <w:ind w:left="0"/>
        <w:rPr>
          <w:rFonts w:ascii="Bookman Old Style" w:hAnsi="Bookman Old Style"/>
          <w:sz w:val="20"/>
          <w:szCs w:val="20"/>
        </w:rPr>
      </w:pPr>
    </w:p>
    <w:p w:rsidR="001F43A6" w:rsidRDefault="002343E0" w:rsidP="00406A2E">
      <w:pPr>
        <w:pStyle w:val="PargrafodaLista"/>
        <w:numPr>
          <w:ilvl w:val="0"/>
          <w:numId w:val="17"/>
        </w:numPr>
        <w:ind w:left="0" w:firstLine="0"/>
        <w:rPr>
          <w:rFonts w:ascii="Bookman Old Style" w:hAnsi="Bookman Old Style"/>
          <w:sz w:val="20"/>
          <w:szCs w:val="20"/>
        </w:rPr>
      </w:pPr>
      <w:r w:rsidRPr="001F43A6">
        <w:rPr>
          <w:rFonts w:ascii="Bookman Old Style" w:hAnsi="Bookman Old Style"/>
          <w:sz w:val="20"/>
          <w:szCs w:val="20"/>
        </w:rPr>
        <w:lastRenderedPageBreak/>
        <w:t>Responsabilizar-se por todos e quaisquer danos e/ou prejuízos que vier causar aos pacientes.</w:t>
      </w:r>
    </w:p>
    <w:p w:rsidR="001F43A6" w:rsidRPr="001F43A6" w:rsidRDefault="002343E0" w:rsidP="001F43A6">
      <w:pPr>
        <w:pStyle w:val="PargrafodaLista"/>
        <w:ind w:left="0"/>
        <w:rPr>
          <w:rFonts w:ascii="Bookman Old Style" w:hAnsi="Bookman Old Style"/>
          <w:sz w:val="20"/>
          <w:szCs w:val="20"/>
        </w:rPr>
      </w:pPr>
      <w:r w:rsidRPr="001F43A6">
        <w:rPr>
          <w:rFonts w:ascii="Bookman Old Style" w:hAnsi="Bookman Old Style"/>
          <w:sz w:val="20"/>
          <w:szCs w:val="20"/>
        </w:rPr>
        <w:t xml:space="preserve"> </w:t>
      </w:r>
    </w:p>
    <w:p w:rsidR="001F43A6" w:rsidRDefault="002343E0" w:rsidP="00406A2E">
      <w:pPr>
        <w:pStyle w:val="PargrafodaLista"/>
        <w:numPr>
          <w:ilvl w:val="0"/>
          <w:numId w:val="17"/>
        </w:numPr>
        <w:ind w:left="0" w:firstLine="0"/>
        <w:rPr>
          <w:rFonts w:ascii="Bookman Old Style" w:hAnsi="Bookman Old Style"/>
          <w:sz w:val="20"/>
          <w:szCs w:val="20"/>
        </w:rPr>
      </w:pPr>
      <w:r w:rsidRPr="001F43A6">
        <w:rPr>
          <w:rFonts w:ascii="Bookman Old Style" w:hAnsi="Bookman Old Style"/>
          <w:sz w:val="20"/>
          <w:szCs w:val="20"/>
        </w:rPr>
        <w:t xml:space="preserve">Manter durante todo o contrato, todas as condições de habilitação e qualificação exigidas no credenciamento. </w:t>
      </w:r>
    </w:p>
    <w:p w:rsidR="001F43A6" w:rsidRPr="001F43A6" w:rsidRDefault="001F43A6" w:rsidP="001F43A6">
      <w:pPr>
        <w:pStyle w:val="PargrafodaLista"/>
        <w:ind w:left="0"/>
        <w:rPr>
          <w:rFonts w:ascii="Bookman Old Style" w:hAnsi="Bookman Old Style"/>
          <w:sz w:val="20"/>
          <w:szCs w:val="20"/>
        </w:rPr>
      </w:pPr>
    </w:p>
    <w:p w:rsidR="001F43A6" w:rsidRDefault="002343E0" w:rsidP="00406A2E">
      <w:pPr>
        <w:pStyle w:val="PargrafodaLista"/>
        <w:numPr>
          <w:ilvl w:val="0"/>
          <w:numId w:val="17"/>
        </w:numPr>
        <w:ind w:left="0" w:firstLine="0"/>
        <w:rPr>
          <w:rFonts w:ascii="Bookman Old Style" w:hAnsi="Bookman Old Style"/>
          <w:sz w:val="20"/>
          <w:szCs w:val="20"/>
        </w:rPr>
      </w:pPr>
      <w:r w:rsidRPr="001F43A6">
        <w:rPr>
          <w:rFonts w:ascii="Bookman Old Style" w:hAnsi="Bookman Old Style"/>
          <w:sz w:val="20"/>
          <w:szCs w:val="20"/>
        </w:rPr>
        <w:t xml:space="preserve">Apresentar e atualizar certidões ou qualquer outro documento sempre que solicitado pelo Município de </w:t>
      </w:r>
      <w:r w:rsidR="001F43A6" w:rsidRPr="001F43A6">
        <w:rPr>
          <w:rFonts w:ascii="Bookman Old Style" w:hAnsi="Bookman Old Style"/>
          <w:sz w:val="20"/>
          <w:szCs w:val="20"/>
        </w:rPr>
        <w:t>Santo Antonio do Sudoeste</w:t>
      </w:r>
      <w:r w:rsidRPr="001F43A6">
        <w:rPr>
          <w:rFonts w:ascii="Bookman Old Style" w:hAnsi="Bookman Old Style"/>
          <w:sz w:val="20"/>
          <w:szCs w:val="20"/>
        </w:rPr>
        <w:t xml:space="preserve">. </w:t>
      </w:r>
    </w:p>
    <w:p w:rsidR="001F43A6" w:rsidRPr="001F43A6" w:rsidRDefault="001F43A6" w:rsidP="001F43A6">
      <w:pPr>
        <w:pStyle w:val="PargrafodaLista"/>
        <w:ind w:left="0"/>
        <w:rPr>
          <w:rFonts w:ascii="Bookman Old Style" w:hAnsi="Bookman Old Style"/>
          <w:sz w:val="20"/>
          <w:szCs w:val="20"/>
        </w:rPr>
      </w:pPr>
    </w:p>
    <w:p w:rsidR="001F43A6" w:rsidRDefault="002343E0" w:rsidP="00406A2E">
      <w:pPr>
        <w:pStyle w:val="PargrafodaLista"/>
        <w:numPr>
          <w:ilvl w:val="0"/>
          <w:numId w:val="17"/>
        </w:numPr>
        <w:ind w:left="0" w:firstLine="0"/>
        <w:rPr>
          <w:rFonts w:ascii="Bookman Old Style" w:hAnsi="Bookman Old Style"/>
          <w:sz w:val="20"/>
          <w:szCs w:val="20"/>
        </w:rPr>
      </w:pPr>
      <w:r w:rsidRPr="001F43A6">
        <w:rPr>
          <w:rFonts w:ascii="Bookman Old Style" w:hAnsi="Bookman Old Style"/>
          <w:sz w:val="20"/>
          <w:szCs w:val="20"/>
        </w:rPr>
        <w:t xml:space="preserve">Comunicar ao Contratante qualquer irregularidade de que tenha conhecimento. </w:t>
      </w:r>
    </w:p>
    <w:p w:rsidR="001F43A6" w:rsidRPr="001F43A6" w:rsidRDefault="001F43A6" w:rsidP="001F43A6">
      <w:pPr>
        <w:pStyle w:val="PargrafodaLista"/>
        <w:ind w:left="0"/>
        <w:rPr>
          <w:rFonts w:ascii="Bookman Old Style" w:hAnsi="Bookman Old Style"/>
          <w:sz w:val="20"/>
          <w:szCs w:val="20"/>
        </w:rPr>
      </w:pPr>
    </w:p>
    <w:p w:rsidR="001F43A6" w:rsidRDefault="002343E0" w:rsidP="00406A2E">
      <w:pPr>
        <w:pStyle w:val="PargrafodaLista"/>
        <w:numPr>
          <w:ilvl w:val="0"/>
          <w:numId w:val="18"/>
        </w:numPr>
        <w:ind w:left="0" w:firstLine="0"/>
        <w:rPr>
          <w:rFonts w:ascii="Bookman Old Style" w:hAnsi="Bookman Old Style"/>
          <w:sz w:val="20"/>
          <w:szCs w:val="20"/>
        </w:rPr>
      </w:pPr>
      <w:r w:rsidRPr="001F43A6">
        <w:rPr>
          <w:rFonts w:ascii="Bookman Old Style" w:hAnsi="Bookman Old Style"/>
          <w:sz w:val="20"/>
          <w:szCs w:val="20"/>
        </w:rPr>
        <w:t xml:space="preserve">Registrar os atendimentos dos pacientes em prontuário eletrônico de sistema disponibilizado pelo Município. </w:t>
      </w:r>
    </w:p>
    <w:p w:rsidR="001F43A6" w:rsidRPr="001F43A6" w:rsidRDefault="001F43A6" w:rsidP="001F43A6">
      <w:pPr>
        <w:pStyle w:val="PargrafodaLista"/>
        <w:ind w:left="1080"/>
        <w:rPr>
          <w:rFonts w:ascii="Bookman Old Style" w:hAnsi="Bookman Old Style"/>
          <w:sz w:val="20"/>
          <w:szCs w:val="20"/>
        </w:rPr>
      </w:pPr>
    </w:p>
    <w:p w:rsidR="001F43A6" w:rsidRDefault="002343E0" w:rsidP="001F43A6">
      <w:pPr>
        <w:pStyle w:val="PargrafodaLista"/>
        <w:ind w:left="0"/>
        <w:rPr>
          <w:rFonts w:ascii="Bookman Old Style" w:hAnsi="Bookman Old Style"/>
          <w:sz w:val="20"/>
          <w:szCs w:val="20"/>
        </w:rPr>
      </w:pPr>
      <w:r w:rsidRPr="001F43A6">
        <w:rPr>
          <w:rFonts w:ascii="Bookman Old Style" w:hAnsi="Bookman Old Style"/>
          <w:sz w:val="20"/>
          <w:szCs w:val="20"/>
        </w:rPr>
        <w:t xml:space="preserve">J) </w:t>
      </w:r>
      <w:r w:rsidR="0021568B">
        <w:rPr>
          <w:rFonts w:ascii="Bookman Old Style" w:hAnsi="Bookman Old Style"/>
          <w:sz w:val="20"/>
          <w:szCs w:val="20"/>
        </w:rPr>
        <w:t xml:space="preserve">       </w:t>
      </w:r>
      <w:r w:rsidRPr="001F43A6">
        <w:rPr>
          <w:rFonts w:ascii="Bookman Old Style" w:hAnsi="Bookman Old Style"/>
          <w:sz w:val="20"/>
          <w:szCs w:val="20"/>
        </w:rPr>
        <w:t>Obrigatoriamente participar em treinamentos e palestras quando solicitado e disponibilizados pelo Município</w:t>
      </w:r>
      <w:r w:rsidR="001F43A6">
        <w:rPr>
          <w:rFonts w:ascii="Bookman Old Style" w:hAnsi="Bookman Old Style"/>
          <w:sz w:val="20"/>
          <w:szCs w:val="20"/>
        </w:rPr>
        <w:t>.</w:t>
      </w:r>
    </w:p>
    <w:p w:rsidR="00BC6AD5" w:rsidRDefault="00BC6AD5" w:rsidP="001F43A6">
      <w:pPr>
        <w:pStyle w:val="PargrafodaLista"/>
        <w:ind w:left="0"/>
        <w:rPr>
          <w:rFonts w:ascii="Bookman Old Style" w:hAnsi="Bookman Old Style"/>
          <w:sz w:val="20"/>
          <w:szCs w:val="20"/>
        </w:rPr>
      </w:pPr>
    </w:p>
    <w:p w:rsidR="00BC6AD5" w:rsidRPr="00BC6AD5" w:rsidRDefault="00BC6AD5" w:rsidP="00406A2E">
      <w:pPr>
        <w:pStyle w:val="PargrafodaLista"/>
        <w:numPr>
          <w:ilvl w:val="0"/>
          <w:numId w:val="1"/>
        </w:numPr>
        <w:shd w:val="clear" w:color="auto" w:fill="A8D08D" w:themeFill="accent6" w:themeFillTint="99"/>
        <w:ind w:left="0" w:firstLine="0"/>
        <w:rPr>
          <w:rFonts w:ascii="Bookman Old Style" w:hAnsi="Bookman Old Style"/>
          <w:b/>
          <w:sz w:val="20"/>
          <w:szCs w:val="20"/>
        </w:rPr>
      </w:pPr>
      <w:r w:rsidRPr="00BC6AD5">
        <w:rPr>
          <w:rFonts w:ascii="Bookman Old Style" w:hAnsi="Bookman Old Style"/>
          <w:b/>
          <w:sz w:val="20"/>
          <w:szCs w:val="20"/>
        </w:rPr>
        <w:t>DAS OBRIGAÇÕES DO MUNICÍPIO</w:t>
      </w:r>
    </w:p>
    <w:p w:rsidR="00BC6AD5" w:rsidRDefault="00BC6AD5" w:rsidP="00BC6AD5">
      <w:pPr>
        <w:pStyle w:val="PargrafodaLista"/>
        <w:ind w:left="0"/>
      </w:pPr>
    </w:p>
    <w:p w:rsidR="00BC6AD5" w:rsidRDefault="00BC6AD5" w:rsidP="00BC6AD5">
      <w:pPr>
        <w:pStyle w:val="PargrafodaLista"/>
        <w:ind w:left="0"/>
        <w:jc w:val="both"/>
        <w:rPr>
          <w:rFonts w:ascii="Bookman Old Style" w:hAnsi="Bookman Old Style"/>
          <w:sz w:val="20"/>
          <w:szCs w:val="20"/>
        </w:rPr>
      </w:pPr>
      <w:r>
        <w:t xml:space="preserve">16.1. </w:t>
      </w:r>
      <w:r w:rsidRPr="00BC6AD5">
        <w:rPr>
          <w:rFonts w:ascii="Bookman Old Style" w:hAnsi="Bookman Old Style"/>
          <w:sz w:val="20"/>
          <w:szCs w:val="20"/>
        </w:rPr>
        <w:t xml:space="preserve">Fiscalizar de forma permanente a prestação de serviços pelas credenciadas, podendo proceder o descredenciamento, em casos de má prestação dos serviços contratados, com garantia de ampla defesa da credenciada. </w:t>
      </w:r>
    </w:p>
    <w:p w:rsidR="00BC6AD5" w:rsidRPr="00BC6AD5" w:rsidRDefault="00BC6AD5" w:rsidP="00BC6AD5">
      <w:pPr>
        <w:pStyle w:val="PargrafodaLista"/>
        <w:ind w:left="0"/>
        <w:jc w:val="both"/>
        <w:rPr>
          <w:rFonts w:ascii="Bookman Old Style" w:hAnsi="Bookman Old Style"/>
          <w:sz w:val="20"/>
          <w:szCs w:val="20"/>
        </w:rPr>
      </w:pPr>
    </w:p>
    <w:p w:rsidR="002343E0" w:rsidRPr="00BC6AD5" w:rsidRDefault="00BC6AD5" w:rsidP="00BC6AD5">
      <w:pPr>
        <w:pStyle w:val="PargrafodaLista"/>
        <w:ind w:left="0"/>
        <w:jc w:val="both"/>
        <w:rPr>
          <w:rFonts w:ascii="Bookman Old Style" w:hAnsi="Bookman Old Style"/>
          <w:sz w:val="20"/>
          <w:szCs w:val="20"/>
        </w:rPr>
      </w:pPr>
      <w:r w:rsidRPr="00BC6AD5">
        <w:rPr>
          <w:rFonts w:ascii="Bookman Old Style" w:hAnsi="Bookman Old Style"/>
          <w:sz w:val="20"/>
          <w:szCs w:val="20"/>
        </w:rPr>
        <w:t>16.2. Efetuar o pagamento dos serviços após a apresentação na Nota Fiscal devidamente autorizada após auditamento da documentação apresentada.</w:t>
      </w:r>
    </w:p>
    <w:p w:rsidR="00BC6AD5" w:rsidRPr="00A13B7F" w:rsidRDefault="00BC6AD5" w:rsidP="00176F75">
      <w:pPr>
        <w:pStyle w:val="PargrafodaLista"/>
        <w:rPr>
          <w:rFonts w:ascii="Bookman Old Style" w:hAnsi="Bookman Old Style"/>
          <w:b/>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0C4A0C"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0C4A0C" w:rsidRPr="00BC6AD5" w:rsidRDefault="00BC6AD5" w:rsidP="00406A2E">
            <w:pPr>
              <w:pStyle w:val="ParagraphStyle"/>
              <w:numPr>
                <w:ilvl w:val="0"/>
                <w:numId w:val="1"/>
              </w:numPr>
              <w:spacing w:line="276" w:lineRule="auto"/>
              <w:ind w:left="0" w:firstLine="0"/>
              <w:jc w:val="both"/>
              <w:rPr>
                <w:rFonts w:ascii="Bookman Old Style" w:hAnsi="Bookman Old Style" w:cs="Times New Roman"/>
                <w:color w:val="auto"/>
                <w:sz w:val="20"/>
                <w:szCs w:val="20"/>
                <w:lang w:val="pt-BR"/>
              </w:rPr>
            </w:pPr>
            <w:r w:rsidRPr="00BC6AD5">
              <w:rPr>
                <w:rFonts w:ascii="Bookman Old Style" w:hAnsi="Bookman Old Style"/>
                <w:color w:val="auto"/>
                <w:sz w:val="20"/>
                <w:szCs w:val="20"/>
              </w:rPr>
              <w:t>DO LOCAL DA EXECUÇÃO DOS SERVIÇOS</w:t>
            </w:r>
          </w:p>
        </w:tc>
      </w:tr>
    </w:tbl>
    <w:p w:rsidR="000C4A0C" w:rsidRPr="00A13B7F" w:rsidRDefault="000C4A0C" w:rsidP="00722476">
      <w:pPr>
        <w:pStyle w:val="PargrafodaLista"/>
        <w:spacing w:before="10"/>
        <w:ind w:left="525"/>
        <w:contextualSpacing w:val="0"/>
        <w:jc w:val="both"/>
        <w:rPr>
          <w:rFonts w:ascii="Bookman Old Style" w:hAnsi="Bookman Old Style"/>
          <w:vanish/>
          <w:sz w:val="20"/>
          <w:szCs w:val="20"/>
        </w:rPr>
      </w:pPr>
    </w:p>
    <w:p w:rsidR="00BC6AD5" w:rsidRDefault="00BC6AD5" w:rsidP="000D0F54">
      <w:pPr>
        <w:pStyle w:val="Corpodetexto"/>
        <w:spacing w:before="10"/>
        <w:jc w:val="both"/>
        <w:rPr>
          <w:rFonts w:ascii="Bookman Old Style" w:hAnsi="Bookman Old Style"/>
          <w:sz w:val="20"/>
          <w:szCs w:val="20"/>
        </w:rPr>
      </w:pPr>
      <w:r>
        <w:t xml:space="preserve">17.1. </w:t>
      </w:r>
      <w:r w:rsidR="000D0F54">
        <w:rPr>
          <w:rFonts w:ascii="Bookman Old Style" w:hAnsi="Bookman Old Style"/>
          <w:sz w:val="20"/>
          <w:szCs w:val="20"/>
        </w:rPr>
        <w:t>Os serviços</w:t>
      </w:r>
      <w:r w:rsidRPr="000D610E">
        <w:rPr>
          <w:rFonts w:ascii="Bookman Old Style" w:hAnsi="Bookman Old Style"/>
          <w:sz w:val="20"/>
          <w:szCs w:val="20"/>
        </w:rPr>
        <w:t xml:space="preserve"> deverão ser </w:t>
      </w:r>
      <w:r w:rsidR="000D0F54">
        <w:rPr>
          <w:rFonts w:ascii="Bookman Old Style" w:hAnsi="Bookman Old Style"/>
          <w:sz w:val="20"/>
          <w:szCs w:val="20"/>
        </w:rPr>
        <w:t>prestados</w:t>
      </w:r>
      <w:r w:rsidRPr="000D610E">
        <w:rPr>
          <w:rFonts w:ascii="Bookman Old Style" w:hAnsi="Bookman Old Style"/>
          <w:sz w:val="20"/>
          <w:szCs w:val="20"/>
        </w:rPr>
        <w:t xml:space="preserve"> conforme agenda estabelecida da Secretaria </w:t>
      </w:r>
      <w:r w:rsidR="00880C6D">
        <w:rPr>
          <w:rFonts w:ascii="Bookman Old Style" w:hAnsi="Bookman Old Style"/>
          <w:sz w:val="20"/>
          <w:szCs w:val="20"/>
        </w:rPr>
        <w:t>solicitante</w:t>
      </w:r>
      <w:r w:rsidR="000D0F54">
        <w:rPr>
          <w:rFonts w:ascii="Bookman Old Style" w:hAnsi="Bookman Old Style"/>
          <w:sz w:val="20"/>
          <w:szCs w:val="20"/>
        </w:rPr>
        <w:t>.</w:t>
      </w:r>
    </w:p>
    <w:p w:rsidR="00BC6AD5" w:rsidRDefault="00BC6AD5" w:rsidP="000C4A0C">
      <w:pPr>
        <w:pStyle w:val="Corpodetexto"/>
        <w:spacing w:before="10"/>
        <w:ind w:left="360"/>
        <w:jc w:val="both"/>
        <w:rPr>
          <w:rFonts w:ascii="Bookman Old Style" w:hAnsi="Bookman Old Style"/>
          <w:sz w:val="20"/>
          <w:szCs w:val="20"/>
        </w:rPr>
      </w:pPr>
    </w:p>
    <w:p w:rsidR="000D610E" w:rsidRPr="000D610E" w:rsidRDefault="000D610E" w:rsidP="00406A2E">
      <w:pPr>
        <w:pStyle w:val="Corpodetexto"/>
        <w:numPr>
          <w:ilvl w:val="0"/>
          <w:numId w:val="1"/>
        </w:numPr>
        <w:shd w:val="clear" w:color="auto" w:fill="A8D08D" w:themeFill="accent6" w:themeFillTint="99"/>
        <w:spacing w:before="10"/>
        <w:ind w:left="0" w:firstLine="0"/>
        <w:jc w:val="both"/>
        <w:rPr>
          <w:rFonts w:ascii="Bookman Old Style" w:hAnsi="Bookman Old Style"/>
          <w:b/>
          <w:sz w:val="20"/>
          <w:szCs w:val="20"/>
        </w:rPr>
      </w:pPr>
      <w:r w:rsidRPr="000D610E">
        <w:rPr>
          <w:rFonts w:ascii="Bookman Old Style" w:hAnsi="Bookman Old Style"/>
          <w:b/>
          <w:sz w:val="20"/>
          <w:szCs w:val="20"/>
        </w:rPr>
        <w:t>DO GERENCIAMENTO DOS SERVIÇOS</w:t>
      </w:r>
    </w:p>
    <w:p w:rsidR="000D610E" w:rsidRDefault="000D610E" w:rsidP="000D610E">
      <w:pPr>
        <w:pStyle w:val="Corpodetexto"/>
        <w:spacing w:before="10"/>
        <w:jc w:val="both"/>
        <w:rPr>
          <w:rFonts w:ascii="Bookman Old Style" w:hAnsi="Bookman Old Style"/>
          <w:sz w:val="20"/>
          <w:szCs w:val="20"/>
        </w:rPr>
      </w:pPr>
    </w:p>
    <w:p w:rsidR="000D610E" w:rsidRDefault="000D610E" w:rsidP="000D610E">
      <w:pPr>
        <w:pStyle w:val="Corpodetexto"/>
        <w:spacing w:before="10"/>
        <w:jc w:val="both"/>
        <w:rPr>
          <w:rFonts w:ascii="Bookman Old Style" w:hAnsi="Bookman Old Style"/>
          <w:sz w:val="20"/>
          <w:szCs w:val="20"/>
        </w:rPr>
      </w:pPr>
      <w:r>
        <w:rPr>
          <w:rFonts w:ascii="Bookman Old Style" w:hAnsi="Bookman Old Style"/>
          <w:sz w:val="20"/>
          <w:szCs w:val="20"/>
        </w:rPr>
        <w:t>18.1.</w:t>
      </w:r>
      <w:r w:rsidRPr="000D610E">
        <w:rPr>
          <w:rFonts w:ascii="Bookman Old Style" w:hAnsi="Bookman Old Style"/>
          <w:sz w:val="20"/>
          <w:szCs w:val="20"/>
        </w:rPr>
        <w:t>Caberá ao Gestor Municipal o gerenciamento de cotas, procedimentos e fluxo de encaminhamento de usuários para cada prestador de serviços credenciado, sendo vedado o atendimento de usuários por procura espontânea.</w:t>
      </w:r>
    </w:p>
    <w:p w:rsidR="000D610E" w:rsidRPr="00A13B7F" w:rsidRDefault="000D610E" w:rsidP="000C4A0C">
      <w:pPr>
        <w:pStyle w:val="Corpodetexto"/>
        <w:spacing w:before="10"/>
        <w:ind w:left="360"/>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0C4A0C"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0C4A0C" w:rsidRPr="00A13B7F" w:rsidRDefault="000C4A0C" w:rsidP="00406A2E">
            <w:pPr>
              <w:pStyle w:val="ParagraphStyle"/>
              <w:numPr>
                <w:ilvl w:val="0"/>
                <w:numId w:val="1"/>
              </w:numPr>
              <w:spacing w:line="276" w:lineRule="auto"/>
              <w:ind w:left="37" w:hanging="37"/>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DA VIGÊNCIA DO CONTRATO</w:t>
            </w:r>
          </w:p>
        </w:tc>
      </w:tr>
    </w:tbl>
    <w:p w:rsidR="00722476" w:rsidRDefault="00722476" w:rsidP="00722476">
      <w:pPr>
        <w:pStyle w:val="Corpodetexto"/>
        <w:spacing w:before="10"/>
        <w:ind w:left="360"/>
        <w:jc w:val="both"/>
        <w:rPr>
          <w:rFonts w:ascii="Bookman Old Style" w:hAnsi="Bookman Old Style"/>
          <w:bCs/>
          <w:sz w:val="20"/>
          <w:szCs w:val="20"/>
        </w:rPr>
      </w:pPr>
    </w:p>
    <w:p w:rsidR="000C4A0C" w:rsidRPr="005A2EA7" w:rsidRDefault="000D610E" w:rsidP="005A2EA7">
      <w:pPr>
        <w:pStyle w:val="Nvel2-Red"/>
        <w:rPr>
          <w:rFonts w:ascii="Bookman Old Style" w:hAnsi="Bookman Old Style"/>
        </w:rPr>
      </w:pPr>
      <w:r w:rsidRPr="005A2EA7">
        <w:rPr>
          <w:rFonts w:ascii="Bookman Old Style" w:hAnsi="Bookman Old Style"/>
        </w:rPr>
        <w:t>19.1. A vigência do c</w:t>
      </w:r>
      <w:r w:rsidR="005A2EA7" w:rsidRPr="005A2EA7">
        <w:rPr>
          <w:rFonts w:ascii="Bookman Old Style" w:hAnsi="Bookman Old Style"/>
        </w:rPr>
        <w:t>ontrato será de 12(doze) meses, prorrogável por até 10 anos, na forma dos artigos 106 e 107 da Lei n° 14.133, de 2021</w:t>
      </w:r>
      <w:r w:rsidRPr="005A2EA7">
        <w:rPr>
          <w:rFonts w:ascii="Bookman Old Style" w:hAnsi="Bookman Old Style"/>
        </w:rPr>
        <w:t>, através de Termo Aditivo.</w:t>
      </w:r>
    </w:p>
    <w:p w:rsidR="00A13B7F" w:rsidRPr="005A2EA7" w:rsidRDefault="00A13B7F" w:rsidP="00A13B7F">
      <w:pPr>
        <w:pStyle w:val="Corpodetexto"/>
        <w:spacing w:before="10"/>
        <w:ind w:left="360"/>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A13B7F"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A13B7F" w:rsidRPr="00A13B7F" w:rsidRDefault="00A13B7F" w:rsidP="00406A2E">
            <w:pPr>
              <w:pStyle w:val="ParagraphStyle"/>
              <w:numPr>
                <w:ilvl w:val="0"/>
                <w:numId w:val="1"/>
              </w:numPr>
              <w:spacing w:line="276" w:lineRule="auto"/>
              <w:ind w:left="0" w:firstLine="0"/>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DO ACOMPANHAMENTO DO CONTRATO</w:t>
            </w:r>
          </w:p>
        </w:tc>
      </w:tr>
    </w:tbl>
    <w:p w:rsidR="00A13B7F" w:rsidRPr="00A13B7F" w:rsidRDefault="00A13B7F" w:rsidP="000D610E">
      <w:pPr>
        <w:pStyle w:val="PargrafodaLista"/>
        <w:spacing w:before="10"/>
        <w:ind w:left="0"/>
        <w:contextualSpacing w:val="0"/>
        <w:jc w:val="both"/>
        <w:rPr>
          <w:rFonts w:ascii="Bookman Old Style" w:hAnsi="Bookman Old Style"/>
          <w:vanish/>
          <w:sz w:val="20"/>
          <w:szCs w:val="20"/>
        </w:rPr>
      </w:pPr>
    </w:p>
    <w:p w:rsidR="00A13B7F" w:rsidRPr="000D610E" w:rsidRDefault="000D610E" w:rsidP="000D610E">
      <w:pPr>
        <w:pStyle w:val="Corpodetexto"/>
        <w:spacing w:before="10"/>
        <w:ind w:hanging="11"/>
        <w:jc w:val="both"/>
        <w:rPr>
          <w:rFonts w:ascii="Bookman Old Style" w:hAnsi="Bookman Old Style"/>
          <w:sz w:val="20"/>
          <w:szCs w:val="20"/>
        </w:rPr>
      </w:pPr>
      <w:r>
        <w:t>20.1</w:t>
      </w:r>
      <w:r w:rsidRPr="000D610E">
        <w:rPr>
          <w:rFonts w:ascii="Bookman Old Style" w:hAnsi="Bookman Old Style"/>
          <w:sz w:val="20"/>
          <w:szCs w:val="20"/>
        </w:rPr>
        <w:t xml:space="preserve">. O Município, através da Secretaria Municipal de </w:t>
      </w:r>
      <w:r w:rsidR="00880C6D">
        <w:rPr>
          <w:rFonts w:ascii="Bookman Old Style" w:hAnsi="Bookman Old Style"/>
          <w:sz w:val="20"/>
          <w:szCs w:val="20"/>
        </w:rPr>
        <w:t>Administração</w:t>
      </w:r>
      <w:r w:rsidRPr="000D610E">
        <w:rPr>
          <w:rFonts w:ascii="Bookman Old Style" w:hAnsi="Bookman Old Style"/>
          <w:sz w:val="20"/>
          <w:szCs w:val="20"/>
        </w:rPr>
        <w:t>, realizará o acompanhamento da execução dos serviços credenciados por meio de auditorias, comunicações escritas, visitas e outras atividades correlatas, sob responsabilidade do fiscal designado para acompanhamento do contrato e as ocorrências deverão ser registradas em relatórios anexados ao processo da credenciada.</w:t>
      </w:r>
    </w:p>
    <w:p w:rsidR="00692C4D" w:rsidRPr="00A13B7F" w:rsidRDefault="00692C4D" w:rsidP="000D610E">
      <w:pPr>
        <w:pStyle w:val="Corpodetexto"/>
        <w:spacing w:before="10"/>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A13B7F"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A13B7F" w:rsidRPr="00A13B7F" w:rsidRDefault="00A13B7F" w:rsidP="00406A2E">
            <w:pPr>
              <w:pStyle w:val="ParagraphStyle"/>
              <w:numPr>
                <w:ilvl w:val="0"/>
                <w:numId w:val="1"/>
              </w:numPr>
              <w:spacing w:line="276" w:lineRule="auto"/>
              <w:jc w:val="both"/>
              <w:rPr>
                <w:rFonts w:ascii="Bookman Old Style" w:hAnsi="Bookman Old Style" w:cs="Times New Roman"/>
                <w:color w:val="auto"/>
                <w:sz w:val="20"/>
                <w:szCs w:val="20"/>
                <w:lang w:val="pt-BR"/>
              </w:rPr>
            </w:pPr>
            <w:r>
              <w:rPr>
                <w:rFonts w:ascii="Bookman Old Style" w:hAnsi="Bookman Old Style" w:cs="Times New Roman"/>
                <w:color w:val="auto"/>
                <w:sz w:val="20"/>
                <w:szCs w:val="20"/>
                <w:lang w:val="pt-BR"/>
              </w:rPr>
              <w:t>DA DOTAÇÃO ORÇAMENTÁRIA</w:t>
            </w:r>
          </w:p>
        </w:tc>
      </w:tr>
    </w:tbl>
    <w:p w:rsidR="00A13B7F" w:rsidRPr="00A13B7F" w:rsidRDefault="00A13B7F" w:rsidP="00E2590D">
      <w:pPr>
        <w:pStyle w:val="PargrafodaLista"/>
        <w:spacing w:before="10"/>
        <w:ind w:left="480"/>
        <w:contextualSpacing w:val="0"/>
        <w:jc w:val="both"/>
        <w:rPr>
          <w:rFonts w:ascii="Bookman Old Style" w:hAnsi="Bookman Old Style"/>
          <w:vanish/>
          <w:sz w:val="20"/>
          <w:szCs w:val="20"/>
        </w:rPr>
      </w:pPr>
    </w:p>
    <w:p w:rsidR="00A13B7F" w:rsidRDefault="00A13B7F" w:rsidP="00406A2E">
      <w:pPr>
        <w:pStyle w:val="Corpodetexto"/>
        <w:numPr>
          <w:ilvl w:val="1"/>
          <w:numId w:val="14"/>
        </w:numPr>
        <w:spacing w:before="10"/>
        <w:ind w:left="0" w:firstLine="0"/>
        <w:jc w:val="both"/>
        <w:rPr>
          <w:rFonts w:ascii="Bookman Old Style" w:hAnsi="Bookman Old Style"/>
          <w:sz w:val="20"/>
          <w:szCs w:val="20"/>
        </w:rPr>
      </w:pPr>
      <w:r w:rsidRPr="00A13B7F">
        <w:rPr>
          <w:rFonts w:ascii="Bookman Old Style" w:hAnsi="Bookman Old Style"/>
          <w:sz w:val="20"/>
          <w:szCs w:val="20"/>
        </w:rPr>
        <w:t xml:space="preserve">As despesas com a execução deste edital correrão a conta de </w:t>
      </w:r>
      <w:r w:rsidR="000D610E" w:rsidRPr="00A13B7F">
        <w:rPr>
          <w:rFonts w:ascii="Bookman Old Style" w:hAnsi="Bookman Old Style"/>
          <w:sz w:val="20"/>
          <w:szCs w:val="20"/>
        </w:rPr>
        <w:t xml:space="preserve">Recursos Vinculados à </w:t>
      </w:r>
      <w:r w:rsidR="000D610E">
        <w:rPr>
          <w:rFonts w:ascii="Bookman Old Style" w:hAnsi="Bookman Old Style"/>
          <w:sz w:val="20"/>
          <w:szCs w:val="20"/>
        </w:rPr>
        <w:t>Secretaria de</w:t>
      </w:r>
      <w:r w:rsidR="004E4030">
        <w:rPr>
          <w:rFonts w:ascii="Bookman Old Style" w:hAnsi="Bookman Old Style"/>
          <w:sz w:val="20"/>
          <w:szCs w:val="20"/>
        </w:rPr>
        <w:t xml:space="preserve"> </w:t>
      </w:r>
      <w:r w:rsidR="00880C6D">
        <w:rPr>
          <w:rFonts w:ascii="Bookman Old Style" w:hAnsi="Bookman Old Style"/>
          <w:sz w:val="20"/>
          <w:szCs w:val="20"/>
        </w:rPr>
        <w:t>Administração</w:t>
      </w:r>
      <w:r w:rsidRPr="00A13B7F">
        <w:rPr>
          <w:rFonts w:ascii="Bookman Old Style" w:hAnsi="Bookman Old Style"/>
          <w:sz w:val="20"/>
          <w:szCs w:val="20"/>
        </w:rPr>
        <w:t xml:space="preserve"> e estão previstas na seguinte dotação orçamentária:</w:t>
      </w:r>
    </w:p>
    <w:p w:rsidR="005A2EA7" w:rsidRDefault="005A2EA7" w:rsidP="005A2EA7">
      <w:pPr>
        <w:pStyle w:val="Corpodetexto"/>
        <w:spacing w:before="10"/>
        <w:jc w:val="both"/>
        <w:rPr>
          <w:rFonts w:ascii="Bookman Old Style" w:hAnsi="Bookman Old Style"/>
          <w:sz w:val="20"/>
          <w:szCs w:val="20"/>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843"/>
        <w:gridCol w:w="1425"/>
        <w:gridCol w:w="2136"/>
        <w:gridCol w:w="1424"/>
        <w:gridCol w:w="1709"/>
        <w:gridCol w:w="1239"/>
      </w:tblGrid>
      <w:tr w:rsidR="00D40BF4" w:rsidRPr="00D40BF4" w:rsidTr="004962A8">
        <w:tc>
          <w:tcPr>
            <w:tcW w:w="9776" w:type="dxa"/>
            <w:gridSpan w:val="6"/>
            <w:shd w:val="clear" w:color="auto" w:fill="FFFFFF"/>
          </w:tcPr>
          <w:p w:rsidR="00897C97" w:rsidRPr="00D40BF4" w:rsidRDefault="00897C97" w:rsidP="00897C97">
            <w:pPr>
              <w:rPr>
                <w:rFonts w:ascii="Bookman Old Style" w:hAnsi="Bookman Old Style"/>
                <w:sz w:val="16"/>
                <w:szCs w:val="16"/>
              </w:rPr>
            </w:pPr>
            <w:r w:rsidRPr="00D40BF4">
              <w:rPr>
                <w:rFonts w:ascii="Bookman Old Style" w:hAnsi="Bookman Old Style"/>
                <w:sz w:val="16"/>
                <w:szCs w:val="16"/>
              </w:rPr>
              <w:t>Dotações</w:t>
            </w:r>
          </w:p>
        </w:tc>
      </w:tr>
      <w:tr w:rsidR="00D40BF4" w:rsidRPr="00D40BF4" w:rsidTr="004962A8">
        <w:tc>
          <w:tcPr>
            <w:tcW w:w="1843" w:type="dxa"/>
            <w:shd w:val="clear" w:color="auto" w:fill="C0C0C0"/>
          </w:tcPr>
          <w:p w:rsidR="00897C97" w:rsidRPr="00D40BF4" w:rsidRDefault="00897C97" w:rsidP="00897C97">
            <w:pPr>
              <w:rPr>
                <w:rFonts w:ascii="Bookman Old Style" w:hAnsi="Bookman Old Style"/>
                <w:sz w:val="16"/>
                <w:szCs w:val="16"/>
              </w:rPr>
            </w:pPr>
            <w:r w:rsidRPr="00D40BF4">
              <w:rPr>
                <w:rFonts w:ascii="Bookman Old Style" w:hAnsi="Bookman Old Style"/>
                <w:sz w:val="16"/>
                <w:szCs w:val="16"/>
              </w:rPr>
              <w:t>Exercício da despesa</w:t>
            </w:r>
          </w:p>
        </w:tc>
        <w:tc>
          <w:tcPr>
            <w:tcW w:w="1425" w:type="dxa"/>
            <w:shd w:val="clear" w:color="auto" w:fill="C0C0C0"/>
          </w:tcPr>
          <w:p w:rsidR="00897C97" w:rsidRPr="00D40BF4" w:rsidRDefault="00897C97" w:rsidP="00897C97">
            <w:pPr>
              <w:rPr>
                <w:rFonts w:ascii="Bookman Old Style" w:hAnsi="Bookman Old Style"/>
                <w:sz w:val="16"/>
                <w:szCs w:val="16"/>
              </w:rPr>
            </w:pPr>
            <w:r w:rsidRPr="00D40BF4">
              <w:rPr>
                <w:rFonts w:ascii="Bookman Old Style" w:hAnsi="Bookman Old Style"/>
                <w:sz w:val="16"/>
                <w:szCs w:val="16"/>
              </w:rPr>
              <w:t>Conta da despesa</w:t>
            </w:r>
          </w:p>
        </w:tc>
        <w:tc>
          <w:tcPr>
            <w:tcW w:w="2136" w:type="dxa"/>
            <w:shd w:val="clear" w:color="auto" w:fill="C0C0C0"/>
          </w:tcPr>
          <w:p w:rsidR="00897C97" w:rsidRPr="00D40BF4" w:rsidRDefault="00897C97" w:rsidP="00897C97">
            <w:pPr>
              <w:rPr>
                <w:rFonts w:ascii="Bookman Old Style" w:hAnsi="Bookman Old Style"/>
                <w:sz w:val="16"/>
                <w:szCs w:val="16"/>
              </w:rPr>
            </w:pPr>
            <w:r w:rsidRPr="00D40BF4">
              <w:rPr>
                <w:rFonts w:ascii="Bookman Old Style" w:hAnsi="Bookman Old Style"/>
                <w:sz w:val="16"/>
                <w:szCs w:val="16"/>
              </w:rPr>
              <w:t>Funcional programática</w:t>
            </w:r>
          </w:p>
        </w:tc>
        <w:tc>
          <w:tcPr>
            <w:tcW w:w="1424" w:type="dxa"/>
            <w:shd w:val="clear" w:color="auto" w:fill="C0C0C0"/>
          </w:tcPr>
          <w:p w:rsidR="00897C97" w:rsidRPr="00D40BF4" w:rsidRDefault="00897C97" w:rsidP="00897C97">
            <w:pPr>
              <w:rPr>
                <w:rFonts w:ascii="Bookman Old Style" w:hAnsi="Bookman Old Style"/>
                <w:sz w:val="16"/>
                <w:szCs w:val="16"/>
              </w:rPr>
            </w:pPr>
            <w:r w:rsidRPr="00D40BF4">
              <w:rPr>
                <w:rFonts w:ascii="Bookman Old Style" w:hAnsi="Bookman Old Style"/>
                <w:sz w:val="16"/>
                <w:szCs w:val="16"/>
              </w:rPr>
              <w:t>Fonte de recurso</w:t>
            </w:r>
          </w:p>
        </w:tc>
        <w:tc>
          <w:tcPr>
            <w:tcW w:w="1709" w:type="dxa"/>
            <w:shd w:val="clear" w:color="auto" w:fill="C0C0C0"/>
          </w:tcPr>
          <w:p w:rsidR="00897C97" w:rsidRPr="00D40BF4" w:rsidRDefault="00897C97" w:rsidP="00897C97">
            <w:pPr>
              <w:rPr>
                <w:rFonts w:ascii="Bookman Old Style" w:hAnsi="Bookman Old Style"/>
                <w:sz w:val="16"/>
                <w:szCs w:val="16"/>
              </w:rPr>
            </w:pPr>
            <w:r w:rsidRPr="00D40BF4">
              <w:rPr>
                <w:rFonts w:ascii="Bookman Old Style" w:hAnsi="Bookman Old Style"/>
                <w:sz w:val="16"/>
                <w:szCs w:val="16"/>
              </w:rPr>
              <w:t>Natureza da despesa</w:t>
            </w:r>
          </w:p>
        </w:tc>
        <w:tc>
          <w:tcPr>
            <w:tcW w:w="1239" w:type="dxa"/>
            <w:shd w:val="clear" w:color="auto" w:fill="C0C0C0"/>
          </w:tcPr>
          <w:p w:rsidR="00897C97" w:rsidRPr="00D40BF4" w:rsidRDefault="00897C97" w:rsidP="00897C97">
            <w:pPr>
              <w:rPr>
                <w:rFonts w:ascii="Bookman Old Style" w:hAnsi="Bookman Old Style"/>
                <w:sz w:val="16"/>
                <w:szCs w:val="16"/>
              </w:rPr>
            </w:pPr>
            <w:r w:rsidRPr="00D40BF4">
              <w:rPr>
                <w:rFonts w:ascii="Bookman Old Style" w:hAnsi="Bookman Old Style"/>
                <w:sz w:val="16"/>
                <w:szCs w:val="16"/>
              </w:rPr>
              <w:t>Grupo da fonte</w:t>
            </w:r>
          </w:p>
        </w:tc>
      </w:tr>
      <w:tr w:rsidR="00D40BF4" w:rsidRPr="00D40BF4" w:rsidTr="004962A8">
        <w:tc>
          <w:tcPr>
            <w:tcW w:w="1843" w:type="dxa"/>
            <w:shd w:val="clear" w:color="auto" w:fill="FFFFFF"/>
          </w:tcPr>
          <w:p w:rsidR="00D40BF4" w:rsidRPr="00D40BF4" w:rsidRDefault="00B87FE5" w:rsidP="00D40BF4">
            <w:pPr>
              <w:rPr>
                <w:rFonts w:ascii="Bookman Old Style" w:hAnsi="Bookman Old Style"/>
                <w:sz w:val="16"/>
                <w:szCs w:val="16"/>
              </w:rPr>
            </w:pPr>
            <w:r>
              <w:rPr>
                <w:rFonts w:ascii="Bookman Old Style" w:hAnsi="Bookman Old Style"/>
                <w:sz w:val="16"/>
                <w:szCs w:val="16"/>
              </w:rPr>
              <w:t>2025</w:t>
            </w:r>
          </w:p>
        </w:tc>
        <w:tc>
          <w:tcPr>
            <w:tcW w:w="1425" w:type="dxa"/>
            <w:shd w:val="clear" w:color="auto" w:fill="FFFFFF"/>
          </w:tcPr>
          <w:p w:rsidR="00D40BF4" w:rsidRPr="00D40BF4" w:rsidRDefault="00B87FE5" w:rsidP="00D40BF4">
            <w:pPr>
              <w:rPr>
                <w:rFonts w:ascii="Bookman Old Style" w:hAnsi="Bookman Old Style"/>
                <w:sz w:val="16"/>
                <w:szCs w:val="16"/>
              </w:rPr>
            </w:pPr>
            <w:r>
              <w:rPr>
                <w:rFonts w:ascii="Bookman Old Style" w:hAnsi="Bookman Old Style"/>
                <w:sz w:val="16"/>
                <w:szCs w:val="16"/>
              </w:rPr>
              <w:t>3090</w:t>
            </w:r>
          </w:p>
        </w:tc>
        <w:tc>
          <w:tcPr>
            <w:tcW w:w="2136" w:type="dxa"/>
            <w:shd w:val="clear" w:color="auto" w:fill="FFFFFF"/>
          </w:tcPr>
          <w:p w:rsidR="00D40BF4" w:rsidRPr="00D40BF4" w:rsidRDefault="00D40BF4" w:rsidP="00D40BF4">
            <w:pPr>
              <w:rPr>
                <w:rFonts w:ascii="Bookman Old Style" w:hAnsi="Bookman Old Style"/>
                <w:sz w:val="16"/>
                <w:szCs w:val="16"/>
              </w:rPr>
            </w:pPr>
            <w:r w:rsidRPr="00D40BF4">
              <w:rPr>
                <w:rFonts w:ascii="Bookman Old Style" w:hAnsi="Bookman Old Style"/>
                <w:sz w:val="16"/>
                <w:szCs w:val="16"/>
              </w:rPr>
              <w:t>08.001.10.301.1001.2040</w:t>
            </w:r>
          </w:p>
        </w:tc>
        <w:tc>
          <w:tcPr>
            <w:tcW w:w="1424" w:type="dxa"/>
            <w:shd w:val="clear" w:color="auto" w:fill="FFFFFF"/>
          </w:tcPr>
          <w:p w:rsidR="00D40BF4" w:rsidRPr="00D40BF4" w:rsidRDefault="00D40BF4" w:rsidP="00D40BF4">
            <w:pPr>
              <w:rPr>
                <w:rFonts w:ascii="Bookman Old Style" w:hAnsi="Bookman Old Style"/>
                <w:sz w:val="16"/>
                <w:szCs w:val="16"/>
              </w:rPr>
            </w:pPr>
            <w:r w:rsidRPr="00D40BF4">
              <w:rPr>
                <w:rFonts w:ascii="Bookman Old Style" w:hAnsi="Bookman Old Style"/>
                <w:sz w:val="16"/>
                <w:szCs w:val="16"/>
              </w:rPr>
              <w:t>303</w:t>
            </w:r>
          </w:p>
        </w:tc>
        <w:tc>
          <w:tcPr>
            <w:tcW w:w="1709" w:type="dxa"/>
            <w:shd w:val="clear" w:color="auto" w:fill="FFFFFF"/>
          </w:tcPr>
          <w:p w:rsidR="00D40BF4" w:rsidRPr="00D40BF4" w:rsidRDefault="00D40BF4" w:rsidP="00D40BF4">
            <w:pPr>
              <w:rPr>
                <w:rFonts w:ascii="Bookman Old Style" w:hAnsi="Bookman Old Style"/>
                <w:sz w:val="16"/>
                <w:szCs w:val="16"/>
              </w:rPr>
            </w:pPr>
            <w:r w:rsidRPr="00D40BF4">
              <w:rPr>
                <w:rFonts w:ascii="Bookman Old Style" w:hAnsi="Bookman Old Style"/>
                <w:sz w:val="16"/>
                <w:szCs w:val="16"/>
              </w:rPr>
              <w:t>3.3.90.39.00.00</w:t>
            </w:r>
          </w:p>
        </w:tc>
        <w:tc>
          <w:tcPr>
            <w:tcW w:w="1239" w:type="dxa"/>
            <w:shd w:val="clear" w:color="auto" w:fill="FFFFFF"/>
          </w:tcPr>
          <w:p w:rsidR="00D40BF4" w:rsidRPr="00D40BF4" w:rsidRDefault="00D40BF4" w:rsidP="00D40BF4">
            <w:pPr>
              <w:rPr>
                <w:rFonts w:ascii="Bookman Old Style" w:hAnsi="Bookman Old Style"/>
                <w:sz w:val="16"/>
                <w:szCs w:val="16"/>
              </w:rPr>
            </w:pPr>
            <w:r w:rsidRPr="00D40BF4">
              <w:rPr>
                <w:rFonts w:ascii="Bookman Old Style" w:hAnsi="Bookman Old Style"/>
                <w:sz w:val="16"/>
                <w:szCs w:val="16"/>
              </w:rPr>
              <w:t>Do Exercício</w:t>
            </w:r>
          </w:p>
        </w:tc>
      </w:tr>
    </w:tbl>
    <w:p w:rsidR="00897C97" w:rsidRPr="00A13B7F" w:rsidRDefault="00897C97" w:rsidP="006A7189">
      <w:pPr>
        <w:pStyle w:val="Corpodetexto"/>
        <w:spacing w:before="10"/>
        <w:ind w:left="360"/>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6A7189"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6A7189" w:rsidRPr="00A13B7F" w:rsidRDefault="00150B15" w:rsidP="00406A2E">
            <w:pPr>
              <w:pStyle w:val="ParagraphStyle"/>
              <w:numPr>
                <w:ilvl w:val="0"/>
                <w:numId w:val="1"/>
              </w:numPr>
              <w:spacing w:line="276" w:lineRule="auto"/>
              <w:jc w:val="both"/>
              <w:rPr>
                <w:rFonts w:ascii="Bookman Old Style" w:hAnsi="Bookman Old Style" w:cs="Times New Roman"/>
                <w:color w:val="auto"/>
                <w:sz w:val="20"/>
                <w:szCs w:val="20"/>
                <w:lang w:val="pt-BR"/>
              </w:rPr>
            </w:pPr>
            <w:r>
              <w:rPr>
                <w:rFonts w:ascii="Bookman Old Style" w:hAnsi="Bookman Old Style" w:cs="Times New Roman"/>
                <w:color w:val="auto"/>
                <w:sz w:val="20"/>
                <w:szCs w:val="20"/>
                <w:lang w:val="pt-BR"/>
              </w:rPr>
              <w:lastRenderedPageBreak/>
              <w:t>DO PAGAMENTO</w:t>
            </w:r>
          </w:p>
        </w:tc>
      </w:tr>
    </w:tbl>
    <w:p w:rsidR="006A7189" w:rsidRPr="00A13B7F" w:rsidRDefault="006A7189" w:rsidP="00E2590D">
      <w:pPr>
        <w:pStyle w:val="PargrafodaLista"/>
        <w:spacing w:before="10"/>
        <w:ind w:left="480"/>
        <w:contextualSpacing w:val="0"/>
        <w:jc w:val="both"/>
        <w:rPr>
          <w:rFonts w:ascii="Bookman Old Style" w:hAnsi="Bookman Old Style"/>
          <w:vanish/>
          <w:sz w:val="20"/>
          <w:szCs w:val="20"/>
        </w:rPr>
      </w:pPr>
    </w:p>
    <w:p w:rsidR="00150B15" w:rsidRPr="00150B15" w:rsidRDefault="00150B15" w:rsidP="00406A2E">
      <w:pPr>
        <w:pStyle w:val="Corpodetexto"/>
        <w:numPr>
          <w:ilvl w:val="1"/>
          <w:numId w:val="15"/>
        </w:numPr>
        <w:spacing w:before="10"/>
        <w:ind w:left="0" w:hanging="11"/>
        <w:jc w:val="both"/>
        <w:rPr>
          <w:rFonts w:ascii="Bookman Old Style" w:hAnsi="Bookman Old Style"/>
          <w:sz w:val="20"/>
          <w:szCs w:val="20"/>
        </w:rPr>
      </w:pPr>
      <w:r w:rsidRPr="00150B15">
        <w:rPr>
          <w:rFonts w:ascii="Bookman Old Style" w:hAnsi="Bookman Old Style"/>
          <w:sz w:val="20"/>
          <w:szCs w:val="20"/>
        </w:rPr>
        <w:t xml:space="preserve">O pagamento do valor acordado para execução dos serviços será realizado até o </w:t>
      </w:r>
      <w:r w:rsidRPr="00150B15">
        <w:rPr>
          <w:rFonts w:ascii="Bookman Old Style" w:hAnsi="Bookman Old Style"/>
          <w:b/>
          <w:bCs/>
          <w:sz w:val="20"/>
          <w:szCs w:val="20"/>
        </w:rPr>
        <w:t>10º dia útil do mês subsequente ao mês da prestação dos serviços</w:t>
      </w:r>
      <w:r w:rsidRPr="00150B15">
        <w:rPr>
          <w:rFonts w:ascii="Bookman Old Style" w:hAnsi="Bookman Old Style"/>
          <w:sz w:val="20"/>
          <w:szCs w:val="20"/>
        </w:rPr>
        <w:t xml:space="preserve">, por meio de </w:t>
      </w:r>
      <w:r w:rsidR="00C30318">
        <w:rPr>
          <w:rFonts w:ascii="Bookman Old Style" w:hAnsi="Bookman Old Style"/>
          <w:sz w:val="20"/>
          <w:szCs w:val="20"/>
        </w:rPr>
        <w:t>nota fiscal acompanhada</w:t>
      </w:r>
      <w:r w:rsidRPr="00150B15">
        <w:rPr>
          <w:rFonts w:ascii="Bookman Old Style" w:hAnsi="Bookman Old Style"/>
          <w:sz w:val="20"/>
          <w:szCs w:val="20"/>
        </w:rPr>
        <w:t xml:space="preserve"> da folha ponto do(a) CONTRATADO(A), através de transferência eletrônica para a conta bancária do(a) CONTRATADO(A) indicada pelo(a) mesmo(a). </w:t>
      </w:r>
    </w:p>
    <w:p w:rsidR="00150B15" w:rsidRPr="00150B15" w:rsidRDefault="00150B15" w:rsidP="00E2590D">
      <w:pPr>
        <w:pStyle w:val="Corpodetexto"/>
        <w:spacing w:before="10"/>
        <w:ind w:hanging="11"/>
        <w:jc w:val="both"/>
        <w:rPr>
          <w:rFonts w:ascii="Bookman Old Style" w:hAnsi="Bookman Old Style"/>
          <w:sz w:val="20"/>
          <w:szCs w:val="20"/>
        </w:rPr>
      </w:pPr>
    </w:p>
    <w:p w:rsidR="00150B15" w:rsidRPr="00150B15" w:rsidRDefault="00150B15" w:rsidP="00406A2E">
      <w:pPr>
        <w:pStyle w:val="Corpodetexto"/>
        <w:numPr>
          <w:ilvl w:val="1"/>
          <w:numId w:val="15"/>
        </w:numPr>
        <w:spacing w:before="10"/>
        <w:ind w:left="0" w:hanging="11"/>
        <w:jc w:val="both"/>
        <w:rPr>
          <w:rFonts w:ascii="Bookman Old Style" w:hAnsi="Bookman Old Style"/>
          <w:sz w:val="20"/>
          <w:szCs w:val="20"/>
        </w:rPr>
      </w:pPr>
      <w:r w:rsidRPr="00150B15">
        <w:rPr>
          <w:rFonts w:ascii="Bookman Old Style" w:hAnsi="Bookman Old Style"/>
          <w:sz w:val="20"/>
          <w:szCs w:val="20"/>
        </w:rPr>
        <w:t>O faturamento mensal da prestação dos serviços deverá ocorrer de acordo com o registro no controle de frequência através do ponto biométrico.</w:t>
      </w:r>
    </w:p>
    <w:p w:rsidR="00150B15" w:rsidRPr="00150B15" w:rsidRDefault="00150B15" w:rsidP="00E2590D">
      <w:pPr>
        <w:pStyle w:val="PargrafodaLista"/>
        <w:ind w:left="0" w:hanging="11"/>
        <w:rPr>
          <w:rFonts w:ascii="Bookman Old Style" w:hAnsi="Bookman Old Style"/>
          <w:sz w:val="20"/>
          <w:szCs w:val="20"/>
        </w:rPr>
      </w:pPr>
    </w:p>
    <w:p w:rsidR="006433F9" w:rsidRDefault="00150B15" w:rsidP="00406A2E">
      <w:pPr>
        <w:pStyle w:val="Corpodetexto"/>
        <w:numPr>
          <w:ilvl w:val="1"/>
          <w:numId w:val="15"/>
        </w:numPr>
        <w:spacing w:before="10"/>
        <w:ind w:left="0" w:hanging="11"/>
        <w:jc w:val="both"/>
        <w:rPr>
          <w:rFonts w:ascii="Bookman Old Style" w:hAnsi="Bookman Old Style"/>
          <w:sz w:val="20"/>
          <w:szCs w:val="20"/>
        </w:rPr>
      </w:pPr>
      <w:r w:rsidRPr="00150B15">
        <w:rPr>
          <w:rFonts w:ascii="Bookman Old Style" w:hAnsi="Bookman Old Style"/>
          <w:sz w:val="20"/>
          <w:szCs w:val="20"/>
        </w:rPr>
        <w:t xml:space="preserve"> O Município efetuará o desconto dos impostos do valor contratado, conforme legislação vigente.</w:t>
      </w:r>
    </w:p>
    <w:p w:rsidR="0008327C" w:rsidRDefault="0008327C" w:rsidP="0008327C">
      <w:pPr>
        <w:pStyle w:val="PargrafodaLista"/>
        <w:rPr>
          <w:rFonts w:ascii="Bookman Old Style" w:hAnsi="Bookman Old Style"/>
          <w:sz w:val="20"/>
          <w:szCs w:val="20"/>
        </w:rPr>
      </w:pPr>
    </w:p>
    <w:p w:rsidR="00150B15" w:rsidRPr="007A5136" w:rsidRDefault="0008327C" w:rsidP="00406A2E">
      <w:pPr>
        <w:pStyle w:val="Corpodetexto"/>
        <w:numPr>
          <w:ilvl w:val="0"/>
          <w:numId w:val="1"/>
        </w:numPr>
        <w:shd w:val="clear" w:color="auto" w:fill="A8D08D" w:themeFill="accent6" w:themeFillTint="99"/>
        <w:spacing w:before="10"/>
        <w:ind w:left="0" w:firstLine="0"/>
        <w:jc w:val="both"/>
        <w:rPr>
          <w:rFonts w:ascii="Bookman Old Style" w:hAnsi="Bookman Old Style"/>
          <w:b/>
          <w:sz w:val="20"/>
          <w:szCs w:val="20"/>
        </w:rPr>
      </w:pPr>
      <w:r w:rsidRPr="0008327C">
        <w:rPr>
          <w:rFonts w:ascii="Bookman Old Style" w:hAnsi="Bookman Old Style"/>
          <w:b/>
          <w:sz w:val="20"/>
          <w:szCs w:val="20"/>
        </w:rPr>
        <w:t>DA ATUALIZAÇÃO DOS PREÇOS</w:t>
      </w:r>
    </w:p>
    <w:p w:rsidR="00E77B79" w:rsidRPr="0042166F" w:rsidRDefault="00E77B79" w:rsidP="0042166F">
      <w:pPr>
        <w:pStyle w:val="Corpodetexto"/>
        <w:spacing w:before="240"/>
        <w:jc w:val="both"/>
        <w:rPr>
          <w:rFonts w:ascii="Bookman Old Style" w:hAnsi="Bookman Old Style"/>
          <w:sz w:val="20"/>
          <w:szCs w:val="20"/>
        </w:rPr>
      </w:pPr>
      <w:r>
        <w:t>23.1</w:t>
      </w:r>
      <w:r w:rsidRPr="0042166F">
        <w:rPr>
          <w:rFonts w:ascii="Bookman Old Style" w:hAnsi="Bookman Old Style"/>
          <w:sz w:val="20"/>
          <w:szCs w:val="20"/>
        </w:rPr>
        <w:t>. O valor dos serviços poderá ser atualizado de acordo</w:t>
      </w:r>
      <w:r w:rsidR="005A2EA7">
        <w:rPr>
          <w:rFonts w:ascii="Bookman Old Style" w:hAnsi="Bookman Old Style"/>
          <w:sz w:val="20"/>
          <w:szCs w:val="20"/>
        </w:rPr>
        <w:t xml:space="preserve"> com normas federais ou </w:t>
      </w:r>
      <w:r w:rsidRPr="0042166F">
        <w:rPr>
          <w:rFonts w:ascii="Bookman Old Style" w:hAnsi="Bookman Old Style"/>
          <w:sz w:val="20"/>
          <w:szCs w:val="20"/>
        </w:rPr>
        <w:t xml:space="preserve"> com </w:t>
      </w:r>
      <w:r w:rsidR="0042166F" w:rsidRPr="0042166F">
        <w:rPr>
          <w:rFonts w:ascii="Bookman Old Style" w:hAnsi="Bookman Old Style"/>
          <w:sz w:val="20"/>
          <w:szCs w:val="20"/>
        </w:rPr>
        <w:t>o I</w:t>
      </w:r>
      <w:r w:rsidR="00BF6D34">
        <w:rPr>
          <w:rFonts w:ascii="Bookman Old Style" w:hAnsi="Bookman Old Style"/>
          <w:sz w:val="20"/>
          <w:szCs w:val="20"/>
        </w:rPr>
        <w:t>PCA</w:t>
      </w:r>
      <w:r w:rsidR="0042166F" w:rsidRPr="0042166F">
        <w:rPr>
          <w:rFonts w:ascii="Bookman Old Style" w:hAnsi="Bookman Old Style"/>
          <w:sz w:val="20"/>
          <w:szCs w:val="20"/>
        </w:rPr>
        <w:t xml:space="preserve"> (</w:t>
      </w:r>
      <w:r w:rsidR="00BF6D34" w:rsidRPr="00BF6D34">
        <w:rPr>
          <w:rFonts w:ascii="Bookman Old Style" w:hAnsi="Bookman Old Style"/>
          <w:sz w:val="20"/>
          <w:szCs w:val="20"/>
        </w:rPr>
        <w:t>Índice Nacional de Preços ao Consumidor Amplo</w:t>
      </w:r>
      <w:r w:rsidR="0042166F" w:rsidRPr="0042166F">
        <w:rPr>
          <w:rFonts w:ascii="Bookman Old Style" w:hAnsi="Bookman Old Style"/>
          <w:bCs/>
          <w:sz w:val="20"/>
          <w:szCs w:val="20"/>
          <w:shd w:val="clear" w:color="auto" w:fill="FFFFFF"/>
        </w:rPr>
        <w:t>).</w:t>
      </w:r>
    </w:p>
    <w:p w:rsidR="00E77B79" w:rsidRPr="0042166F" w:rsidRDefault="00E77B79" w:rsidP="00150B15">
      <w:pPr>
        <w:pStyle w:val="Corpodetexto"/>
        <w:spacing w:before="10"/>
        <w:ind w:left="792"/>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F332F6" w:rsidRPr="00F332F6"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F332F6" w:rsidRPr="00F332F6" w:rsidRDefault="00F332F6" w:rsidP="00406A2E">
            <w:pPr>
              <w:pStyle w:val="ParagraphStyle"/>
              <w:numPr>
                <w:ilvl w:val="0"/>
                <w:numId w:val="1"/>
              </w:numPr>
              <w:spacing w:line="276" w:lineRule="auto"/>
              <w:ind w:left="0" w:firstLine="0"/>
              <w:jc w:val="both"/>
              <w:rPr>
                <w:rFonts w:ascii="Bookman Old Style" w:hAnsi="Bookman Old Style" w:cs="Times New Roman"/>
                <w:color w:val="auto"/>
                <w:sz w:val="20"/>
                <w:szCs w:val="20"/>
                <w:lang w:val="pt-BR"/>
              </w:rPr>
            </w:pPr>
            <w:r w:rsidRPr="00F332F6">
              <w:rPr>
                <w:rFonts w:ascii="Bookman Old Style" w:hAnsi="Bookman Old Style" w:cs="Times New Roman"/>
                <w:color w:val="auto"/>
                <w:sz w:val="20"/>
                <w:szCs w:val="20"/>
                <w:lang w:val="pt-BR"/>
              </w:rPr>
              <w:t>DA INEXIGIBILIDADE DE LICITAÇÃO</w:t>
            </w:r>
          </w:p>
        </w:tc>
      </w:tr>
    </w:tbl>
    <w:p w:rsidR="00F332F6" w:rsidRPr="00F332F6" w:rsidRDefault="00F332F6" w:rsidP="00E2590D">
      <w:pPr>
        <w:pStyle w:val="PargrafodaLista"/>
        <w:spacing w:before="10"/>
        <w:ind w:left="480"/>
        <w:contextualSpacing w:val="0"/>
        <w:jc w:val="both"/>
        <w:rPr>
          <w:rFonts w:ascii="Bookman Old Style" w:hAnsi="Bookman Old Style"/>
          <w:vanish/>
          <w:sz w:val="20"/>
          <w:szCs w:val="20"/>
        </w:rPr>
      </w:pPr>
    </w:p>
    <w:p w:rsidR="00F332F6" w:rsidRDefault="00E77B79" w:rsidP="00E77B79">
      <w:pPr>
        <w:pStyle w:val="Corpodetexto"/>
        <w:spacing w:before="10"/>
        <w:jc w:val="both"/>
        <w:rPr>
          <w:rFonts w:ascii="Bookman Old Style" w:hAnsi="Bookman Old Style"/>
          <w:sz w:val="20"/>
          <w:szCs w:val="20"/>
        </w:rPr>
      </w:pPr>
      <w:r>
        <w:t xml:space="preserve">24.1. </w:t>
      </w:r>
      <w:r w:rsidRPr="00E77B79">
        <w:rPr>
          <w:rFonts w:ascii="Bookman Old Style" w:hAnsi="Bookman Old Style"/>
          <w:sz w:val="20"/>
          <w:szCs w:val="20"/>
        </w:rPr>
        <w:t>Estando as credenciadas aptas à contratação, o processo será encaminhado para elaboração do Termo de Referência visando a realização do processo de inexigibilidade de licitaçã</w:t>
      </w:r>
      <w:r w:rsidR="00BF6D34">
        <w:rPr>
          <w:rFonts w:ascii="Bookman Old Style" w:hAnsi="Bookman Old Style"/>
          <w:sz w:val="20"/>
          <w:szCs w:val="20"/>
        </w:rPr>
        <w:t>o, tomando-se por base no art. 79</w:t>
      </w:r>
      <w:r w:rsidRPr="00E77B79">
        <w:rPr>
          <w:rFonts w:ascii="Bookman Old Style" w:hAnsi="Bookman Old Style"/>
          <w:sz w:val="20"/>
          <w:szCs w:val="20"/>
        </w:rPr>
        <w:t xml:space="preserve"> da Lei</w:t>
      </w:r>
      <w:r w:rsidR="000D0F54">
        <w:rPr>
          <w:rFonts w:ascii="Bookman Old Style" w:hAnsi="Bookman Old Style"/>
          <w:sz w:val="20"/>
          <w:szCs w:val="20"/>
        </w:rPr>
        <w:t xml:space="preserve"> 14.133/21</w:t>
      </w:r>
      <w:r w:rsidRPr="00E77B79">
        <w:rPr>
          <w:rFonts w:ascii="Bookman Old Style" w:hAnsi="Bookman Old Style"/>
          <w:sz w:val="20"/>
          <w:szCs w:val="20"/>
        </w:rPr>
        <w:t xml:space="preserve">, </w:t>
      </w:r>
      <w:r w:rsidR="000D0F54">
        <w:rPr>
          <w:rFonts w:ascii="Bookman Old Style" w:hAnsi="Bookman Old Style"/>
          <w:sz w:val="20"/>
          <w:szCs w:val="20"/>
        </w:rPr>
        <w:t xml:space="preserve">e Decreto Municipal nº 4.095/24, </w:t>
      </w:r>
      <w:r w:rsidRPr="00E77B79">
        <w:rPr>
          <w:rFonts w:ascii="Bookman Old Style" w:hAnsi="Bookman Old Style"/>
          <w:sz w:val="20"/>
          <w:szCs w:val="20"/>
        </w:rPr>
        <w:t>tendo em vista o fato de que a competição resta faticamente impossibilitada, já que é do interesse da coletividade local que o maior número possível de licitantes prestem os serviços em questão, no intuito de proporcionar melhor atendimento à população.</w:t>
      </w:r>
      <w:r w:rsidR="0078295F" w:rsidRPr="00E77B79">
        <w:rPr>
          <w:rFonts w:ascii="Bookman Old Style" w:hAnsi="Bookman Old Style"/>
          <w:sz w:val="20"/>
          <w:szCs w:val="20"/>
        </w:rPr>
        <w:t xml:space="preserve"> </w:t>
      </w:r>
    </w:p>
    <w:p w:rsidR="0042166F" w:rsidRPr="00E77B79" w:rsidRDefault="0042166F" w:rsidP="00E77B79">
      <w:pPr>
        <w:pStyle w:val="Corpodetexto"/>
        <w:spacing w:before="10"/>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F332F6" w:rsidRPr="00F332F6"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F332F6" w:rsidRPr="00F332F6" w:rsidRDefault="00F332F6" w:rsidP="00406A2E">
            <w:pPr>
              <w:pStyle w:val="ParagraphStyle"/>
              <w:numPr>
                <w:ilvl w:val="0"/>
                <w:numId w:val="1"/>
              </w:numPr>
              <w:spacing w:line="276" w:lineRule="auto"/>
              <w:ind w:left="0" w:firstLine="0"/>
              <w:jc w:val="both"/>
              <w:rPr>
                <w:rFonts w:ascii="Bookman Old Style" w:hAnsi="Bookman Old Style" w:cs="Times New Roman"/>
                <w:color w:val="auto"/>
                <w:sz w:val="20"/>
                <w:szCs w:val="20"/>
                <w:lang w:val="pt-BR"/>
              </w:rPr>
            </w:pPr>
            <w:r w:rsidRPr="00F332F6">
              <w:rPr>
                <w:rFonts w:ascii="Bookman Old Style" w:hAnsi="Bookman Old Style" w:cs="Times New Roman"/>
                <w:color w:val="auto"/>
                <w:sz w:val="20"/>
                <w:szCs w:val="20"/>
                <w:lang w:val="pt-BR"/>
              </w:rPr>
              <w:t>DA RECISÃO</w:t>
            </w:r>
          </w:p>
        </w:tc>
      </w:tr>
    </w:tbl>
    <w:p w:rsidR="00F332F6" w:rsidRPr="00F332F6" w:rsidRDefault="00F332F6" w:rsidP="00E2590D">
      <w:pPr>
        <w:pStyle w:val="PargrafodaLista"/>
        <w:spacing w:before="10"/>
        <w:ind w:left="480"/>
        <w:contextualSpacing w:val="0"/>
        <w:jc w:val="both"/>
        <w:rPr>
          <w:rFonts w:ascii="Bookman Old Style" w:hAnsi="Bookman Old Style"/>
          <w:vanish/>
          <w:sz w:val="20"/>
          <w:szCs w:val="20"/>
        </w:rPr>
      </w:pPr>
    </w:p>
    <w:p w:rsidR="0042166F" w:rsidRDefault="00F332F6" w:rsidP="00406A2E">
      <w:pPr>
        <w:pStyle w:val="Corpodetexto"/>
        <w:numPr>
          <w:ilvl w:val="1"/>
          <w:numId w:val="19"/>
        </w:numPr>
        <w:spacing w:before="10"/>
        <w:ind w:left="0" w:firstLine="0"/>
        <w:jc w:val="both"/>
        <w:rPr>
          <w:rFonts w:ascii="Bookman Old Style" w:hAnsi="Bookman Old Style"/>
          <w:sz w:val="20"/>
          <w:szCs w:val="20"/>
        </w:rPr>
      </w:pPr>
      <w:r w:rsidRPr="00F332F6">
        <w:rPr>
          <w:rFonts w:ascii="Bookman Old Style" w:hAnsi="Bookman Old Style"/>
          <w:sz w:val="20"/>
          <w:szCs w:val="20"/>
        </w:rPr>
        <w:t xml:space="preserve">Ocorrendo motivo que justifique, atendido em especial o interesse do CONTRATANTE, o presente contrato poderá ser rescindido unilateralmente nos moldes da Lei n.º </w:t>
      </w:r>
      <w:r w:rsidR="00BF6D34">
        <w:rPr>
          <w:rFonts w:ascii="Bookman Old Style" w:hAnsi="Bookman Old Style"/>
          <w:sz w:val="20"/>
          <w:szCs w:val="20"/>
        </w:rPr>
        <w:t>14.133/21</w:t>
      </w:r>
      <w:r w:rsidRPr="00F332F6">
        <w:rPr>
          <w:rFonts w:ascii="Bookman Old Style" w:hAnsi="Bookman Old Style"/>
          <w:sz w:val="20"/>
          <w:szCs w:val="20"/>
        </w:rPr>
        <w:t>, pelo CONTRATANTE a qualquer momento, mediante notificação para imediata suspensão dos serviços.</w:t>
      </w:r>
    </w:p>
    <w:p w:rsidR="0042166F" w:rsidRDefault="0042166F" w:rsidP="0042166F">
      <w:pPr>
        <w:pStyle w:val="Corpodetexto"/>
        <w:spacing w:before="10"/>
        <w:jc w:val="both"/>
        <w:rPr>
          <w:rFonts w:ascii="Bookman Old Style" w:hAnsi="Bookman Old Style"/>
          <w:sz w:val="20"/>
          <w:szCs w:val="20"/>
        </w:rPr>
      </w:pPr>
    </w:p>
    <w:p w:rsidR="00F332F6" w:rsidRPr="0042166F" w:rsidRDefault="00F332F6" w:rsidP="00406A2E">
      <w:pPr>
        <w:pStyle w:val="Corpodetexto"/>
        <w:numPr>
          <w:ilvl w:val="1"/>
          <w:numId w:val="19"/>
        </w:numPr>
        <w:spacing w:before="10"/>
        <w:ind w:left="0" w:firstLine="0"/>
        <w:jc w:val="both"/>
        <w:rPr>
          <w:rFonts w:ascii="Bookman Old Style" w:hAnsi="Bookman Old Style"/>
          <w:sz w:val="20"/>
          <w:szCs w:val="20"/>
        </w:rPr>
      </w:pPr>
      <w:r w:rsidRPr="0042166F">
        <w:rPr>
          <w:rFonts w:ascii="Bookman Old Style" w:hAnsi="Bookman Old Style"/>
          <w:sz w:val="20"/>
          <w:szCs w:val="20"/>
        </w:rPr>
        <w:t xml:space="preserve">O (A) </w:t>
      </w:r>
      <w:r w:rsidR="0042166F" w:rsidRPr="0042166F">
        <w:rPr>
          <w:rFonts w:ascii="Bookman Old Style" w:hAnsi="Bookman Old Style"/>
          <w:sz w:val="20"/>
          <w:szCs w:val="20"/>
        </w:rPr>
        <w:t>CREDENCIADO</w:t>
      </w:r>
      <w:r w:rsidRPr="0042166F">
        <w:rPr>
          <w:rFonts w:ascii="Bookman Old Style" w:hAnsi="Bookman Old Style"/>
          <w:sz w:val="20"/>
          <w:szCs w:val="20"/>
        </w:rPr>
        <w:t>(A) poderá a qualquer tempo denunciar o ajuste, bastando, para tanto, notificar previamente a Admin</w:t>
      </w:r>
      <w:r w:rsidR="0042166F" w:rsidRPr="0042166F">
        <w:rPr>
          <w:rFonts w:ascii="Bookman Old Style" w:hAnsi="Bookman Old Style"/>
          <w:sz w:val="20"/>
          <w:szCs w:val="20"/>
        </w:rPr>
        <w:t>istração, com antecedência de 30</w:t>
      </w:r>
      <w:r w:rsidRPr="0042166F">
        <w:rPr>
          <w:rFonts w:ascii="Bookman Old Style" w:hAnsi="Bookman Old Style"/>
          <w:sz w:val="20"/>
          <w:szCs w:val="20"/>
        </w:rPr>
        <w:t xml:space="preserve"> (</w:t>
      </w:r>
      <w:r w:rsidR="0042166F" w:rsidRPr="0042166F">
        <w:rPr>
          <w:rFonts w:ascii="Bookman Old Style" w:hAnsi="Bookman Old Style"/>
          <w:sz w:val="20"/>
          <w:szCs w:val="20"/>
        </w:rPr>
        <w:t>Trinta) dias.</w:t>
      </w:r>
    </w:p>
    <w:p w:rsidR="0042166F" w:rsidRPr="0042166F" w:rsidRDefault="0042166F" w:rsidP="0042166F">
      <w:pPr>
        <w:pStyle w:val="Corpodetexto"/>
        <w:spacing w:before="10"/>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F332F6" w:rsidRPr="00435976"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F332F6" w:rsidRPr="00435976" w:rsidRDefault="00F332F6" w:rsidP="00406A2E">
            <w:pPr>
              <w:pStyle w:val="ParagraphStyle"/>
              <w:numPr>
                <w:ilvl w:val="0"/>
                <w:numId w:val="1"/>
              </w:numPr>
              <w:spacing w:line="276" w:lineRule="auto"/>
              <w:ind w:left="37" w:hanging="37"/>
              <w:jc w:val="both"/>
              <w:rPr>
                <w:rFonts w:ascii="Bookman Old Style" w:hAnsi="Bookman Old Style" w:cs="Times New Roman"/>
                <w:color w:val="auto"/>
                <w:sz w:val="20"/>
                <w:szCs w:val="20"/>
                <w:lang w:val="pt-BR"/>
              </w:rPr>
            </w:pPr>
            <w:r w:rsidRPr="00435976">
              <w:rPr>
                <w:rFonts w:ascii="Bookman Old Style" w:hAnsi="Bookman Old Style" w:cs="Times New Roman"/>
                <w:color w:val="auto"/>
                <w:sz w:val="20"/>
                <w:szCs w:val="20"/>
                <w:lang w:val="pt-BR"/>
              </w:rPr>
              <w:t xml:space="preserve">DAS SANÇÕES ADMINISTRATIVAS </w:t>
            </w:r>
          </w:p>
        </w:tc>
      </w:tr>
    </w:tbl>
    <w:p w:rsidR="00F332F6" w:rsidRPr="00435976" w:rsidRDefault="00F332F6" w:rsidP="00E2590D">
      <w:pPr>
        <w:pStyle w:val="PargrafodaLista"/>
        <w:spacing w:before="10"/>
        <w:ind w:left="480"/>
        <w:contextualSpacing w:val="0"/>
        <w:jc w:val="both"/>
        <w:rPr>
          <w:rFonts w:ascii="Bookman Old Style" w:hAnsi="Bookman Old Style"/>
          <w:vanish/>
          <w:sz w:val="20"/>
          <w:szCs w:val="20"/>
        </w:rPr>
      </w:pPr>
    </w:p>
    <w:p w:rsidR="004B4751" w:rsidRPr="00A13B7F" w:rsidRDefault="0042166F" w:rsidP="00406A2E">
      <w:pPr>
        <w:pStyle w:val="Corpodetexto"/>
        <w:numPr>
          <w:ilvl w:val="1"/>
          <w:numId w:val="13"/>
        </w:numPr>
        <w:spacing w:before="10"/>
        <w:ind w:left="0" w:hanging="11"/>
        <w:jc w:val="both"/>
        <w:rPr>
          <w:rFonts w:ascii="Bookman Old Style" w:hAnsi="Bookman Old Style"/>
          <w:b/>
          <w:sz w:val="20"/>
          <w:szCs w:val="20"/>
        </w:rPr>
      </w:pPr>
      <w:r>
        <w:rPr>
          <w:rFonts w:ascii="Bookman Old Style" w:hAnsi="Bookman Old Style"/>
          <w:b/>
          <w:sz w:val="20"/>
          <w:szCs w:val="20"/>
        </w:rPr>
        <w:t xml:space="preserve">26.1. </w:t>
      </w:r>
      <w:r w:rsidR="00F332F6" w:rsidRPr="00435976">
        <w:rPr>
          <w:rFonts w:ascii="Bookman Old Style" w:hAnsi="Bookman Old Style"/>
          <w:sz w:val="20"/>
          <w:szCs w:val="20"/>
        </w:rPr>
        <w:t xml:space="preserve">Pela inexecução total ou parcial na prestação dos serviços, o Município de Santo Antonio do Sudoeste, garantida a prévia defesa, aplicar aos cadastrados as sanções previstas </w:t>
      </w:r>
      <w:r>
        <w:rPr>
          <w:rFonts w:ascii="Bookman Old Style" w:hAnsi="Bookman Old Style"/>
          <w:sz w:val="20"/>
          <w:szCs w:val="20"/>
        </w:rPr>
        <w:t xml:space="preserve">no art. </w:t>
      </w:r>
      <w:r w:rsidR="004B4751">
        <w:rPr>
          <w:rFonts w:ascii="Bookman Old Style" w:hAnsi="Bookman Old Style"/>
          <w:sz w:val="20"/>
          <w:szCs w:val="20"/>
        </w:rPr>
        <w:t>156</w:t>
      </w:r>
      <w:r w:rsidR="004B4751" w:rsidRPr="00A13B7F">
        <w:rPr>
          <w:rFonts w:ascii="Bookman Old Style" w:hAnsi="Bookman Old Style"/>
          <w:sz w:val="20"/>
          <w:szCs w:val="20"/>
        </w:rPr>
        <w:t xml:space="preserve"> da Lei no </w:t>
      </w:r>
      <w:r w:rsidR="004B4751">
        <w:rPr>
          <w:rFonts w:ascii="Bookman Old Style" w:hAnsi="Bookman Old Style"/>
          <w:sz w:val="20"/>
          <w:szCs w:val="20"/>
        </w:rPr>
        <w:t>14.133/21</w:t>
      </w:r>
      <w:r w:rsidR="004B4751" w:rsidRPr="00A13B7F">
        <w:rPr>
          <w:rFonts w:ascii="Bookman Old Style" w:hAnsi="Bookman Old Style"/>
          <w:sz w:val="20"/>
          <w:szCs w:val="20"/>
        </w:rPr>
        <w:t>.</w:t>
      </w:r>
    </w:p>
    <w:p w:rsidR="00F332F6" w:rsidRPr="00435976" w:rsidRDefault="00F332F6" w:rsidP="004B4751">
      <w:pPr>
        <w:pStyle w:val="Corpodetexto"/>
        <w:spacing w:before="10"/>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F332F6" w:rsidRPr="00435976"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F332F6" w:rsidRPr="00435976" w:rsidRDefault="00F332F6" w:rsidP="00406A2E">
            <w:pPr>
              <w:pStyle w:val="ParagraphStyle"/>
              <w:numPr>
                <w:ilvl w:val="0"/>
                <w:numId w:val="1"/>
              </w:numPr>
              <w:spacing w:line="276" w:lineRule="auto"/>
              <w:ind w:left="0" w:firstLine="37"/>
              <w:jc w:val="both"/>
              <w:rPr>
                <w:rFonts w:ascii="Bookman Old Style" w:hAnsi="Bookman Old Style" w:cs="Times New Roman"/>
                <w:color w:val="auto"/>
                <w:sz w:val="20"/>
                <w:szCs w:val="20"/>
                <w:lang w:val="pt-BR"/>
              </w:rPr>
            </w:pPr>
            <w:r w:rsidRPr="00435976">
              <w:rPr>
                <w:rFonts w:ascii="Bookman Old Style" w:hAnsi="Bookman Old Style" w:cs="Times New Roman"/>
                <w:color w:val="auto"/>
                <w:sz w:val="20"/>
                <w:szCs w:val="20"/>
                <w:lang w:val="pt-BR"/>
              </w:rPr>
              <w:t xml:space="preserve">DAS PENALIDADES </w:t>
            </w:r>
          </w:p>
        </w:tc>
      </w:tr>
    </w:tbl>
    <w:p w:rsidR="00F332F6" w:rsidRPr="00E2590D" w:rsidRDefault="00F332F6" w:rsidP="00E2590D">
      <w:pPr>
        <w:spacing w:before="10"/>
        <w:jc w:val="both"/>
        <w:rPr>
          <w:rFonts w:ascii="Bookman Old Style" w:hAnsi="Bookman Old Style"/>
          <w:vanish/>
          <w:sz w:val="20"/>
          <w:szCs w:val="20"/>
        </w:rPr>
      </w:pPr>
    </w:p>
    <w:p w:rsidR="00692C4D" w:rsidRDefault="00F332F6" w:rsidP="00406A2E">
      <w:pPr>
        <w:pStyle w:val="Corpodetexto"/>
        <w:numPr>
          <w:ilvl w:val="1"/>
          <w:numId w:val="20"/>
        </w:numPr>
        <w:spacing w:before="10"/>
        <w:ind w:left="0" w:firstLine="0"/>
        <w:jc w:val="both"/>
        <w:rPr>
          <w:rFonts w:ascii="Bookman Old Style" w:hAnsi="Bookman Old Style"/>
          <w:sz w:val="20"/>
          <w:szCs w:val="20"/>
        </w:rPr>
      </w:pPr>
      <w:r w:rsidRPr="00435976">
        <w:rPr>
          <w:rFonts w:ascii="Bookman Old Style" w:hAnsi="Bookman Old Style"/>
          <w:sz w:val="20"/>
          <w:szCs w:val="20"/>
        </w:rPr>
        <w:t xml:space="preserve">O descumprimento total ou parcial das obrigações assumidas ou o cumprimento em desacordo com o pactuado acarretará ao CREDENCIADO as penalidades previstas no art. </w:t>
      </w:r>
      <w:r w:rsidR="004B4751">
        <w:rPr>
          <w:rFonts w:ascii="Bookman Old Style" w:hAnsi="Bookman Old Style"/>
          <w:sz w:val="20"/>
          <w:szCs w:val="20"/>
        </w:rPr>
        <w:t>148</w:t>
      </w:r>
      <w:r w:rsidRPr="00435976">
        <w:rPr>
          <w:rFonts w:ascii="Bookman Old Style" w:hAnsi="Bookman Old Style"/>
          <w:sz w:val="20"/>
          <w:szCs w:val="20"/>
        </w:rPr>
        <w:t xml:space="preserve"> da lei </w:t>
      </w:r>
      <w:r w:rsidR="004B4751">
        <w:rPr>
          <w:rFonts w:ascii="Bookman Old Style" w:hAnsi="Bookman Old Style"/>
          <w:sz w:val="20"/>
          <w:szCs w:val="20"/>
        </w:rPr>
        <w:t>14.133/21</w:t>
      </w:r>
      <w:r w:rsidRPr="00435976">
        <w:rPr>
          <w:rFonts w:ascii="Bookman Old Style" w:hAnsi="Bookman Old Style"/>
          <w:sz w:val="20"/>
          <w:szCs w:val="20"/>
        </w:rPr>
        <w:t xml:space="preserve"> e alterações, conforme a gravidade da infração e independentemente da incidência de multa e sem prejuízo do descredenciamento. </w:t>
      </w:r>
    </w:p>
    <w:p w:rsidR="00F332F6" w:rsidRPr="00435976" w:rsidRDefault="00F332F6" w:rsidP="00F332F6">
      <w:pPr>
        <w:pStyle w:val="Corpodetexto"/>
        <w:spacing w:before="10"/>
        <w:ind w:left="792"/>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F332F6" w:rsidRPr="00435976"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F332F6" w:rsidRPr="00435976" w:rsidRDefault="00F332F6" w:rsidP="00406A2E">
            <w:pPr>
              <w:pStyle w:val="ParagraphStyle"/>
              <w:numPr>
                <w:ilvl w:val="0"/>
                <w:numId w:val="1"/>
              </w:numPr>
              <w:spacing w:line="276" w:lineRule="auto"/>
              <w:ind w:left="0" w:firstLine="0"/>
              <w:jc w:val="both"/>
              <w:rPr>
                <w:rFonts w:ascii="Bookman Old Style" w:hAnsi="Bookman Old Style" w:cs="Times New Roman"/>
                <w:color w:val="auto"/>
                <w:sz w:val="20"/>
                <w:szCs w:val="20"/>
                <w:lang w:val="pt-BR"/>
              </w:rPr>
            </w:pPr>
            <w:r w:rsidRPr="00435976">
              <w:rPr>
                <w:rFonts w:ascii="Bookman Old Style" w:hAnsi="Bookman Old Style" w:cs="Times New Roman"/>
                <w:color w:val="auto"/>
                <w:sz w:val="20"/>
                <w:szCs w:val="20"/>
                <w:lang w:val="pt-BR"/>
              </w:rPr>
              <w:t xml:space="preserve">DA MULTA </w:t>
            </w:r>
          </w:p>
        </w:tc>
      </w:tr>
    </w:tbl>
    <w:p w:rsidR="00F332F6" w:rsidRPr="00435976" w:rsidRDefault="00F332F6" w:rsidP="00E2590D">
      <w:pPr>
        <w:pStyle w:val="PargrafodaLista"/>
        <w:spacing w:before="10"/>
        <w:ind w:left="480"/>
        <w:contextualSpacing w:val="0"/>
        <w:jc w:val="both"/>
        <w:rPr>
          <w:rFonts w:ascii="Bookman Old Style" w:hAnsi="Bookman Old Style"/>
          <w:vanish/>
          <w:sz w:val="20"/>
          <w:szCs w:val="20"/>
        </w:rPr>
      </w:pPr>
    </w:p>
    <w:p w:rsidR="00693900" w:rsidRDefault="00F332F6" w:rsidP="00406A2E">
      <w:pPr>
        <w:pStyle w:val="Corpodetexto"/>
        <w:numPr>
          <w:ilvl w:val="1"/>
          <w:numId w:val="21"/>
        </w:numPr>
        <w:spacing w:before="10"/>
        <w:ind w:left="0" w:firstLine="0"/>
        <w:jc w:val="both"/>
        <w:rPr>
          <w:rFonts w:ascii="Bookman Old Style" w:hAnsi="Bookman Old Style"/>
          <w:sz w:val="20"/>
          <w:szCs w:val="20"/>
        </w:rPr>
      </w:pPr>
      <w:r w:rsidRPr="00435976">
        <w:rPr>
          <w:rFonts w:ascii="Bookman Old Style" w:hAnsi="Bookman Old Style"/>
          <w:sz w:val="20"/>
          <w:szCs w:val="20"/>
        </w:rPr>
        <w:t xml:space="preserve">O MUNICÍPIO no uso das </w:t>
      </w:r>
      <w:r w:rsidR="004B4751">
        <w:rPr>
          <w:rFonts w:ascii="Bookman Old Style" w:hAnsi="Bookman Old Style"/>
          <w:sz w:val="20"/>
          <w:szCs w:val="20"/>
        </w:rPr>
        <w:t>prerrogativas que lhe confere o artigo 162</w:t>
      </w:r>
      <w:r w:rsidRPr="00435976">
        <w:rPr>
          <w:rFonts w:ascii="Bookman Old Style" w:hAnsi="Bookman Old Style"/>
          <w:sz w:val="20"/>
          <w:szCs w:val="20"/>
        </w:rPr>
        <w:t xml:space="preserve">, da Lei </w:t>
      </w:r>
      <w:r w:rsidR="004B4751">
        <w:rPr>
          <w:rFonts w:ascii="Bookman Old Style" w:hAnsi="Bookman Old Style"/>
          <w:sz w:val="20"/>
          <w:szCs w:val="20"/>
        </w:rPr>
        <w:t>14.133/21</w:t>
      </w:r>
      <w:r w:rsidRPr="00435976">
        <w:rPr>
          <w:rFonts w:ascii="Bookman Old Style" w:hAnsi="Bookman Old Style"/>
          <w:sz w:val="20"/>
          <w:szCs w:val="20"/>
        </w:rPr>
        <w:t xml:space="preserve">, aplicará multa ao contratado: </w:t>
      </w:r>
    </w:p>
    <w:p w:rsidR="00693900" w:rsidRDefault="00693900" w:rsidP="00693900">
      <w:pPr>
        <w:pStyle w:val="Corpodetexto"/>
        <w:spacing w:before="10"/>
        <w:jc w:val="both"/>
        <w:rPr>
          <w:rFonts w:ascii="Bookman Old Style" w:hAnsi="Bookman Old Style"/>
          <w:sz w:val="20"/>
          <w:szCs w:val="20"/>
        </w:rPr>
      </w:pPr>
    </w:p>
    <w:p w:rsidR="00693900" w:rsidRDefault="004B4751" w:rsidP="00406A2E">
      <w:pPr>
        <w:pStyle w:val="Corpodetexto"/>
        <w:numPr>
          <w:ilvl w:val="2"/>
          <w:numId w:val="21"/>
        </w:numPr>
        <w:spacing w:before="10"/>
        <w:ind w:left="0" w:firstLine="0"/>
        <w:jc w:val="both"/>
        <w:rPr>
          <w:rFonts w:ascii="Bookman Old Style" w:hAnsi="Bookman Old Style"/>
          <w:sz w:val="20"/>
          <w:szCs w:val="20"/>
        </w:rPr>
      </w:pPr>
      <w:r>
        <w:rPr>
          <w:rFonts w:ascii="Bookman Old Style" w:hAnsi="Bookman Old Style"/>
          <w:sz w:val="20"/>
          <w:szCs w:val="20"/>
        </w:rPr>
        <w:t>Multa de até 1</w:t>
      </w:r>
      <w:r w:rsidR="00F332F6" w:rsidRPr="00693900">
        <w:rPr>
          <w:rFonts w:ascii="Bookman Old Style" w:hAnsi="Bookman Old Style"/>
          <w:sz w:val="20"/>
          <w:szCs w:val="20"/>
        </w:rPr>
        <w:t>% (</w:t>
      </w:r>
      <w:r>
        <w:rPr>
          <w:rFonts w:ascii="Bookman Old Style" w:hAnsi="Bookman Old Style"/>
          <w:sz w:val="20"/>
          <w:szCs w:val="20"/>
        </w:rPr>
        <w:t>Um</w:t>
      </w:r>
      <w:r w:rsidR="00F332F6" w:rsidRPr="00693900">
        <w:rPr>
          <w:rFonts w:ascii="Bookman Old Style" w:hAnsi="Bookman Old Style"/>
          <w:sz w:val="20"/>
          <w:szCs w:val="20"/>
        </w:rPr>
        <w:t xml:space="preserve"> por cento) sobre o valor estimado para o contrato, pela inexecução total ou parcial dos serviços. </w:t>
      </w:r>
    </w:p>
    <w:p w:rsidR="00693900" w:rsidRDefault="00693900" w:rsidP="00693900">
      <w:pPr>
        <w:pStyle w:val="Corpodetexto"/>
        <w:spacing w:before="10"/>
        <w:jc w:val="both"/>
        <w:rPr>
          <w:rFonts w:ascii="Bookman Old Style" w:hAnsi="Bookman Old Style"/>
          <w:sz w:val="20"/>
          <w:szCs w:val="20"/>
        </w:rPr>
      </w:pPr>
    </w:p>
    <w:p w:rsidR="00F332F6" w:rsidRPr="00693900" w:rsidRDefault="00F332F6" w:rsidP="00406A2E">
      <w:pPr>
        <w:pStyle w:val="Corpodetexto"/>
        <w:numPr>
          <w:ilvl w:val="2"/>
          <w:numId w:val="21"/>
        </w:numPr>
        <w:spacing w:before="10"/>
        <w:ind w:left="0" w:firstLine="0"/>
        <w:jc w:val="both"/>
        <w:rPr>
          <w:rFonts w:ascii="Bookman Old Style" w:hAnsi="Bookman Old Style"/>
          <w:sz w:val="20"/>
          <w:szCs w:val="20"/>
        </w:rPr>
      </w:pPr>
      <w:r w:rsidRPr="00693900">
        <w:rPr>
          <w:rFonts w:ascii="Bookman Old Style" w:hAnsi="Bookman Old Style"/>
          <w:sz w:val="20"/>
          <w:szCs w:val="20"/>
        </w:rPr>
        <w:t>Multa de 10% (dez por cento) sobre o valor estimado para o contrato, pelo descumprimento da comunicação prévia do seu desligamento à Admin</w:t>
      </w:r>
      <w:r w:rsidR="00693900" w:rsidRPr="00693900">
        <w:rPr>
          <w:rFonts w:ascii="Bookman Old Style" w:hAnsi="Bookman Old Style"/>
          <w:sz w:val="20"/>
          <w:szCs w:val="20"/>
        </w:rPr>
        <w:t>istração, com antecedência de 30 (trinta</w:t>
      </w:r>
      <w:r w:rsidRPr="00693900">
        <w:rPr>
          <w:rFonts w:ascii="Bookman Old Style" w:hAnsi="Bookman Old Style"/>
          <w:sz w:val="20"/>
          <w:szCs w:val="20"/>
        </w:rPr>
        <w:t xml:space="preserve">) dias. </w:t>
      </w:r>
    </w:p>
    <w:p w:rsidR="00435976" w:rsidRPr="00435976" w:rsidRDefault="00435976" w:rsidP="00F332F6">
      <w:pPr>
        <w:pStyle w:val="PargrafodaLista"/>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F332F6" w:rsidRPr="00435976"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F332F6" w:rsidRPr="00435976" w:rsidRDefault="00435976" w:rsidP="00406A2E">
            <w:pPr>
              <w:pStyle w:val="ParagraphStyle"/>
              <w:numPr>
                <w:ilvl w:val="0"/>
                <w:numId w:val="1"/>
              </w:numPr>
              <w:spacing w:line="276" w:lineRule="auto"/>
              <w:ind w:left="37" w:hanging="37"/>
              <w:jc w:val="both"/>
              <w:rPr>
                <w:rFonts w:ascii="Bookman Old Style" w:hAnsi="Bookman Old Style" w:cs="Times New Roman"/>
                <w:color w:val="auto"/>
                <w:sz w:val="20"/>
                <w:szCs w:val="20"/>
                <w:lang w:val="pt-BR"/>
              </w:rPr>
            </w:pPr>
            <w:r w:rsidRPr="00435976">
              <w:rPr>
                <w:rFonts w:ascii="Bookman Old Style" w:hAnsi="Bookman Old Style" w:cs="Times New Roman"/>
                <w:color w:val="auto"/>
                <w:sz w:val="20"/>
                <w:szCs w:val="20"/>
                <w:lang w:val="pt-BR"/>
              </w:rPr>
              <w:lastRenderedPageBreak/>
              <w:t>DOS CASOS OMISSOS</w:t>
            </w:r>
            <w:r w:rsidR="00F332F6" w:rsidRPr="00435976">
              <w:rPr>
                <w:rFonts w:ascii="Bookman Old Style" w:hAnsi="Bookman Old Style" w:cs="Times New Roman"/>
                <w:color w:val="auto"/>
                <w:sz w:val="20"/>
                <w:szCs w:val="20"/>
                <w:lang w:val="pt-BR"/>
              </w:rPr>
              <w:t xml:space="preserve"> </w:t>
            </w:r>
          </w:p>
        </w:tc>
      </w:tr>
    </w:tbl>
    <w:p w:rsidR="00F332F6" w:rsidRPr="00435976" w:rsidRDefault="00F332F6" w:rsidP="00E2590D">
      <w:pPr>
        <w:pStyle w:val="PargrafodaLista"/>
        <w:spacing w:before="10"/>
        <w:ind w:left="480"/>
        <w:contextualSpacing w:val="0"/>
        <w:jc w:val="both"/>
        <w:rPr>
          <w:rFonts w:ascii="Bookman Old Style" w:hAnsi="Bookman Old Style"/>
          <w:vanish/>
          <w:sz w:val="20"/>
          <w:szCs w:val="20"/>
        </w:rPr>
      </w:pPr>
    </w:p>
    <w:p w:rsidR="00F332F6" w:rsidRDefault="00F332F6" w:rsidP="00406A2E">
      <w:pPr>
        <w:pStyle w:val="Corpodetexto"/>
        <w:numPr>
          <w:ilvl w:val="1"/>
          <w:numId w:val="22"/>
        </w:numPr>
        <w:spacing w:before="10"/>
        <w:ind w:left="0" w:firstLine="0"/>
        <w:jc w:val="both"/>
        <w:rPr>
          <w:rFonts w:ascii="Bookman Old Style" w:hAnsi="Bookman Old Style"/>
          <w:sz w:val="20"/>
          <w:szCs w:val="20"/>
        </w:rPr>
      </w:pPr>
      <w:r w:rsidRPr="00435976">
        <w:rPr>
          <w:rFonts w:ascii="Bookman Old Style" w:hAnsi="Bookman Old Style"/>
          <w:sz w:val="20"/>
          <w:szCs w:val="20"/>
        </w:rPr>
        <w:t xml:space="preserve">Os casos omissos serão resolvidos à luz da Lei n.º </w:t>
      </w:r>
      <w:r w:rsidR="004B4751">
        <w:rPr>
          <w:rFonts w:ascii="Bookman Old Style" w:hAnsi="Bookman Old Style"/>
          <w:sz w:val="20"/>
          <w:szCs w:val="20"/>
        </w:rPr>
        <w:t>14.133/21</w:t>
      </w:r>
      <w:r w:rsidRPr="00435976">
        <w:rPr>
          <w:rFonts w:ascii="Bookman Old Style" w:hAnsi="Bookman Old Style"/>
          <w:sz w:val="20"/>
          <w:szCs w:val="20"/>
        </w:rPr>
        <w:t xml:space="preserve"> e d</w:t>
      </w:r>
      <w:r w:rsidR="007E5236">
        <w:rPr>
          <w:rFonts w:ascii="Bookman Old Style" w:hAnsi="Bookman Old Style"/>
          <w:sz w:val="20"/>
          <w:szCs w:val="20"/>
        </w:rPr>
        <w:t>os princípios gerais de direito.</w:t>
      </w:r>
    </w:p>
    <w:p w:rsidR="007E5236" w:rsidRDefault="007E5236" w:rsidP="007E5236">
      <w:pPr>
        <w:pStyle w:val="Corpodetexto"/>
        <w:spacing w:before="10"/>
        <w:ind w:left="792"/>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7E5236" w:rsidRPr="00F332F6"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7E5236" w:rsidRPr="00F332F6" w:rsidRDefault="007E5236" w:rsidP="00406A2E">
            <w:pPr>
              <w:pStyle w:val="ParagraphStyle"/>
              <w:numPr>
                <w:ilvl w:val="0"/>
                <w:numId w:val="1"/>
              </w:numPr>
              <w:spacing w:line="276" w:lineRule="auto"/>
              <w:ind w:left="37" w:hanging="37"/>
              <w:jc w:val="both"/>
              <w:rPr>
                <w:rFonts w:ascii="Bookman Old Style" w:hAnsi="Bookman Old Style" w:cs="Times New Roman"/>
                <w:color w:val="auto"/>
                <w:sz w:val="20"/>
                <w:szCs w:val="20"/>
                <w:lang w:val="pt-BR"/>
              </w:rPr>
            </w:pPr>
            <w:r w:rsidRPr="00F332F6">
              <w:rPr>
                <w:rFonts w:ascii="Bookman Old Style" w:hAnsi="Bookman Old Style" w:cs="Times New Roman"/>
                <w:color w:val="auto"/>
                <w:sz w:val="20"/>
                <w:szCs w:val="20"/>
                <w:lang w:val="pt-BR"/>
              </w:rPr>
              <w:t>DA</w:t>
            </w:r>
            <w:r>
              <w:rPr>
                <w:rFonts w:ascii="Bookman Old Style" w:hAnsi="Bookman Old Style" w:cs="Times New Roman"/>
                <w:color w:val="auto"/>
                <w:sz w:val="20"/>
                <w:szCs w:val="20"/>
                <w:lang w:val="pt-BR"/>
              </w:rPr>
              <w:t>S DISPOSIÇÕES FINAIS</w:t>
            </w:r>
          </w:p>
        </w:tc>
      </w:tr>
    </w:tbl>
    <w:p w:rsidR="007E5236" w:rsidRPr="007E5236" w:rsidRDefault="007E5236" w:rsidP="00E2590D">
      <w:pPr>
        <w:pStyle w:val="PargrafodaLista"/>
        <w:spacing w:before="10"/>
        <w:ind w:left="480"/>
        <w:contextualSpacing w:val="0"/>
        <w:jc w:val="both"/>
        <w:rPr>
          <w:rFonts w:ascii="Bookman Old Style" w:hAnsi="Bookman Old Style"/>
          <w:vanish/>
          <w:sz w:val="20"/>
          <w:szCs w:val="20"/>
        </w:rPr>
      </w:pPr>
    </w:p>
    <w:p w:rsidR="00693900" w:rsidRDefault="007E5236" w:rsidP="00406A2E">
      <w:pPr>
        <w:pStyle w:val="Corpodetexto"/>
        <w:numPr>
          <w:ilvl w:val="1"/>
          <w:numId w:val="23"/>
        </w:numPr>
        <w:spacing w:before="10"/>
        <w:ind w:left="0" w:firstLine="0"/>
        <w:jc w:val="both"/>
        <w:rPr>
          <w:rFonts w:ascii="Bookman Old Style" w:hAnsi="Bookman Old Style"/>
          <w:sz w:val="20"/>
          <w:szCs w:val="20"/>
        </w:rPr>
      </w:pPr>
      <w:r w:rsidRPr="007E5236">
        <w:rPr>
          <w:rFonts w:ascii="Bookman Old Style" w:hAnsi="Bookman Old Style"/>
          <w:sz w:val="20"/>
          <w:szCs w:val="20"/>
        </w:rPr>
        <w:t xml:space="preserve">Quaisquer informações ou dúvidas de ordem técnica, bem como aquelas decorrentes da interpretação do Edital, deverão ser solicitadas ao Município de Santo Antonio do Sudoeste, Secretaria de Administração, setor de Licitações, pelo e-mail </w:t>
      </w:r>
      <w:r w:rsidR="003B4205">
        <w:fldChar w:fldCharType="begin"/>
      </w:r>
      <w:r w:rsidR="003B4205">
        <w:instrText xml:space="preserve"> HYPERLINK "mailto:licitacoes1@pmsas.com.br" </w:instrText>
      </w:r>
      <w:r w:rsidR="003B4205">
        <w:fldChar w:fldCharType="separate"/>
      </w:r>
      <w:r w:rsidRPr="007E5236">
        <w:rPr>
          <w:rStyle w:val="Hyperlink"/>
          <w:rFonts w:ascii="Bookman Old Style" w:hAnsi="Bookman Old Style"/>
          <w:sz w:val="20"/>
          <w:szCs w:val="20"/>
        </w:rPr>
        <w:t>licitacoes1@pmsas.com.br</w:t>
      </w:r>
      <w:r w:rsidR="003B4205">
        <w:rPr>
          <w:rStyle w:val="Hyperlink"/>
          <w:rFonts w:ascii="Bookman Old Style" w:hAnsi="Bookman Old Style"/>
          <w:sz w:val="20"/>
          <w:szCs w:val="20"/>
        </w:rPr>
        <w:fldChar w:fldCharType="end"/>
      </w:r>
      <w:r w:rsidRPr="007E5236">
        <w:rPr>
          <w:rFonts w:ascii="Bookman Old Style" w:hAnsi="Bookman Old Style"/>
          <w:sz w:val="20"/>
          <w:szCs w:val="20"/>
        </w:rPr>
        <w:t xml:space="preserve"> ou pelo telefone (46) 3563-8000.</w:t>
      </w:r>
    </w:p>
    <w:p w:rsidR="00693900" w:rsidRDefault="00693900" w:rsidP="00693900">
      <w:pPr>
        <w:pStyle w:val="Corpodetexto"/>
        <w:spacing w:before="10"/>
        <w:jc w:val="both"/>
        <w:rPr>
          <w:rFonts w:ascii="Bookman Old Style" w:hAnsi="Bookman Old Style"/>
          <w:sz w:val="20"/>
          <w:szCs w:val="20"/>
        </w:rPr>
      </w:pPr>
    </w:p>
    <w:p w:rsidR="00693900" w:rsidRDefault="007E5236" w:rsidP="00406A2E">
      <w:pPr>
        <w:pStyle w:val="Corpodetexto"/>
        <w:numPr>
          <w:ilvl w:val="1"/>
          <w:numId w:val="23"/>
        </w:numPr>
        <w:spacing w:before="10"/>
        <w:ind w:left="0" w:firstLine="0"/>
        <w:jc w:val="both"/>
        <w:rPr>
          <w:rFonts w:ascii="Bookman Old Style" w:hAnsi="Bookman Old Style"/>
          <w:sz w:val="20"/>
          <w:szCs w:val="20"/>
        </w:rPr>
      </w:pPr>
      <w:r w:rsidRPr="00693900">
        <w:rPr>
          <w:rFonts w:ascii="Bookman Old Style" w:hAnsi="Bookman Old Style"/>
          <w:sz w:val="20"/>
          <w:szCs w:val="20"/>
        </w:rPr>
        <w:t>O Município deverá proporcionar todas as facilidades para que a contratada possa desempenhar seu serviço dentro das normas contratuais; comunicar à contratada quaisquer irregularidades observadas na execução do serviço contratado e aplicar as sansões administrativas quando se fizerem necessárias.</w:t>
      </w:r>
    </w:p>
    <w:p w:rsidR="00693900" w:rsidRDefault="00693900" w:rsidP="00693900">
      <w:pPr>
        <w:pStyle w:val="Corpodetexto"/>
        <w:spacing w:before="10"/>
        <w:jc w:val="both"/>
        <w:rPr>
          <w:rFonts w:ascii="Bookman Old Style" w:hAnsi="Bookman Old Style"/>
          <w:sz w:val="20"/>
          <w:szCs w:val="20"/>
        </w:rPr>
      </w:pPr>
    </w:p>
    <w:p w:rsidR="00693900" w:rsidRDefault="007E5236" w:rsidP="00406A2E">
      <w:pPr>
        <w:pStyle w:val="Corpodetexto"/>
        <w:numPr>
          <w:ilvl w:val="1"/>
          <w:numId w:val="23"/>
        </w:numPr>
        <w:spacing w:before="10"/>
        <w:ind w:left="0" w:firstLine="0"/>
        <w:jc w:val="both"/>
        <w:rPr>
          <w:rFonts w:ascii="Bookman Old Style" w:hAnsi="Bookman Old Style"/>
          <w:sz w:val="20"/>
          <w:szCs w:val="20"/>
        </w:rPr>
      </w:pPr>
      <w:r w:rsidRPr="00693900">
        <w:rPr>
          <w:rFonts w:ascii="Bookman Old Style" w:hAnsi="Bookman Old Style"/>
          <w:sz w:val="20"/>
          <w:szCs w:val="20"/>
        </w:rPr>
        <w:t>A participação no presente processo de credenciamento implica na aceitação integral e irretratável de todas as condições exigidas neste edital e nos documentos que dele fazem parte, bem como na observância dos preceitos legais e regulamentares em vigor.</w:t>
      </w:r>
    </w:p>
    <w:p w:rsidR="00693900" w:rsidRDefault="00693900" w:rsidP="00693900">
      <w:pPr>
        <w:pStyle w:val="PargrafodaLista"/>
        <w:rPr>
          <w:rFonts w:ascii="Bookman Old Style" w:hAnsi="Bookman Old Style"/>
          <w:sz w:val="20"/>
          <w:szCs w:val="20"/>
        </w:rPr>
      </w:pPr>
    </w:p>
    <w:p w:rsidR="00693900" w:rsidRDefault="00693900" w:rsidP="00693900">
      <w:pPr>
        <w:pStyle w:val="Corpodetexto"/>
        <w:spacing w:before="10"/>
        <w:jc w:val="both"/>
        <w:rPr>
          <w:rFonts w:ascii="Bookman Old Style" w:hAnsi="Bookman Old Style"/>
          <w:sz w:val="20"/>
          <w:szCs w:val="20"/>
        </w:rPr>
      </w:pPr>
    </w:p>
    <w:p w:rsidR="00693900" w:rsidRDefault="007E5236" w:rsidP="00406A2E">
      <w:pPr>
        <w:pStyle w:val="Corpodetexto"/>
        <w:numPr>
          <w:ilvl w:val="1"/>
          <w:numId w:val="23"/>
        </w:numPr>
        <w:spacing w:before="10"/>
        <w:ind w:left="0" w:firstLine="0"/>
        <w:jc w:val="both"/>
        <w:rPr>
          <w:rFonts w:ascii="Bookman Old Style" w:hAnsi="Bookman Old Style"/>
          <w:sz w:val="20"/>
          <w:szCs w:val="20"/>
        </w:rPr>
      </w:pPr>
      <w:r w:rsidRPr="00693900">
        <w:rPr>
          <w:rFonts w:ascii="Bookman Old Style" w:hAnsi="Bookman Old Style"/>
          <w:sz w:val="20"/>
          <w:szCs w:val="20"/>
        </w:rPr>
        <w:t>O presente processo de chamamento público poderá ser revogado por razões de interesse público, decorrentes de fatos supervenientes, devidamente comprovados, pertinentes e suficientes para justificar sua revogação.</w:t>
      </w:r>
    </w:p>
    <w:p w:rsidR="00693900" w:rsidRDefault="00693900" w:rsidP="00693900">
      <w:pPr>
        <w:pStyle w:val="Corpodetexto"/>
        <w:spacing w:before="10"/>
        <w:jc w:val="both"/>
        <w:rPr>
          <w:rFonts w:ascii="Bookman Old Style" w:hAnsi="Bookman Old Style"/>
          <w:sz w:val="20"/>
          <w:szCs w:val="20"/>
        </w:rPr>
      </w:pPr>
    </w:p>
    <w:p w:rsidR="00693900" w:rsidRPr="00B132F6" w:rsidRDefault="007E5236" w:rsidP="00406A2E">
      <w:pPr>
        <w:pStyle w:val="Corpodetexto"/>
        <w:numPr>
          <w:ilvl w:val="1"/>
          <w:numId w:val="23"/>
        </w:numPr>
        <w:spacing w:before="10"/>
        <w:ind w:left="0" w:firstLine="0"/>
        <w:jc w:val="both"/>
        <w:rPr>
          <w:rFonts w:ascii="Bookman Old Style" w:hAnsi="Bookman Old Style"/>
          <w:sz w:val="20"/>
          <w:szCs w:val="20"/>
        </w:rPr>
      </w:pPr>
      <w:r w:rsidRPr="00693900">
        <w:rPr>
          <w:rFonts w:ascii="Bookman Old Style" w:hAnsi="Bookman Old Style"/>
          <w:sz w:val="20"/>
          <w:szCs w:val="20"/>
        </w:rPr>
        <w:t>Fica eleito o Foro da Comarca de Santo Antonio do Sudoeste, para dirimir quaisquer dúvidas oriunda</w:t>
      </w:r>
      <w:r w:rsidR="00693900">
        <w:rPr>
          <w:rFonts w:ascii="Bookman Old Style" w:hAnsi="Bookman Old Style"/>
          <w:sz w:val="20"/>
          <w:szCs w:val="20"/>
        </w:rPr>
        <w:t>s da execução deste instrumento.</w:t>
      </w:r>
    </w:p>
    <w:p w:rsidR="007E5236" w:rsidRPr="00693900" w:rsidRDefault="007E5236" w:rsidP="00406A2E">
      <w:pPr>
        <w:pStyle w:val="Corpodetexto"/>
        <w:numPr>
          <w:ilvl w:val="1"/>
          <w:numId w:val="23"/>
        </w:numPr>
        <w:spacing w:before="10"/>
        <w:ind w:left="0" w:firstLine="0"/>
        <w:jc w:val="both"/>
        <w:rPr>
          <w:rFonts w:ascii="Bookman Old Style" w:hAnsi="Bookman Old Style"/>
          <w:sz w:val="20"/>
          <w:szCs w:val="20"/>
        </w:rPr>
      </w:pPr>
      <w:r w:rsidRPr="00693900">
        <w:rPr>
          <w:rFonts w:ascii="Bookman Old Style" w:hAnsi="Bookman Old Style"/>
          <w:sz w:val="20"/>
          <w:szCs w:val="20"/>
        </w:rPr>
        <w:t>Fazem parte integrante deste Edital:</w:t>
      </w:r>
    </w:p>
    <w:p w:rsidR="007E5236" w:rsidRPr="007E5236" w:rsidRDefault="007E5236" w:rsidP="007E5236">
      <w:pPr>
        <w:pStyle w:val="PargrafodaLista"/>
        <w:rPr>
          <w:rFonts w:ascii="Bookman Old Style" w:hAnsi="Bookman Old Style"/>
          <w:sz w:val="20"/>
          <w:szCs w:val="20"/>
        </w:rPr>
      </w:pPr>
    </w:p>
    <w:tbl>
      <w:tblPr>
        <w:tblStyle w:val="Tabelacomgrade"/>
        <w:tblW w:w="0" w:type="auto"/>
        <w:tblInd w:w="720" w:type="dxa"/>
        <w:tblLook w:val="04A0" w:firstRow="1" w:lastRow="0" w:firstColumn="1" w:lastColumn="0" w:noHBand="0" w:noVBand="1"/>
      </w:tblPr>
      <w:tblGrid>
        <w:gridCol w:w="9016"/>
      </w:tblGrid>
      <w:tr w:rsidR="000A0D0A" w:rsidRPr="00707DFD" w:rsidTr="007E5236">
        <w:tc>
          <w:tcPr>
            <w:tcW w:w="9016" w:type="dxa"/>
          </w:tcPr>
          <w:p w:rsidR="000A0D0A" w:rsidRPr="00707DFD" w:rsidRDefault="000A0D0A" w:rsidP="00460AD1">
            <w:pPr>
              <w:pStyle w:val="Corpodetexto"/>
              <w:spacing w:before="10"/>
              <w:jc w:val="both"/>
              <w:rPr>
                <w:rFonts w:ascii="Bookman Old Style" w:hAnsi="Bookman Old Style"/>
                <w:b/>
                <w:sz w:val="20"/>
                <w:szCs w:val="20"/>
              </w:rPr>
            </w:pPr>
            <w:r>
              <w:rPr>
                <w:rFonts w:ascii="Bookman Old Style" w:hAnsi="Bookman Old Style"/>
                <w:b/>
                <w:sz w:val="20"/>
                <w:szCs w:val="20"/>
              </w:rPr>
              <w:t xml:space="preserve">Anexo I – </w:t>
            </w:r>
            <w:r w:rsidRPr="000A0D0A">
              <w:rPr>
                <w:rFonts w:ascii="Bookman Old Style" w:hAnsi="Bookman Old Style"/>
                <w:sz w:val="20"/>
                <w:szCs w:val="20"/>
              </w:rPr>
              <w:t xml:space="preserve">Termo </w:t>
            </w:r>
            <w:r>
              <w:rPr>
                <w:rFonts w:ascii="Bookman Old Style" w:hAnsi="Bookman Old Style"/>
                <w:sz w:val="20"/>
                <w:szCs w:val="20"/>
              </w:rPr>
              <w:t>de Referê</w:t>
            </w:r>
            <w:r w:rsidRPr="000A0D0A">
              <w:rPr>
                <w:rFonts w:ascii="Bookman Old Style" w:hAnsi="Bookman Old Style"/>
                <w:sz w:val="20"/>
                <w:szCs w:val="20"/>
              </w:rPr>
              <w:t>ncia</w:t>
            </w:r>
            <w:r>
              <w:rPr>
                <w:rFonts w:ascii="Bookman Old Style" w:hAnsi="Bookman Old Style"/>
                <w:b/>
                <w:sz w:val="20"/>
                <w:szCs w:val="20"/>
              </w:rPr>
              <w:t xml:space="preserve"> </w:t>
            </w:r>
          </w:p>
        </w:tc>
      </w:tr>
      <w:tr w:rsidR="007E5236" w:rsidRPr="00707DFD" w:rsidTr="007E5236">
        <w:tc>
          <w:tcPr>
            <w:tcW w:w="9016" w:type="dxa"/>
          </w:tcPr>
          <w:p w:rsidR="007E5236" w:rsidRPr="00707DFD" w:rsidRDefault="007E5236" w:rsidP="00460AD1">
            <w:pPr>
              <w:pStyle w:val="Corpodetexto"/>
              <w:spacing w:before="10"/>
              <w:jc w:val="both"/>
              <w:rPr>
                <w:rFonts w:ascii="Bookman Old Style" w:hAnsi="Bookman Old Style"/>
                <w:sz w:val="20"/>
                <w:szCs w:val="20"/>
              </w:rPr>
            </w:pPr>
            <w:r w:rsidRPr="00707DFD">
              <w:rPr>
                <w:rFonts w:ascii="Bookman Old Style" w:hAnsi="Bookman Old Style"/>
                <w:b/>
                <w:sz w:val="20"/>
                <w:szCs w:val="20"/>
              </w:rPr>
              <w:t>Anexo I</w:t>
            </w:r>
            <w:r w:rsidR="000A0D0A">
              <w:rPr>
                <w:rFonts w:ascii="Bookman Old Style" w:hAnsi="Bookman Old Style"/>
                <w:b/>
                <w:sz w:val="20"/>
                <w:szCs w:val="20"/>
              </w:rPr>
              <w:t>I</w:t>
            </w:r>
            <w:r w:rsidRPr="00707DFD">
              <w:rPr>
                <w:rFonts w:ascii="Bookman Old Style" w:hAnsi="Bookman Old Style"/>
                <w:sz w:val="20"/>
                <w:szCs w:val="20"/>
              </w:rPr>
              <w:t xml:space="preserve"> - </w:t>
            </w:r>
            <w:r w:rsidR="00460AD1" w:rsidRPr="00707DFD">
              <w:rPr>
                <w:rFonts w:ascii="Bookman Old Style" w:hAnsi="Bookman Old Style"/>
                <w:sz w:val="20"/>
                <w:szCs w:val="20"/>
              </w:rPr>
              <w:t>Ofício de apresentação</w:t>
            </w:r>
          </w:p>
        </w:tc>
      </w:tr>
      <w:tr w:rsidR="007E5236" w:rsidRPr="00707DFD" w:rsidTr="007E5236">
        <w:tc>
          <w:tcPr>
            <w:tcW w:w="9016" w:type="dxa"/>
          </w:tcPr>
          <w:p w:rsidR="007E5236" w:rsidRPr="00707DFD" w:rsidRDefault="007E5236" w:rsidP="00460AD1">
            <w:pPr>
              <w:pStyle w:val="Default"/>
              <w:rPr>
                <w:rFonts w:ascii="Bookman Old Style" w:hAnsi="Bookman Old Style"/>
                <w:color w:val="auto"/>
                <w:sz w:val="20"/>
                <w:szCs w:val="20"/>
              </w:rPr>
            </w:pPr>
            <w:r w:rsidRPr="00707DFD">
              <w:rPr>
                <w:rFonts w:ascii="Bookman Old Style" w:hAnsi="Bookman Old Style"/>
                <w:b/>
                <w:color w:val="auto"/>
                <w:sz w:val="20"/>
                <w:szCs w:val="20"/>
              </w:rPr>
              <w:t>Anexo II</w:t>
            </w:r>
            <w:r w:rsidR="000A0D0A">
              <w:rPr>
                <w:rFonts w:ascii="Bookman Old Style" w:hAnsi="Bookman Old Style"/>
                <w:b/>
                <w:color w:val="auto"/>
                <w:sz w:val="20"/>
                <w:szCs w:val="20"/>
              </w:rPr>
              <w:t>I</w:t>
            </w:r>
            <w:r w:rsidRPr="00707DFD">
              <w:rPr>
                <w:rFonts w:ascii="Bookman Old Style" w:hAnsi="Bookman Old Style"/>
                <w:color w:val="auto"/>
                <w:sz w:val="20"/>
                <w:szCs w:val="20"/>
              </w:rPr>
              <w:t xml:space="preserve"> </w:t>
            </w:r>
            <w:r w:rsidR="00460AD1">
              <w:rPr>
                <w:rFonts w:ascii="Bookman Old Style" w:hAnsi="Bookman Old Style"/>
                <w:color w:val="auto"/>
                <w:sz w:val="20"/>
                <w:szCs w:val="20"/>
              </w:rPr>
              <w:t>–</w:t>
            </w:r>
            <w:r w:rsidRPr="00707DFD">
              <w:rPr>
                <w:rFonts w:ascii="Bookman Old Style" w:hAnsi="Bookman Old Style"/>
                <w:color w:val="auto"/>
                <w:sz w:val="20"/>
                <w:szCs w:val="20"/>
              </w:rPr>
              <w:t xml:space="preserve"> </w:t>
            </w:r>
            <w:r w:rsidR="00460AD1">
              <w:rPr>
                <w:rFonts w:ascii="Bookman Old Style" w:hAnsi="Bookman Old Style"/>
                <w:color w:val="auto"/>
                <w:sz w:val="20"/>
                <w:szCs w:val="20"/>
              </w:rPr>
              <w:t>Modelo de carta de credenciamento</w:t>
            </w:r>
            <w:r w:rsidRPr="00707DFD">
              <w:rPr>
                <w:rFonts w:ascii="Bookman Old Style" w:hAnsi="Bookman Old Style"/>
                <w:color w:val="auto"/>
                <w:sz w:val="20"/>
                <w:szCs w:val="20"/>
              </w:rPr>
              <w:t xml:space="preserve"> </w:t>
            </w:r>
          </w:p>
        </w:tc>
      </w:tr>
      <w:tr w:rsidR="007E5236" w:rsidRPr="00707DFD" w:rsidTr="007E5236">
        <w:tc>
          <w:tcPr>
            <w:tcW w:w="9016" w:type="dxa"/>
          </w:tcPr>
          <w:p w:rsidR="007E5236" w:rsidRPr="00707DFD" w:rsidRDefault="000A0D0A" w:rsidP="00460AD1">
            <w:pPr>
              <w:pStyle w:val="Default"/>
              <w:rPr>
                <w:rFonts w:ascii="Bookman Old Style" w:hAnsi="Bookman Old Style"/>
                <w:color w:val="auto"/>
                <w:sz w:val="20"/>
                <w:szCs w:val="20"/>
              </w:rPr>
            </w:pPr>
            <w:r>
              <w:rPr>
                <w:rFonts w:ascii="Bookman Old Style" w:hAnsi="Bookman Old Style"/>
                <w:b/>
                <w:color w:val="auto"/>
                <w:sz w:val="20"/>
                <w:szCs w:val="20"/>
              </w:rPr>
              <w:t>Anexo IV</w:t>
            </w:r>
            <w:r w:rsidR="007E5236" w:rsidRPr="00707DFD">
              <w:rPr>
                <w:rFonts w:ascii="Bookman Old Style" w:hAnsi="Bookman Old Style"/>
                <w:color w:val="auto"/>
                <w:sz w:val="20"/>
                <w:szCs w:val="20"/>
              </w:rPr>
              <w:t xml:space="preserve"> – Declaração de </w:t>
            </w:r>
            <w:r w:rsidR="00460AD1">
              <w:rPr>
                <w:rFonts w:ascii="Bookman Old Style" w:hAnsi="Bookman Old Style"/>
                <w:color w:val="auto"/>
                <w:sz w:val="20"/>
                <w:szCs w:val="20"/>
              </w:rPr>
              <w:t>Unificada</w:t>
            </w:r>
          </w:p>
        </w:tc>
      </w:tr>
      <w:tr w:rsidR="006E1107" w:rsidRPr="00707DFD" w:rsidTr="00322E66">
        <w:tc>
          <w:tcPr>
            <w:tcW w:w="9016" w:type="dxa"/>
          </w:tcPr>
          <w:p w:rsidR="006E1107" w:rsidRPr="00707DFD" w:rsidRDefault="006E1107" w:rsidP="00485D7B">
            <w:pPr>
              <w:pStyle w:val="Default"/>
              <w:rPr>
                <w:rFonts w:ascii="Bookman Old Style" w:hAnsi="Bookman Old Style"/>
                <w:color w:val="auto"/>
                <w:sz w:val="20"/>
                <w:szCs w:val="20"/>
              </w:rPr>
            </w:pPr>
            <w:r w:rsidRPr="00707DFD">
              <w:rPr>
                <w:rFonts w:ascii="Bookman Old Style" w:hAnsi="Bookman Old Style"/>
                <w:b/>
                <w:color w:val="auto"/>
                <w:sz w:val="20"/>
                <w:szCs w:val="20"/>
              </w:rPr>
              <w:t>Anexo V</w:t>
            </w:r>
            <w:r w:rsidRPr="00707DFD">
              <w:rPr>
                <w:rFonts w:ascii="Bookman Old Style" w:hAnsi="Bookman Old Style"/>
                <w:color w:val="auto"/>
                <w:sz w:val="20"/>
                <w:szCs w:val="20"/>
              </w:rPr>
              <w:t xml:space="preserve"> – </w:t>
            </w:r>
            <w:r w:rsidR="00460AD1">
              <w:rPr>
                <w:rFonts w:ascii="Bookman Old Style" w:hAnsi="Bookman Old Style"/>
                <w:color w:val="auto"/>
                <w:sz w:val="20"/>
                <w:szCs w:val="20"/>
              </w:rPr>
              <w:t>Relação dos profissionais que prestaram serviços</w:t>
            </w:r>
            <w:r w:rsidRPr="00707DFD">
              <w:rPr>
                <w:rFonts w:ascii="Bookman Old Style" w:hAnsi="Bookman Old Style"/>
                <w:color w:val="auto"/>
                <w:sz w:val="20"/>
                <w:szCs w:val="20"/>
              </w:rPr>
              <w:t xml:space="preserve"> </w:t>
            </w:r>
          </w:p>
        </w:tc>
      </w:tr>
      <w:tr w:rsidR="007E5236" w:rsidRPr="00707DFD" w:rsidTr="007E5236">
        <w:tc>
          <w:tcPr>
            <w:tcW w:w="9016" w:type="dxa"/>
          </w:tcPr>
          <w:p w:rsidR="007E5236" w:rsidRPr="00707DFD" w:rsidRDefault="00A25271" w:rsidP="003E0633">
            <w:pPr>
              <w:pStyle w:val="Default"/>
              <w:rPr>
                <w:rFonts w:ascii="Bookman Old Style" w:hAnsi="Bookman Old Style"/>
                <w:color w:val="auto"/>
                <w:sz w:val="20"/>
                <w:szCs w:val="20"/>
              </w:rPr>
            </w:pPr>
            <w:r w:rsidRPr="00707DFD">
              <w:rPr>
                <w:rFonts w:ascii="Bookman Old Style" w:hAnsi="Bookman Old Style"/>
                <w:b/>
                <w:color w:val="auto"/>
                <w:sz w:val="20"/>
                <w:szCs w:val="20"/>
              </w:rPr>
              <w:t xml:space="preserve">Anexo </w:t>
            </w:r>
            <w:r w:rsidR="007E5236" w:rsidRPr="00707DFD">
              <w:rPr>
                <w:rFonts w:ascii="Bookman Old Style" w:hAnsi="Bookman Old Style"/>
                <w:b/>
                <w:color w:val="auto"/>
                <w:sz w:val="20"/>
                <w:szCs w:val="20"/>
              </w:rPr>
              <w:t>V</w:t>
            </w:r>
            <w:r w:rsidR="000A0D0A">
              <w:rPr>
                <w:rFonts w:ascii="Bookman Old Style" w:hAnsi="Bookman Old Style"/>
                <w:b/>
                <w:color w:val="auto"/>
                <w:sz w:val="20"/>
                <w:szCs w:val="20"/>
              </w:rPr>
              <w:t>I</w:t>
            </w:r>
            <w:r w:rsidR="007E5236" w:rsidRPr="00707DFD">
              <w:rPr>
                <w:rFonts w:ascii="Bookman Old Style" w:hAnsi="Bookman Old Style"/>
                <w:color w:val="auto"/>
                <w:sz w:val="20"/>
                <w:szCs w:val="20"/>
              </w:rPr>
              <w:t xml:space="preserve"> - Minuta do contrato </w:t>
            </w:r>
            <w:r w:rsidR="00664ADB">
              <w:rPr>
                <w:rFonts w:ascii="Bookman Old Style" w:hAnsi="Bookman Old Style"/>
                <w:color w:val="auto"/>
                <w:sz w:val="20"/>
                <w:szCs w:val="20"/>
              </w:rPr>
              <w:t xml:space="preserve"> de prestação de serviço</w:t>
            </w:r>
          </w:p>
        </w:tc>
      </w:tr>
    </w:tbl>
    <w:p w:rsidR="007E5236" w:rsidRPr="00707DFD" w:rsidRDefault="007E5236" w:rsidP="007E5236">
      <w:pPr>
        <w:pStyle w:val="Default"/>
        <w:rPr>
          <w:rFonts w:ascii="Bookman Old Style" w:hAnsi="Bookman Old Style"/>
          <w:color w:val="auto"/>
          <w:sz w:val="20"/>
          <w:szCs w:val="20"/>
        </w:rPr>
      </w:pPr>
      <w:r w:rsidRPr="00707DFD">
        <w:rPr>
          <w:rFonts w:ascii="Bookman Old Style" w:hAnsi="Bookman Old Style"/>
          <w:color w:val="auto"/>
          <w:sz w:val="20"/>
          <w:szCs w:val="20"/>
        </w:rPr>
        <w:t xml:space="preserve"> </w:t>
      </w:r>
    </w:p>
    <w:p w:rsidR="007E5236" w:rsidRDefault="007E5236" w:rsidP="007E5236">
      <w:pPr>
        <w:pStyle w:val="Default"/>
        <w:jc w:val="center"/>
        <w:rPr>
          <w:rFonts w:ascii="Bookman Old Style" w:hAnsi="Bookman Old Style"/>
          <w:sz w:val="20"/>
          <w:szCs w:val="20"/>
        </w:rPr>
      </w:pPr>
    </w:p>
    <w:p w:rsidR="00B132F6" w:rsidRDefault="007E5236" w:rsidP="007E5236">
      <w:pPr>
        <w:pStyle w:val="Default"/>
        <w:jc w:val="center"/>
        <w:rPr>
          <w:rFonts w:ascii="Bookman Old Style" w:hAnsi="Bookman Old Style"/>
          <w:sz w:val="20"/>
          <w:szCs w:val="20"/>
        </w:rPr>
      </w:pPr>
      <w:r>
        <w:rPr>
          <w:rFonts w:ascii="Bookman Old Style" w:hAnsi="Bookman Old Style"/>
          <w:sz w:val="20"/>
          <w:szCs w:val="20"/>
        </w:rPr>
        <w:t xml:space="preserve">Santo </w:t>
      </w:r>
      <w:proofErr w:type="spellStart"/>
      <w:r>
        <w:rPr>
          <w:rFonts w:ascii="Bookman Old Style" w:hAnsi="Bookman Old Style"/>
          <w:sz w:val="20"/>
          <w:szCs w:val="20"/>
        </w:rPr>
        <w:t>Antonio</w:t>
      </w:r>
      <w:proofErr w:type="spellEnd"/>
      <w:r>
        <w:rPr>
          <w:rFonts w:ascii="Bookman Old Style" w:hAnsi="Bookman Old Style"/>
          <w:sz w:val="20"/>
          <w:szCs w:val="20"/>
        </w:rPr>
        <w:t xml:space="preserve"> do Sudoeste</w:t>
      </w:r>
      <w:r w:rsidRPr="007E5236">
        <w:rPr>
          <w:rFonts w:ascii="Bookman Old Style" w:hAnsi="Bookman Old Style"/>
          <w:sz w:val="20"/>
          <w:szCs w:val="20"/>
        </w:rPr>
        <w:t xml:space="preserve">, </w:t>
      </w:r>
      <w:r w:rsidR="00B87FE5">
        <w:rPr>
          <w:rFonts w:ascii="Bookman Old Style" w:hAnsi="Bookman Old Style"/>
          <w:sz w:val="20"/>
          <w:szCs w:val="20"/>
        </w:rPr>
        <w:t>03</w:t>
      </w:r>
      <w:r w:rsidR="000D0F54">
        <w:rPr>
          <w:rFonts w:ascii="Bookman Old Style" w:hAnsi="Bookman Old Style"/>
          <w:sz w:val="20"/>
          <w:szCs w:val="20"/>
        </w:rPr>
        <w:t xml:space="preserve"> de </w:t>
      </w:r>
      <w:r w:rsidR="00B87FE5">
        <w:rPr>
          <w:rFonts w:ascii="Bookman Old Style" w:hAnsi="Bookman Old Style"/>
          <w:sz w:val="20"/>
          <w:szCs w:val="20"/>
        </w:rPr>
        <w:t>julho</w:t>
      </w:r>
      <w:r w:rsidR="004B4751">
        <w:rPr>
          <w:rFonts w:ascii="Bookman Old Style" w:hAnsi="Bookman Old Style"/>
          <w:sz w:val="20"/>
          <w:szCs w:val="20"/>
        </w:rPr>
        <w:t xml:space="preserve"> de 202</w:t>
      </w:r>
      <w:r w:rsidR="00B87FE5">
        <w:rPr>
          <w:rFonts w:ascii="Bookman Old Style" w:hAnsi="Bookman Old Style"/>
          <w:sz w:val="20"/>
          <w:szCs w:val="20"/>
        </w:rPr>
        <w:t>5</w:t>
      </w:r>
      <w:r w:rsidRPr="007E5236">
        <w:rPr>
          <w:rFonts w:ascii="Bookman Old Style" w:hAnsi="Bookman Old Style"/>
          <w:sz w:val="20"/>
          <w:szCs w:val="20"/>
        </w:rPr>
        <w:t>.</w:t>
      </w:r>
    </w:p>
    <w:p w:rsidR="000A0D0A" w:rsidRDefault="000A0D0A" w:rsidP="007E5236">
      <w:pPr>
        <w:pStyle w:val="Default"/>
        <w:jc w:val="center"/>
        <w:rPr>
          <w:rFonts w:ascii="Bookman Old Style" w:hAnsi="Bookman Old Style"/>
          <w:sz w:val="20"/>
          <w:szCs w:val="20"/>
        </w:rPr>
      </w:pPr>
    </w:p>
    <w:p w:rsidR="000A0D0A" w:rsidRDefault="000A0D0A" w:rsidP="007E5236">
      <w:pPr>
        <w:pStyle w:val="Default"/>
        <w:jc w:val="center"/>
        <w:rPr>
          <w:rFonts w:ascii="Bookman Old Style" w:hAnsi="Bookman Old Style"/>
          <w:sz w:val="20"/>
          <w:szCs w:val="20"/>
        </w:rPr>
      </w:pPr>
    </w:p>
    <w:p w:rsidR="007E5236" w:rsidRPr="00B132F6" w:rsidRDefault="007E5236" w:rsidP="007E5236">
      <w:pPr>
        <w:pStyle w:val="Default"/>
        <w:jc w:val="center"/>
        <w:rPr>
          <w:rFonts w:ascii="Bookman Old Style" w:hAnsi="Bookman Old Style"/>
          <w:sz w:val="20"/>
          <w:szCs w:val="20"/>
        </w:rPr>
      </w:pPr>
      <w:r w:rsidRPr="003135B0">
        <w:rPr>
          <w:rFonts w:ascii="Bookman Old Style" w:hAnsi="Bookman Old Style"/>
          <w:b/>
          <w:sz w:val="20"/>
          <w:szCs w:val="20"/>
        </w:rPr>
        <w:t>RICARDO ANTONIO ORTINA</w:t>
      </w:r>
    </w:p>
    <w:p w:rsidR="004B4751" w:rsidRPr="009A7346" w:rsidRDefault="007E5236" w:rsidP="009A7346">
      <w:pPr>
        <w:pStyle w:val="Corpodetexto"/>
        <w:spacing w:before="10"/>
        <w:jc w:val="center"/>
        <w:rPr>
          <w:rFonts w:ascii="Bookman Old Style" w:hAnsi="Bookman Old Style"/>
          <w:sz w:val="20"/>
          <w:szCs w:val="20"/>
        </w:rPr>
      </w:pPr>
      <w:r w:rsidRPr="007E5236">
        <w:rPr>
          <w:rFonts w:ascii="Bookman Old Style" w:hAnsi="Bookman Old Style"/>
          <w:sz w:val="20"/>
          <w:szCs w:val="20"/>
        </w:rPr>
        <w:t>Prefeito Municipal</w:t>
      </w:r>
    </w:p>
    <w:p w:rsidR="004B4751" w:rsidRDefault="004B4751" w:rsidP="0008445C">
      <w:pPr>
        <w:pStyle w:val="Default"/>
        <w:jc w:val="center"/>
        <w:rPr>
          <w:rFonts w:ascii="Bookman Old Style" w:hAnsi="Bookman Old Style"/>
          <w:b/>
          <w:sz w:val="20"/>
          <w:szCs w:val="20"/>
        </w:rPr>
      </w:pPr>
    </w:p>
    <w:p w:rsidR="000A0D0A" w:rsidRDefault="000A0D0A" w:rsidP="0008445C">
      <w:pPr>
        <w:pStyle w:val="Default"/>
        <w:jc w:val="center"/>
        <w:rPr>
          <w:rFonts w:ascii="Bookman Old Style" w:hAnsi="Bookman Old Style"/>
          <w:b/>
          <w:sz w:val="20"/>
          <w:szCs w:val="20"/>
        </w:rPr>
      </w:pPr>
    </w:p>
    <w:p w:rsidR="000A0D0A" w:rsidRDefault="000A0D0A" w:rsidP="0008445C">
      <w:pPr>
        <w:pStyle w:val="Default"/>
        <w:jc w:val="center"/>
        <w:rPr>
          <w:rFonts w:ascii="Bookman Old Style" w:hAnsi="Bookman Old Style"/>
          <w:b/>
          <w:sz w:val="20"/>
          <w:szCs w:val="20"/>
        </w:rPr>
      </w:pPr>
    </w:p>
    <w:p w:rsidR="000A0D0A" w:rsidRDefault="000A0D0A" w:rsidP="0008445C">
      <w:pPr>
        <w:pStyle w:val="Default"/>
        <w:jc w:val="center"/>
        <w:rPr>
          <w:rFonts w:ascii="Bookman Old Style" w:hAnsi="Bookman Old Style"/>
          <w:b/>
          <w:sz w:val="20"/>
          <w:szCs w:val="20"/>
        </w:rPr>
      </w:pPr>
    </w:p>
    <w:p w:rsidR="000A0D0A" w:rsidRDefault="000A0D0A" w:rsidP="0008445C">
      <w:pPr>
        <w:pStyle w:val="Default"/>
        <w:jc w:val="center"/>
        <w:rPr>
          <w:rFonts w:ascii="Bookman Old Style" w:hAnsi="Bookman Old Style"/>
          <w:b/>
          <w:sz w:val="20"/>
          <w:szCs w:val="20"/>
        </w:rPr>
      </w:pPr>
    </w:p>
    <w:p w:rsidR="000A0D0A" w:rsidRDefault="000A0D0A" w:rsidP="0008445C">
      <w:pPr>
        <w:pStyle w:val="Default"/>
        <w:jc w:val="center"/>
        <w:rPr>
          <w:rFonts w:ascii="Bookman Old Style" w:hAnsi="Bookman Old Style"/>
          <w:b/>
          <w:sz w:val="20"/>
          <w:szCs w:val="20"/>
        </w:rPr>
      </w:pPr>
    </w:p>
    <w:p w:rsidR="000A0D0A" w:rsidRDefault="000A0D0A" w:rsidP="0008445C">
      <w:pPr>
        <w:pStyle w:val="Default"/>
        <w:jc w:val="center"/>
        <w:rPr>
          <w:rFonts w:ascii="Bookman Old Style" w:hAnsi="Bookman Old Style"/>
          <w:b/>
          <w:sz w:val="20"/>
          <w:szCs w:val="20"/>
        </w:rPr>
      </w:pPr>
    </w:p>
    <w:p w:rsidR="000A0D0A" w:rsidRDefault="000A0D0A" w:rsidP="0008445C">
      <w:pPr>
        <w:pStyle w:val="Default"/>
        <w:jc w:val="center"/>
        <w:rPr>
          <w:rFonts w:ascii="Bookman Old Style" w:hAnsi="Bookman Old Style"/>
          <w:b/>
          <w:sz w:val="20"/>
          <w:szCs w:val="20"/>
        </w:rPr>
      </w:pPr>
    </w:p>
    <w:p w:rsidR="000A0D0A" w:rsidRDefault="000A0D0A" w:rsidP="0008445C">
      <w:pPr>
        <w:pStyle w:val="Default"/>
        <w:jc w:val="center"/>
        <w:rPr>
          <w:rFonts w:ascii="Bookman Old Style" w:hAnsi="Bookman Old Style"/>
          <w:b/>
          <w:sz w:val="20"/>
          <w:szCs w:val="20"/>
        </w:rPr>
      </w:pPr>
    </w:p>
    <w:p w:rsidR="000A0D0A" w:rsidRDefault="000A0D0A" w:rsidP="0008445C">
      <w:pPr>
        <w:pStyle w:val="Default"/>
        <w:jc w:val="center"/>
        <w:rPr>
          <w:rFonts w:ascii="Bookman Old Style" w:hAnsi="Bookman Old Style"/>
          <w:b/>
          <w:sz w:val="20"/>
          <w:szCs w:val="20"/>
        </w:rPr>
      </w:pPr>
    </w:p>
    <w:p w:rsidR="000A0D0A" w:rsidRDefault="000A0D0A" w:rsidP="0008445C">
      <w:pPr>
        <w:pStyle w:val="Default"/>
        <w:jc w:val="center"/>
        <w:rPr>
          <w:rFonts w:ascii="Bookman Old Style" w:hAnsi="Bookman Old Style"/>
          <w:b/>
          <w:sz w:val="20"/>
          <w:szCs w:val="20"/>
        </w:rPr>
      </w:pPr>
    </w:p>
    <w:p w:rsidR="000A0D0A" w:rsidRDefault="000A0D0A" w:rsidP="0008445C">
      <w:pPr>
        <w:pStyle w:val="Default"/>
        <w:jc w:val="center"/>
        <w:rPr>
          <w:rFonts w:ascii="Bookman Old Style" w:hAnsi="Bookman Old Style"/>
          <w:b/>
          <w:sz w:val="20"/>
          <w:szCs w:val="20"/>
        </w:rPr>
      </w:pPr>
    </w:p>
    <w:p w:rsidR="000A0D0A" w:rsidRDefault="000A0D0A" w:rsidP="0008445C">
      <w:pPr>
        <w:pStyle w:val="Default"/>
        <w:jc w:val="center"/>
        <w:rPr>
          <w:rFonts w:ascii="Bookman Old Style" w:hAnsi="Bookman Old Style"/>
          <w:b/>
          <w:sz w:val="20"/>
          <w:szCs w:val="20"/>
        </w:rPr>
      </w:pPr>
    </w:p>
    <w:p w:rsidR="000A0D0A" w:rsidRDefault="000A0D0A" w:rsidP="0008445C">
      <w:pPr>
        <w:pStyle w:val="Default"/>
        <w:jc w:val="center"/>
        <w:rPr>
          <w:rFonts w:ascii="Bookman Old Style" w:hAnsi="Bookman Old Style"/>
          <w:b/>
          <w:sz w:val="20"/>
          <w:szCs w:val="20"/>
        </w:rPr>
      </w:pPr>
    </w:p>
    <w:p w:rsidR="000A0D0A" w:rsidRDefault="000A0D0A" w:rsidP="0008445C">
      <w:pPr>
        <w:pStyle w:val="Default"/>
        <w:jc w:val="center"/>
        <w:rPr>
          <w:rFonts w:ascii="Bookman Old Style" w:hAnsi="Bookman Old Style"/>
          <w:b/>
          <w:sz w:val="20"/>
          <w:szCs w:val="20"/>
        </w:rPr>
      </w:pPr>
    </w:p>
    <w:p w:rsidR="000A0D0A" w:rsidRDefault="000A0D0A" w:rsidP="0008445C">
      <w:pPr>
        <w:pStyle w:val="Default"/>
        <w:jc w:val="center"/>
        <w:rPr>
          <w:rFonts w:ascii="Bookman Old Style" w:hAnsi="Bookman Old Style"/>
          <w:b/>
          <w:sz w:val="20"/>
          <w:szCs w:val="20"/>
        </w:rPr>
      </w:pPr>
    </w:p>
    <w:p w:rsidR="000A0D0A" w:rsidRDefault="000A0D0A" w:rsidP="000A0D0A">
      <w:pPr>
        <w:widowControl/>
        <w:autoSpaceDE/>
        <w:autoSpaceDN/>
        <w:jc w:val="center"/>
        <w:rPr>
          <w:rFonts w:ascii="Bookman Old Style" w:hAnsi="Bookman Old Style"/>
          <w:b/>
          <w:color w:val="000000"/>
          <w:lang w:val="pt-BR" w:eastAsia="pt-BR"/>
        </w:rPr>
      </w:pPr>
      <w:r w:rsidRPr="00277F65">
        <w:rPr>
          <w:rFonts w:ascii="Bookman Old Style" w:hAnsi="Bookman Old Style"/>
          <w:b/>
          <w:color w:val="000000"/>
          <w:lang w:val="pt-BR" w:eastAsia="pt-BR"/>
        </w:rPr>
        <w:t xml:space="preserve">ANEXO I </w:t>
      </w:r>
    </w:p>
    <w:p w:rsidR="000A0D0A" w:rsidRDefault="000A0D0A" w:rsidP="0008445C">
      <w:pPr>
        <w:pStyle w:val="Default"/>
        <w:jc w:val="center"/>
        <w:rPr>
          <w:rFonts w:ascii="Bookman Old Style" w:hAnsi="Bookman Old Style"/>
          <w:b/>
          <w:sz w:val="20"/>
          <w:szCs w:val="20"/>
        </w:rPr>
      </w:pPr>
    </w:p>
    <w:p w:rsidR="00B87FE5" w:rsidRDefault="00B87FE5" w:rsidP="00B87FE5">
      <w:pPr>
        <w:widowControl/>
        <w:jc w:val="center"/>
        <w:rPr>
          <w:rFonts w:ascii="Bookman Old Style" w:eastAsiaTheme="minorEastAsia" w:hAnsi="Bookman Old Style"/>
          <w:b/>
          <w:sz w:val="20"/>
          <w:szCs w:val="20"/>
          <w:lang w:val="pt-BR" w:eastAsia="pt-BR"/>
        </w:rPr>
      </w:pPr>
      <w:r>
        <w:rPr>
          <w:rFonts w:ascii="Bookman Old Style" w:eastAsiaTheme="minorEastAsia" w:hAnsi="Bookman Old Style"/>
          <w:b/>
          <w:sz w:val="20"/>
          <w:szCs w:val="20"/>
          <w:lang w:val="pt-BR" w:eastAsia="pt-BR"/>
        </w:rPr>
        <w:t>TERMO DE REFERÊNCIA</w:t>
      </w:r>
    </w:p>
    <w:p w:rsidR="00B87FE5" w:rsidRDefault="00B87FE5" w:rsidP="00B87FE5">
      <w:pPr>
        <w:widowControl/>
        <w:jc w:val="both"/>
        <w:rPr>
          <w:rFonts w:ascii="Bookman Old Style" w:eastAsiaTheme="minorEastAsia" w:hAnsi="Bookman Old Style"/>
          <w:b/>
          <w:sz w:val="20"/>
          <w:szCs w:val="20"/>
          <w:lang w:val="pt-BR" w:eastAsia="pt-BR"/>
        </w:rPr>
      </w:pPr>
    </w:p>
    <w:p w:rsidR="00B87FE5" w:rsidRDefault="00B87FE5" w:rsidP="00B87FE5">
      <w:pPr>
        <w:widowControl/>
        <w:jc w:val="both"/>
        <w:rPr>
          <w:rFonts w:ascii="Bookman Old Style" w:eastAsiaTheme="minorEastAsia" w:hAnsi="Bookman Old Style"/>
          <w:b/>
          <w:sz w:val="20"/>
          <w:szCs w:val="20"/>
          <w:lang w:val="pt-BR" w:eastAsia="pt-BR"/>
        </w:rPr>
      </w:pPr>
      <w:r>
        <w:rPr>
          <w:rFonts w:ascii="Bookman Old Style" w:eastAsiaTheme="minorEastAsia" w:hAnsi="Bookman Old Style"/>
          <w:b/>
          <w:sz w:val="20"/>
          <w:szCs w:val="20"/>
          <w:lang w:val="pt-BR" w:eastAsia="pt-BR"/>
        </w:rPr>
        <w:t>INTRODUÇÃO</w:t>
      </w:r>
    </w:p>
    <w:p w:rsidR="00B87FE5" w:rsidRDefault="00B87FE5" w:rsidP="00B87FE5">
      <w:pPr>
        <w:widowControl/>
        <w:jc w:val="both"/>
        <w:rPr>
          <w:rFonts w:ascii="Bookman Old Style" w:eastAsiaTheme="minorEastAsia" w:hAnsi="Bookman Old Style"/>
          <w:b/>
          <w:sz w:val="20"/>
          <w:szCs w:val="20"/>
          <w:lang w:val="pt-BR" w:eastAsia="pt-BR"/>
        </w:rPr>
      </w:pPr>
    </w:p>
    <w:p w:rsidR="00B87FE5" w:rsidRDefault="00B87FE5" w:rsidP="00B87FE5">
      <w:pPr>
        <w:widowControl/>
        <w:tabs>
          <w:tab w:val="left" w:pos="709"/>
        </w:tabs>
        <w:spacing w:after="240" w:line="276" w:lineRule="auto"/>
        <w:jc w:val="both"/>
        <w:rPr>
          <w:rFonts w:ascii="Bookman Old Style" w:eastAsiaTheme="minorEastAsia" w:hAnsi="Bookman Old Style"/>
          <w:sz w:val="20"/>
          <w:szCs w:val="20"/>
          <w:lang w:val="pt-BR" w:eastAsia="pt-BR"/>
        </w:rPr>
      </w:pPr>
      <w:r>
        <w:rPr>
          <w:rFonts w:ascii="Bookman Old Style" w:eastAsiaTheme="minorEastAsia" w:hAnsi="Bookman Old Style"/>
          <w:sz w:val="20"/>
          <w:szCs w:val="20"/>
          <w:lang w:val="pt-BR" w:eastAsia="pt-BR"/>
        </w:rPr>
        <w:t>Conforme a Lei nº 14.133, de 2021, o Termo de Referência é o documento necessário para a contratação de bens que deve conter determinados parâmetros e elementos descritivos.</w:t>
      </w:r>
    </w:p>
    <w:p w:rsidR="00B87FE5" w:rsidRDefault="00B87FE5" w:rsidP="00B87FE5">
      <w:pPr>
        <w:widowControl/>
        <w:spacing w:after="240" w:line="276" w:lineRule="auto"/>
        <w:jc w:val="both"/>
        <w:rPr>
          <w:rFonts w:ascii="Bookman Old Style" w:eastAsiaTheme="minorEastAsia" w:hAnsi="Bookman Old Style"/>
          <w:b/>
          <w:sz w:val="20"/>
          <w:szCs w:val="20"/>
          <w:lang w:val="pt-BR" w:eastAsia="pt-BR"/>
        </w:rPr>
      </w:pPr>
      <w:r>
        <w:rPr>
          <w:rFonts w:ascii="Bookman Old Style" w:eastAsiaTheme="minorEastAsia" w:hAnsi="Bookman Old Style"/>
          <w:sz w:val="20"/>
          <w:szCs w:val="20"/>
          <w:lang w:val="pt-BR" w:eastAsia="pt-BR"/>
        </w:rPr>
        <w:t xml:space="preserve">Tal exigência se torna explicita no </w:t>
      </w:r>
      <w:r>
        <w:rPr>
          <w:rFonts w:ascii="Bookman Old Style" w:eastAsiaTheme="minorEastAsia" w:hAnsi="Bookman Old Style"/>
          <w:b/>
          <w:sz w:val="20"/>
          <w:szCs w:val="20"/>
          <w:lang w:val="pt-BR" w:eastAsia="pt-BR"/>
        </w:rPr>
        <w:t>Art. 6º, inciso XXIII, alíneas de ‘a’ a ‘j’.</w:t>
      </w:r>
    </w:p>
    <w:p w:rsidR="00B87FE5" w:rsidRDefault="00B87FE5" w:rsidP="00B87FE5">
      <w:pPr>
        <w:widowControl/>
        <w:spacing w:after="240" w:line="276" w:lineRule="auto"/>
        <w:jc w:val="both"/>
        <w:rPr>
          <w:rFonts w:ascii="Bookman Old Style" w:eastAsiaTheme="minorEastAsia" w:hAnsi="Bookman Old Style"/>
          <w:sz w:val="20"/>
          <w:szCs w:val="20"/>
          <w:lang w:val="pt-BR" w:eastAsia="pt-BR"/>
        </w:rPr>
      </w:pPr>
      <w:r>
        <w:rPr>
          <w:rFonts w:ascii="Bookman Old Style" w:eastAsiaTheme="minorEastAsia" w:hAnsi="Bookman Old Style"/>
          <w:sz w:val="20"/>
          <w:szCs w:val="20"/>
          <w:lang w:val="pt-BR" w:eastAsia="pt-BR"/>
        </w:rPr>
        <w:t>Em conformidade com as normas e princípios que regem a Administração Pública, para tanto apresentamos o pertinente Termo.</w:t>
      </w:r>
    </w:p>
    <w:p w:rsidR="00B87FE5" w:rsidRDefault="00B87FE5" w:rsidP="00B87FE5">
      <w:pPr>
        <w:widowControl/>
        <w:jc w:val="both"/>
        <w:rPr>
          <w:rFonts w:ascii="Bookman Old Style" w:eastAsiaTheme="minorEastAsia" w:hAnsi="Bookman Old Style"/>
          <w:b/>
          <w:sz w:val="20"/>
          <w:szCs w:val="20"/>
          <w:lang w:val="pt-BR" w:eastAsia="pt-BR"/>
        </w:rPr>
      </w:pPr>
    </w:p>
    <w:p w:rsidR="00B87FE5" w:rsidRDefault="00B87FE5" w:rsidP="00B87FE5">
      <w:pPr>
        <w:keepNext/>
        <w:keepLines/>
        <w:widowControl/>
        <w:tabs>
          <w:tab w:val="left" w:pos="87"/>
          <w:tab w:val="left" w:pos="567"/>
        </w:tabs>
        <w:jc w:val="both"/>
        <w:outlineLvl w:val="0"/>
        <w:rPr>
          <w:rFonts w:ascii="Bookman Old Style" w:eastAsiaTheme="majorEastAsia" w:hAnsi="Bookman Old Style"/>
          <w:b/>
          <w:sz w:val="20"/>
          <w:szCs w:val="20"/>
          <w:lang w:val="pt-BR"/>
        </w:rPr>
      </w:pPr>
      <w:r>
        <w:rPr>
          <w:rFonts w:ascii="Bookman Old Style" w:eastAsiaTheme="majorEastAsia" w:hAnsi="Bookman Old Style"/>
          <w:b/>
          <w:bCs/>
          <w:sz w:val="20"/>
          <w:szCs w:val="20"/>
          <w:lang w:val="pt-BR" w:eastAsia="pt-BR"/>
        </w:rPr>
        <w:t xml:space="preserve">1. DEFINIÇÃO DO OBJETO </w:t>
      </w:r>
      <w:r>
        <w:rPr>
          <w:rFonts w:ascii="Bookman Old Style" w:eastAsiaTheme="majorEastAsia" w:hAnsi="Bookman Old Style"/>
          <w:b/>
          <w:sz w:val="20"/>
          <w:szCs w:val="20"/>
          <w:lang w:val="pt-BR"/>
        </w:rPr>
        <w:t>(Art. 6º, inciso XXIII, alínea ‘a’, da Lei nº 14.133/2021).</w:t>
      </w:r>
    </w:p>
    <w:p w:rsidR="00B87FE5" w:rsidRDefault="00B87FE5" w:rsidP="00B87FE5">
      <w:pPr>
        <w:widowControl/>
        <w:jc w:val="both"/>
        <w:rPr>
          <w:rFonts w:ascii="Bookman Old Style" w:eastAsiaTheme="minorEastAsia" w:hAnsi="Bookman Old Style" w:cs="Bookman Old Style"/>
          <w:bCs/>
          <w:sz w:val="20"/>
          <w:szCs w:val="20"/>
          <w:lang w:val="pt-BR" w:eastAsia="pt-BR"/>
        </w:rPr>
      </w:pPr>
    </w:p>
    <w:p w:rsidR="00B87FE5" w:rsidRDefault="0056444B" w:rsidP="00B87FE5">
      <w:pPr>
        <w:tabs>
          <w:tab w:val="left" w:pos="567"/>
          <w:tab w:val="left" w:pos="709"/>
          <w:tab w:val="left" w:pos="851"/>
        </w:tabs>
        <w:spacing w:before="240"/>
        <w:contextualSpacing/>
        <w:jc w:val="both"/>
        <w:rPr>
          <w:rFonts w:ascii="Bookman Old Style" w:hAnsi="Bookman Old Style"/>
          <w:sz w:val="20"/>
          <w:szCs w:val="20"/>
        </w:rPr>
      </w:pPr>
      <w:r>
        <w:rPr>
          <w:rFonts w:ascii="Bookman Old Style" w:hAnsi="Bookman Old Style" w:cs="GOTHAM"/>
          <w:kern w:val="2"/>
          <w:sz w:val="20"/>
          <w:szCs w:val="20"/>
          <w:lang w:eastAsia="zh-CN"/>
        </w:rPr>
        <w:t xml:space="preserve">Contratação de </w:t>
      </w:r>
      <w:r w:rsidRPr="0056444B">
        <w:rPr>
          <w:rFonts w:ascii="Bookman Old Style" w:hAnsi="Bookman Old Style" w:cs="GOTHAM"/>
          <w:kern w:val="2"/>
          <w:sz w:val="20"/>
          <w:szCs w:val="20"/>
          <w:lang w:eastAsia="zh-CN"/>
        </w:rPr>
        <w:t>Pessoas Jurídicas para serviços médico especialista para a realização de pequenas cirurgias ambulatoriais, com a finalidade de ampliar o acesso a procedimentos cirúrgicos de baixa complexidade no âmbito da Atenção Primária à Saúde do Municipio de Santo Antonio do Sudoeste</w:t>
      </w:r>
      <w:r w:rsidR="00B87FE5">
        <w:rPr>
          <w:rFonts w:ascii="Bookman Old Style" w:hAnsi="Bookman Old Style" w:cs="GOTHAM"/>
          <w:kern w:val="2"/>
          <w:sz w:val="20"/>
          <w:szCs w:val="20"/>
          <w:lang w:eastAsia="zh-CN"/>
        </w:rPr>
        <w:t>para a realização de pequenas cirurgias ambulatoriais, com a finalidade de ampliar o acesso a procedimentos cirúrgicos de baixa complexidade no âmbito da Atenção Primária à Saúde do Municipio de Santo Antonio do Sudoeste.</w:t>
      </w:r>
    </w:p>
    <w:p w:rsidR="00B87FE5" w:rsidRDefault="00B87FE5" w:rsidP="00B87FE5">
      <w:pPr>
        <w:widowControl/>
        <w:jc w:val="both"/>
        <w:rPr>
          <w:rFonts w:ascii="Bookman Old Style" w:eastAsiaTheme="minorEastAsia" w:hAnsi="Bookman Old Style" w:cs="Arial"/>
          <w:iCs/>
          <w:sz w:val="20"/>
          <w:szCs w:val="20"/>
          <w:lang w:val="pt-BR" w:eastAsia="pt-BR"/>
        </w:rPr>
      </w:pPr>
    </w:p>
    <w:p w:rsidR="00B87FE5" w:rsidRDefault="00B87FE5" w:rsidP="00B87FE5">
      <w:pPr>
        <w:widowControl/>
        <w:numPr>
          <w:ilvl w:val="1"/>
          <w:numId w:val="39"/>
        </w:numPr>
        <w:tabs>
          <w:tab w:val="left" w:pos="567"/>
        </w:tabs>
        <w:autoSpaceDE/>
        <w:autoSpaceDN/>
        <w:spacing w:after="200" w:line="276" w:lineRule="auto"/>
        <w:contextualSpacing/>
        <w:jc w:val="both"/>
        <w:rPr>
          <w:rFonts w:ascii="Bookman Old Style" w:eastAsiaTheme="minorEastAsia" w:hAnsi="Bookman Old Style" w:cs="Tahoma"/>
          <w:b/>
          <w:sz w:val="20"/>
          <w:szCs w:val="20"/>
          <w:lang w:val="pt-BR" w:eastAsia="pt-BR"/>
        </w:rPr>
      </w:pPr>
      <w:r>
        <w:rPr>
          <w:rFonts w:ascii="Bookman Old Style" w:eastAsiaTheme="minorEastAsia" w:hAnsi="Bookman Old Style" w:cs="Tahoma"/>
          <w:b/>
          <w:sz w:val="20"/>
          <w:szCs w:val="20"/>
          <w:lang w:val="pt-BR" w:eastAsia="pt-BR"/>
        </w:rPr>
        <w:t xml:space="preserve">Prazo contratual </w:t>
      </w:r>
    </w:p>
    <w:p w:rsidR="00B87FE5" w:rsidRDefault="00B87FE5" w:rsidP="00B87FE5">
      <w:pPr>
        <w:widowControl/>
        <w:tabs>
          <w:tab w:val="left" w:pos="567"/>
        </w:tabs>
        <w:jc w:val="both"/>
        <w:rPr>
          <w:rFonts w:ascii="Bookman Old Style" w:eastAsiaTheme="minorEastAsia" w:hAnsi="Bookman Old Style" w:cs="Tahoma"/>
          <w:b/>
          <w:sz w:val="20"/>
          <w:szCs w:val="20"/>
          <w:lang w:val="pt-BR" w:eastAsia="pt-BR"/>
        </w:rPr>
      </w:pPr>
    </w:p>
    <w:p w:rsidR="00B87FE5" w:rsidRDefault="00B87FE5" w:rsidP="00B87FE5">
      <w:pPr>
        <w:widowControl/>
        <w:spacing w:before="120" w:afterLines="120" w:after="288"/>
        <w:jc w:val="both"/>
        <w:rPr>
          <w:rFonts w:ascii="Bookman Old Style" w:eastAsiaTheme="minorEastAsia" w:hAnsi="Bookman Old Style" w:cs="Arial"/>
          <w:iCs/>
          <w:sz w:val="20"/>
          <w:szCs w:val="20"/>
          <w:lang w:val="pt-BR" w:eastAsia="pt-BR"/>
        </w:rPr>
      </w:pPr>
      <w:r>
        <w:rPr>
          <w:rFonts w:ascii="Bookman Old Style" w:eastAsiaTheme="minorEastAsia" w:hAnsi="Bookman Old Style"/>
          <w:iCs/>
          <w:sz w:val="20"/>
          <w:szCs w:val="20"/>
          <w:lang w:val="pt-BR" w:eastAsia="pt-BR"/>
        </w:rPr>
        <w:t xml:space="preserve">O prazo de vigência da contratação é 12(doze meses, contados </w:t>
      </w:r>
      <w:proofErr w:type="gramStart"/>
      <w:r>
        <w:rPr>
          <w:rFonts w:ascii="Bookman Old Style" w:eastAsiaTheme="minorEastAsia" w:hAnsi="Bookman Old Style"/>
          <w:iCs/>
          <w:sz w:val="20"/>
          <w:szCs w:val="20"/>
          <w:lang w:val="pt-BR" w:eastAsia="pt-BR"/>
        </w:rPr>
        <w:t>do(</w:t>
      </w:r>
      <w:proofErr w:type="gramEnd"/>
      <w:r>
        <w:rPr>
          <w:rFonts w:ascii="Bookman Old Style" w:eastAsiaTheme="minorEastAsia" w:hAnsi="Bookman Old Style"/>
          <w:iCs/>
          <w:sz w:val="20"/>
          <w:szCs w:val="20"/>
          <w:lang w:val="pt-BR" w:eastAsia="pt-BR"/>
        </w:rPr>
        <w:t>a) a partir da assinatura do contrato, prorrogável por até 10 anos, na forma dos artigos 106 e 107 da Lei n° 14.133, de 2021.</w:t>
      </w:r>
    </w:p>
    <w:p w:rsidR="00B87FE5" w:rsidRDefault="00B87FE5" w:rsidP="00B87FE5">
      <w:pPr>
        <w:widowControl/>
        <w:jc w:val="both"/>
        <w:rPr>
          <w:rFonts w:ascii="Bookman Old Style" w:eastAsiaTheme="minorEastAsia" w:hAnsi="Bookman Old Style" w:cs="Tahoma"/>
          <w:sz w:val="20"/>
          <w:szCs w:val="20"/>
          <w:lang w:val="pt-BR" w:eastAsia="pt-BR"/>
        </w:rPr>
      </w:pPr>
    </w:p>
    <w:p w:rsidR="00B87FE5" w:rsidRDefault="00B87FE5" w:rsidP="00B87FE5">
      <w:pPr>
        <w:widowControl/>
        <w:numPr>
          <w:ilvl w:val="0"/>
          <w:numId w:val="39"/>
        </w:numPr>
        <w:tabs>
          <w:tab w:val="left" w:pos="142"/>
        </w:tabs>
        <w:autoSpaceDE/>
        <w:autoSpaceDN/>
        <w:spacing w:after="200" w:line="276" w:lineRule="auto"/>
        <w:contextualSpacing/>
        <w:jc w:val="both"/>
        <w:outlineLvl w:val="0"/>
        <w:rPr>
          <w:rFonts w:ascii="Bookman Old Style" w:eastAsiaTheme="majorEastAsia" w:hAnsi="Bookman Old Style" w:cs="Arial"/>
          <w:b/>
          <w:sz w:val="20"/>
          <w:szCs w:val="20"/>
          <w:lang w:val="pt-BR" w:eastAsia="pt-BR"/>
        </w:rPr>
      </w:pPr>
      <w:r>
        <w:rPr>
          <w:rFonts w:ascii="Bookman Old Style" w:eastAsiaTheme="majorEastAsia" w:hAnsi="Bookman Old Style"/>
          <w:b/>
          <w:bCs/>
          <w:sz w:val="20"/>
          <w:szCs w:val="20"/>
          <w:lang w:val="pt-BR" w:eastAsia="pt-BR"/>
        </w:rPr>
        <w:t xml:space="preserve">FUNDAMENTAÇÃO DA CONTRATAÇÃO </w:t>
      </w:r>
      <w:r>
        <w:rPr>
          <w:rFonts w:ascii="Bookman Old Style" w:eastAsiaTheme="majorEastAsia" w:hAnsi="Bookman Old Style"/>
          <w:b/>
          <w:sz w:val="20"/>
          <w:szCs w:val="20"/>
          <w:lang w:val="pt-BR" w:eastAsia="pt-BR"/>
        </w:rPr>
        <w:t>(Art. 6º, inciso XXIII, alínea ‘b’, da Lei nº 14.133/2021).</w:t>
      </w:r>
    </w:p>
    <w:p w:rsidR="00B87FE5" w:rsidRDefault="00B87FE5" w:rsidP="00B87FE5">
      <w:pPr>
        <w:widowControl/>
        <w:spacing w:before="100" w:beforeAutospacing="1" w:after="100" w:afterAutospacing="1" w:line="276" w:lineRule="auto"/>
        <w:jc w:val="both"/>
        <w:rPr>
          <w:rFonts w:ascii="Bookman Old Style" w:hAnsi="Bookman Old Style"/>
          <w:sz w:val="20"/>
          <w:szCs w:val="20"/>
          <w:lang w:val="pt-BR" w:eastAsia="pt-BR"/>
        </w:rPr>
      </w:pPr>
      <w:r>
        <w:rPr>
          <w:rFonts w:ascii="Bookman Old Style" w:hAnsi="Bookman Old Style"/>
          <w:sz w:val="20"/>
          <w:szCs w:val="20"/>
          <w:lang w:val="pt-BR" w:eastAsia="pt-BR"/>
        </w:rPr>
        <w:t>A contratação de profissional médico especializado em pequenas cirurgias ambulatoriais se justifica pela necessidade de ampliar a resolutividade da Atenção Primária à Saúde no Município de Santo Antônio do Sudoeste. Observa-se uma demanda crescente por procedimentos de baixa complexidade que, embora não configurem urgência hospitalar, exigem atendimento especializado com técnicas cirúrgicas específicas e ambiente controlado.</w:t>
      </w:r>
    </w:p>
    <w:p w:rsidR="00B87FE5" w:rsidRDefault="00B87FE5" w:rsidP="00B87FE5">
      <w:pPr>
        <w:widowControl/>
        <w:spacing w:before="100" w:beforeAutospacing="1" w:after="100" w:afterAutospacing="1" w:line="276" w:lineRule="auto"/>
        <w:jc w:val="both"/>
        <w:rPr>
          <w:rFonts w:ascii="Bookman Old Style" w:hAnsi="Bookman Old Style"/>
          <w:sz w:val="20"/>
          <w:szCs w:val="20"/>
          <w:lang w:val="pt-BR" w:eastAsia="pt-BR"/>
        </w:rPr>
      </w:pPr>
      <w:r>
        <w:rPr>
          <w:rFonts w:ascii="Bookman Old Style" w:hAnsi="Bookman Old Style"/>
          <w:sz w:val="20"/>
          <w:szCs w:val="20"/>
          <w:lang w:val="pt-BR" w:eastAsia="pt-BR"/>
        </w:rPr>
        <w:t>A realização desses procedimentos contribui para a redução de filas de espera por atendimento especializado, a descentralização dos serviços de saúde, com maior capilaridade e acessibilidade e a economia de recursos públicos, ao evitar encaminhamentos desnecessários a unidades de maior complexidade;</w:t>
      </w:r>
    </w:p>
    <w:p w:rsidR="00B87FE5" w:rsidRDefault="00B87FE5" w:rsidP="00B87FE5">
      <w:pPr>
        <w:widowControl/>
        <w:spacing w:before="100" w:beforeAutospacing="1" w:after="100" w:afterAutospacing="1" w:line="276" w:lineRule="auto"/>
        <w:jc w:val="both"/>
        <w:rPr>
          <w:rFonts w:ascii="Bookman Old Style" w:hAnsi="Bookman Old Style"/>
          <w:sz w:val="20"/>
          <w:szCs w:val="20"/>
          <w:lang w:val="pt-BR" w:eastAsia="pt-BR"/>
        </w:rPr>
      </w:pPr>
      <w:r>
        <w:rPr>
          <w:rFonts w:ascii="Bookman Old Style" w:hAnsi="Bookman Old Style"/>
          <w:sz w:val="20"/>
          <w:szCs w:val="20"/>
          <w:lang w:val="pt-BR" w:eastAsia="pt-BR"/>
        </w:rPr>
        <w:t>A promoção da integralidade do cuidado, assegurando ao paciente a atenção adequada no primeiro nível de atenção.</w:t>
      </w:r>
    </w:p>
    <w:p w:rsidR="00B87FE5" w:rsidRDefault="00B87FE5" w:rsidP="00B87FE5">
      <w:pPr>
        <w:widowControl/>
        <w:spacing w:before="100" w:beforeAutospacing="1" w:after="100" w:afterAutospacing="1"/>
        <w:jc w:val="both"/>
        <w:rPr>
          <w:rFonts w:ascii="Bookman Old Style" w:eastAsia="Arial" w:hAnsi="Bookman Old Style" w:cs="Arial"/>
          <w:sz w:val="20"/>
          <w:szCs w:val="20"/>
        </w:rPr>
      </w:pPr>
      <w:r>
        <w:rPr>
          <w:rFonts w:ascii="Bookman Old Style" w:hAnsi="Bookman Old Style"/>
          <w:sz w:val="20"/>
          <w:szCs w:val="20"/>
        </w:rPr>
        <w:t xml:space="preserve">O processo será estruturado </w:t>
      </w:r>
      <w:r>
        <w:rPr>
          <w:rStyle w:val="Forte"/>
          <w:rFonts w:ascii="Bookman Old Style" w:hAnsi="Bookman Old Style"/>
          <w:sz w:val="20"/>
          <w:szCs w:val="20"/>
        </w:rPr>
        <w:t>por lote</w:t>
      </w:r>
      <w:r>
        <w:rPr>
          <w:rFonts w:ascii="Bookman Old Style" w:hAnsi="Bookman Old Style"/>
          <w:sz w:val="20"/>
          <w:szCs w:val="20"/>
        </w:rPr>
        <w:t xml:space="preserve">, de modo que o mesmo profissional que realizar a consulta clínica para avaliação do paciente também seja responsável pela realização do procedimento cirúrgico, promovendo continuidade do cuidado e maior eficiência no atendimento. </w:t>
      </w:r>
    </w:p>
    <w:p w:rsidR="00B87FE5" w:rsidRDefault="00B87FE5" w:rsidP="00B87FE5">
      <w:pPr>
        <w:widowControl/>
        <w:spacing w:before="100" w:beforeAutospacing="1" w:after="100" w:afterAutospacing="1" w:line="276" w:lineRule="auto"/>
        <w:jc w:val="both"/>
        <w:rPr>
          <w:rFonts w:ascii="Bookman Old Style" w:hAnsi="Bookman Old Style"/>
          <w:sz w:val="20"/>
          <w:szCs w:val="20"/>
          <w:lang w:val="pt-BR" w:eastAsia="pt-BR"/>
        </w:rPr>
      </w:pPr>
      <w:r>
        <w:rPr>
          <w:rFonts w:ascii="Bookman Old Style" w:hAnsi="Bookman Old Style"/>
          <w:sz w:val="20"/>
          <w:szCs w:val="20"/>
          <w:lang w:val="pt-BR" w:eastAsia="pt-BR"/>
        </w:rPr>
        <w:lastRenderedPageBreak/>
        <w:t>Além disso, a contratação encontra respaldo nos princípios constitucionais da eficiência, economicidade e continuidade do serviço público, bem como na Política Nacional de Atenção Básica (PNAB), que orienta a oferta de serviços resolutivos em território local.</w:t>
      </w:r>
    </w:p>
    <w:p w:rsidR="00B87FE5" w:rsidRDefault="00B87FE5" w:rsidP="00B87FE5">
      <w:pPr>
        <w:widowControl/>
        <w:spacing w:before="100" w:beforeAutospacing="1" w:after="100" w:afterAutospacing="1" w:line="276" w:lineRule="auto"/>
        <w:jc w:val="both"/>
        <w:rPr>
          <w:rFonts w:ascii="Bookman Old Style" w:hAnsi="Bookman Old Style"/>
          <w:sz w:val="20"/>
          <w:szCs w:val="20"/>
          <w:lang w:val="pt-BR" w:eastAsia="pt-BR"/>
        </w:rPr>
      </w:pPr>
      <w:r>
        <w:rPr>
          <w:rFonts w:ascii="Bookman Old Style" w:hAnsi="Bookman Old Style"/>
          <w:sz w:val="20"/>
          <w:szCs w:val="20"/>
          <w:lang w:val="pt-BR" w:eastAsia="pt-BR"/>
        </w:rPr>
        <w:t>Portanto, a presente contratação visa garantir atendimento ágil, humanizado e de qualidade à população, fortalecendo o papel estratégico da Atenção Primária no sistema de saúde municipal.</w:t>
      </w:r>
    </w:p>
    <w:p w:rsidR="00B87FE5" w:rsidRDefault="00B87FE5" w:rsidP="00B87FE5">
      <w:pPr>
        <w:keepNext/>
        <w:keepLines/>
        <w:widowControl/>
        <w:numPr>
          <w:ilvl w:val="0"/>
          <w:numId w:val="39"/>
        </w:numPr>
        <w:tabs>
          <w:tab w:val="left" w:pos="0"/>
        </w:tabs>
        <w:autoSpaceDE/>
        <w:autoSpaceDN/>
        <w:spacing w:before="240" w:after="200" w:line="276" w:lineRule="auto"/>
        <w:jc w:val="both"/>
        <w:outlineLvl w:val="0"/>
        <w:rPr>
          <w:rFonts w:ascii="Bookman Old Style" w:eastAsiaTheme="majorEastAsia" w:hAnsi="Bookman Old Style" w:cs="Arial"/>
          <w:b/>
          <w:bCs/>
          <w:sz w:val="20"/>
          <w:szCs w:val="20"/>
          <w:lang w:val="pt-BR" w:eastAsia="pt-BR"/>
        </w:rPr>
      </w:pPr>
      <w:r>
        <w:rPr>
          <w:rFonts w:ascii="Bookman Old Style" w:eastAsiaTheme="majorEastAsia" w:hAnsi="Bookman Old Style"/>
          <w:b/>
          <w:bCs/>
          <w:sz w:val="20"/>
          <w:szCs w:val="20"/>
          <w:lang w:val="pt-BR" w:eastAsia="pt-BR"/>
        </w:rPr>
        <w:t>DESCRIÇÃO DA SOLUÇÃO COMO UM TODO CONSIDERANDO O CICLO DE VIDA DO OBJETO E ESPECIFICAÇÃO DO PRODUTO</w:t>
      </w:r>
    </w:p>
    <w:p w:rsidR="00B87FE5" w:rsidRDefault="00B87FE5" w:rsidP="00B87FE5">
      <w:pPr>
        <w:widowControl/>
        <w:spacing w:after="100" w:afterAutospacing="1" w:line="276" w:lineRule="auto"/>
        <w:jc w:val="both"/>
        <w:rPr>
          <w:rFonts w:ascii="Bookman Old Style" w:eastAsiaTheme="minorEastAsia" w:hAnsi="Bookman Old Style" w:cs="Tahoma"/>
          <w:sz w:val="20"/>
          <w:szCs w:val="20"/>
          <w:lang w:val="pt-BR" w:eastAsia="pt-BR"/>
        </w:rPr>
      </w:pPr>
      <w:r>
        <w:rPr>
          <w:rFonts w:ascii="Bookman Old Style" w:eastAsiaTheme="minorEastAsia" w:hAnsi="Bookman Old Style" w:cs="Tahoma"/>
          <w:sz w:val="20"/>
          <w:szCs w:val="20"/>
          <w:lang w:val="pt-BR" w:eastAsia="pt-BR"/>
        </w:rPr>
        <w:t xml:space="preserve">A solução proposta é a modalidade de credenciamento, sendo que </w:t>
      </w:r>
      <w:r>
        <w:rPr>
          <w:rFonts w:ascii="Bookman Old Style" w:eastAsiaTheme="minorEastAsia" w:hAnsi="Bookman Old Style" w:cs="CIDFont+F6"/>
          <w:sz w:val="20"/>
          <w:szCs w:val="20"/>
          <w:lang w:val="pt-BR" w:eastAsia="pt-BR"/>
        </w:rPr>
        <w:t>profissional médico especializado em pequenas cirurgias ambulatoriais</w:t>
      </w:r>
      <w:r>
        <w:rPr>
          <w:rFonts w:ascii="Bookman Old Style" w:eastAsiaTheme="minorEastAsia" w:hAnsi="Bookman Old Style" w:cs="Tahoma"/>
          <w:sz w:val="20"/>
          <w:szCs w:val="20"/>
          <w:lang w:val="pt-BR" w:eastAsia="pt-BR"/>
        </w:rPr>
        <w:t xml:space="preserve"> devera fazer atendimento conforme a demanda da Secretaria de Saúde garantindo o atendimento adequado e contínuo às necessidades de saúde do município, contudo o procedimento deverá ser realizado pelo mesmo profissional que realizar a consulta medica para avaliação.</w:t>
      </w:r>
    </w:p>
    <w:p w:rsidR="00B87FE5" w:rsidRDefault="00B87FE5" w:rsidP="00B87FE5">
      <w:pPr>
        <w:widowControl/>
        <w:spacing w:after="100" w:afterAutospacing="1" w:line="276" w:lineRule="auto"/>
        <w:jc w:val="both"/>
        <w:rPr>
          <w:rFonts w:ascii="Bookman Old Style" w:hAnsi="Bookman Old Style"/>
          <w:sz w:val="20"/>
          <w:szCs w:val="20"/>
          <w:lang w:val="pt-BR" w:eastAsia="pt-BR"/>
        </w:rPr>
      </w:pPr>
      <w:r>
        <w:rPr>
          <w:rFonts w:ascii="Bookman Old Style" w:eastAsiaTheme="minorEastAsia" w:hAnsi="Bookman Old Style" w:cs="Tahoma"/>
          <w:sz w:val="20"/>
          <w:szCs w:val="20"/>
          <w:lang w:val="pt-BR" w:eastAsia="pt-BR"/>
        </w:rPr>
        <w:t xml:space="preserve">A demanda crescente por serviços </w:t>
      </w:r>
      <w:r>
        <w:rPr>
          <w:rFonts w:ascii="Bookman Old Style" w:eastAsiaTheme="minorEastAsia" w:hAnsi="Bookman Old Style" w:cs="CIDFont+F6"/>
          <w:sz w:val="20"/>
          <w:szCs w:val="20"/>
          <w:lang w:val="pt-BR" w:eastAsia="pt-BR"/>
        </w:rPr>
        <w:t>em pequenas cirurgias ambulatoriais</w:t>
      </w:r>
      <w:r>
        <w:rPr>
          <w:rFonts w:ascii="Bookman Old Style" w:eastAsiaTheme="minorEastAsia" w:hAnsi="Bookman Old Style" w:cs="Tahoma"/>
          <w:sz w:val="20"/>
          <w:szCs w:val="20"/>
          <w:lang w:val="pt-BR" w:eastAsia="pt-BR"/>
        </w:rPr>
        <w:t xml:space="preserve"> no município, associada à necessidade de atendimento especializado, exige a ampliação da rede de atendimento. O credenciamento permite </w:t>
      </w:r>
      <w:proofErr w:type="gramStart"/>
      <w:r>
        <w:rPr>
          <w:rFonts w:ascii="Bookman Old Style" w:eastAsiaTheme="minorEastAsia" w:hAnsi="Bookman Old Style" w:cs="Tahoma"/>
          <w:sz w:val="20"/>
          <w:szCs w:val="20"/>
          <w:lang w:val="pt-BR" w:eastAsia="pt-BR"/>
        </w:rPr>
        <w:t>flexibilizar</w:t>
      </w:r>
      <w:proofErr w:type="gramEnd"/>
      <w:r>
        <w:rPr>
          <w:rFonts w:ascii="Bookman Old Style" w:eastAsiaTheme="minorEastAsia" w:hAnsi="Bookman Old Style" w:cs="Tahoma"/>
          <w:sz w:val="20"/>
          <w:szCs w:val="20"/>
          <w:lang w:val="pt-BR" w:eastAsia="pt-BR"/>
        </w:rPr>
        <w:t xml:space="preserve"> e expandir a oferta desses serviços de maneira ágil e eficiente, atendendo tanto às urgências quanto aos tratamentos de longo prazo.</w:t>
      </w:r>
    </w:p>
    <w:p w:rsidR="00B87FE5" w:rsidRDefault="00B87FE5" w:rsidP="00B87FE5">
      <w:pPr>
        <w:widowControl/>
        <w:spacing w:before="100" w:beforeAutospacing="1" w:after="100" w:afterAutospacing="1" w:line="276" w:lineRule="auto"/>
        <w:rPr>
          <w:rFonts w:ascii="Bookman Old Style" w:hAnsi="Bookman Old Style"/>
          <w:sz w:val="20"/>
          <w:szCs w:val="20"/>
          <w:lang w:val="pt-BR" w:eastAsia="pt-BR"/>
        </w:rPr>
      </w:pPr>
      <w:r>
        <w:rPr>
          <w:rFonts w:ascii="Bookman Old Style" w:hAnsi="Bookman Old Style"/>
          <w:sz w:val="20"/>
          <w:szCs w:val="20"/>
          <w:lang w:val="pt-BR" w:eastAsia="pt-BR"/>
        </w:rPr>
        <w:t xml:space="preserve">O serviço abrangerá a realização dos seguintes procedimentos ambulatoriais, de forma presencial, </w:t>
      </w:r>
      <w:proofErr w:type="gramStart"/>
      <w:r>
        <w:rPr>
          <w:rFonts w:ascii="Bookman Old Style" w:hAnsi="Bookman Old Style"/>
          <w:sz w:val="20"/>
          <w:szCs w:val="20"/>
          <w:lang w:val="pt-BR" w:eastAsia="pt-BR"/>
        </w:rPr>
        <w:t>sob demanda</w:t>
      </w:r>
      <w:proofErr w:type="gramEnd"/>
      <w:r>
        <w:rPr>
          <w:rFonts w:ascii="Bookman Old Style" w:hAnsi="Bookman Old Style"/>
          <w:sz w:val="20"/>
          <w:szCs w:val="20"/>
          <w:lang w:val="pt-BR" w:eastAsia="pt-BR"/>
        </w:rPr>
        <w:t xml:space="preserve"> da Secretaria Municipal de Saúde:</w:t>
      </w:r>
    </w:p>
    <w:p w:rsidR="00B87FE5" w:rsidRDefault="00B87FE5" w:rsidP="00B87FE5">
      <w:pPr>
        <w:widowControl/>
        <w:spacing w:line="276" w:lineRule="auto"/>
        <w:rPr>
          <w:rFonts w:ascii="Bookman Old Style" w:hAnsi="Bookman Old Style"/>
          <w:sz w:val="20"/>
          <w:szCs w:val="20"/>
          <w:lang w:val="pt-BR" w:eastAsia="pt-BR"/>
        </w:rPr>
      </w:pPr>
      <w:r>
        <w:rPr>
          <w:rFonts w:ascii="Bookman Old Style" w:hAnsi="Bookman Old Style"/>
          <w:sz w:val="20"/>
          <w:szCs w:val="20"/>
          <w:lang w:val="pt-BR" w:eastAsia="pt-BR"/>
        </w:rPr>
        <w:t>Excisão e sutura de lesões de pele e mucosa;</w:t>
      </w:r>
    </w:p>
    <w:p w:rsidR="00B87FE5" w:rsidRDefault="00B87FE5" w:rsidP="00B87FE5">
      <w:pPr>
        <w:widowControl/>
        <w:spacing w:line="276" w:lineRule="auto"/>
        <w:rPr>
          <w:rFonts w:ascii="Bookman Old Style" w:hAnsi="Bookman Old Style"/>
          <w:sz w:val="20"/>
          <w:szCs w:val="20"/>
          <w:lang w:val="pt-BR" w:eastAsia="pt-BR"/>
        </w:rPr>
      </w:pPr>
      <w:r>
        <w:rPr>
          <w:rFonts w:ascii="Bookman Old Style" w:hAnsi="Bookman Old Style"/>
          <w:sz w:val="20"/>
          <w:szCs w:val="20"/>
          <w:lang w:val="pt-BR" w:eastAsia="pt-BR"/>
        </w:rPr>
        <w:t>Exérese de cisto sebáceo;</w:t>
      </w:r>
    </w:p>
    <w:p w:rsidR="00B87FE5" w:rsidRDefault="00B87FE5" w:rsidP="00B87FE5">
      <w:pPr>
        <w:widowControl/>
        <w:spacing w:line="276" w:lineRule="auto"/>
        <w:rPr>
          <w:rFonts w:ascii="Bookman Old Style" w:hAnsi="Bookman Old Style"/>
          <w:sz w:val="20"/>
          <w:szCs w:val="20"/>
          <w:lang w:val="pt-BR" w:eastAsia="pt-BR"/>
        </w:rPr>
      </w:pPr>
      <w:proofErr w:type="spellStart"/>
      <w:r>
        <w:rPr>
          <w:rFonts w:ascii="Bookman Old Style" w:hAnsi="Bookman Old Style"/>
          <w:sz w:val="20"/>
          <w:szCs w:val="20"/>
          <w:lang w:val="pt-BR" w:eastAsia="pt-BR"/>
        </w:rPr>
        <w:t>Cantoplastia</w:t>
      </w:r>
      <w:proofErr w:type="spellEnd"/>
      <w:r>
        <w:rPr>
          <w:rFonts w:ascii="Bookman Old Style" w:hAnsi="Bookman Old Style"/>
          <w:sz w:val="20"/>
          <w:szCs w:val="20"/>
          <w:lang w:val="pt-BR" w:eastAsia="pt-BR"/>
        </w:rPr>
        <w:t>;</w:t>
      </w:r>
    </w:p>
    <w:p w:rsidR="00B87FE5" w:rsidRDefault="00B87FE5" w:rsidP="00B87FE5">
      <w:pPr>
        <w:widowControl/>
        <w:spacing w:line="276" w:lineRule="auto"/>
        <w:rPr>
          <w:rFonts w:ascii="Bookman Old Style" w:hAnsi="Bookman Old Style"/>
          <w:sz w:val="20"/>
          <w:szCs w:val="20"/>
          <w:lang w:val="pt-BR" w:eastAsia="pt-BR"/>
        </w:rPr>
      </w:pPr>
      <w:r>
        <w:rPr>
          <w:rFonts w:ascii="Bookman Old Style" w:hAnsi="Bookman Old Style"/>
          <w:sz w:val="20"/>
          <w:szCs w:val="20"/>
          <w:lang w:val="pt-BR" w:eastAsia="pt-BR"/>
        </w:rPr>
        <w:t>Incisão e drenagem de abscessos;</w:t>
      </w:r>
    </w:p>
    <w:p w:rsidR="00B87FE5" w:rsidRDefault="00B87FE5" w:rsidP="00B87FE5">
      <w:pPr>
        <w:widowControl/>
        <w:spacing w:line="276" w:lineRule="auto"/>
        <w:rPr>
          <w:rFonts w:ascii="Bookman Old Style" w:hAnsi="Bookman Old Style"/>
          <w:sz w:val="20"/>
          <w:szCs w:val="20"/>
          <w:lang w:val="pt-BR" w:eastAsia="pt-BR"/>
        </w:rPr>
      </w:pPr>
      <w:r>
        <w:rPr>
          <w:rFonts w:ascii="Bookman Old Style" w:hAnsi="Bookman Old Style"/>
          <w:sz w:val="20"/>
          <w:szCs w:val="20"/>
          <w:lang w:val="pt-BR" w:eastAsia="pt-BR"/>
        </w:rPr>
        <w:t xml:space="preserve">Tratamento de </w:t>
      </w:r>
      <w:proofErr w:type="spellStart"/>
      <w:r>
        <w:rPr>
          <w:rFonts w:ascii="Bookman Old Style" w:hAnsi="Bookman Old Style"/>
          <w:sz w:val="20"/>
          <w:szCs w:val="20"/>
          <w:lang w:val="pt-BR" w:eastAsia="pt-BR"/>
        </w:rPr>
        <w:t>miíase</w:t>
      </w:r>
      <w:proofErr w:type="spellEnd"/>
      <w:r>
        <w:rPr>
          <w:rFonts w:ascii="Bookman Old Style" w:hAnsi="Bookman Old Style"/>
          <w:sz w:val="20"/>
          <w:szCs w:val="20"/>
          <w:lang w:val="pt-BR" w:eastAsia="pt-BR"/>
        </w:rPr>
        <w:t xml:space="preserve"> </w:t>
      </w:r>
      <w:proofErr w:type="spellStart"/>
      <w:r>
        <w:rPr>
          <w:rFonts w:ascii="Bookman Old Style" w:hAnsi="Bookman Old Style"/>
          <w:sz w:val="20"/>
          <w:szCs w:val="20"/>
          <w:lang w:val="pt-BR" w:eastAsia="pt-BR"/>
        </w:rPr>
        <w:t>furunculoide</w:t>
      </w:r>
      <w:proofErr w:type="spellEnd"/>
      <w:r>
        <w:rPr>
          <w:rFonts w:ascii="Bookman Old Style" w:hAnsi="Bookman Old Style"/>
          <w:sz w:val="20"/>
          <w:szCs w:val="20"/>
          <w:lang w:val="pt-BR" w:eastAsia="pt-BR"/>
        </w:rPr>
        <w:t>;</w:t>
      </w:r>
    </w:p>
    <w:p w:rsidR="00B87FE5" w:rsidRDefault="00B87FE5" w:rsidP="00B87FE5">
      <w:pPr>
        <w:widowControl/>
        <w:spacing w:line="276" w:lineRule="auto"/>
        <w:rPr>
          <w:rFonts w:ascii="Bookman Old Style" w:hAnsi="Bookman Old Style"/>
          <w:sz w:val="20"/>
          <w:szCs w:val="20"/>
          <w:lang w:val="pt-BR" w:eastAsia="pt-BR"/>
        </w:rPr>
      </w:pPr>
      <w:r>
        <w:rPr>
          <w:rFonts w:ascii="Bookman Old Style" w:hAnsi="Bookman Old Style"/>
          <w:sz w:val="20"/>
          <w:szCs w:val="20"/>
          <w:lang w:val="pt-BR" w:eastAsia="pt-BR"/>
        </w:rPr>
        <w:t>Retirada de corpo estranho subcutâneo;</w:t>
      </w:r>
    </w:p>
    <w:p w:rsidR="00B87FE5" w:rsidRDefault="00B87FE5" w:rsidP="00B87FE5">
      <w:pPr>
        <w:widowControl/>
        <w:spacing w:line="276" w:lineRule="auto"/>
        <w:rPr>
          <w:rFonts w:ascii="Bookman Old Style" w:hAnsi="Bookman Old Style"/>
          <w:sz w:val="20"/>
          <w:szCs w:val="20"/>
          <w:lang w:val="pt-BR" w:eastAsia="pt-BR"/>
        </w:rPr>
      </w:pPr>
      <w:r>
        <w:rPr>
          <w:rFonts w:ascii="Bookman Old Style" w:hAnsi="Bookman Old Style"/>
          <w:sz w:val="20"/>
          <w:szCs w:val="20"/>
          <w:lang w:val="pt-BR" w:eastAsia="pt-BR"/>
        </w:rPr>
        <w:t>Exérese de calo e de nódulos;</w:t>
      </w:r>
    </w:p>
    <w:p w:rsidR="00B87FE5" w:rsidRDefault="00B87FE5" w:rsidP="00B87FE5">
      <w:pPr>
        <w:widowControl/>
        <w:spacing w:line="276" w:lineRule="auto"/>
        <w:rPr>
          <w:rFonts w:ascii="Bookman Old Style" w:hAnsi="Bookman Old Style"/>
          <w:sz w:val="20"/>
          <w:szCs w:val="20"/>
          <w:lang w:val="pt-BR" w:eastAsia="pt-BR"/>
        </w:rPr>
      </w:pPr>
      <w:proofErr w:type="spellStart"/>
      <w:r>
        <w:rPr>
          <w:rFonts w:ascii="Bookman Old Style" w:hAnsi="Bookman Old Style"/>
          <w:sz w:val="20"/>
          <w:szCs w:val="20"/>
          <w:lang w:val="pt-BR" w:eastAsia="pt-BR"/>
        </w:rPr>
        <w:t>Frenectomia</w:t>
      </w:r>
      <w:proofErr w:type="spellEnd"/>
      <w:r>
        <w:rPr>
          <w:rFonts w:ascii="Bookman Old Style" w:hAnsi="Bookman Old Style"/>
          <w:sz w:val="20"/>
          <w:szCs w:val="20"/>
          <w:lang w:val="pt-BR" w:eastAsia="pt-BR"/>
        </w:rPr>
        <w:t>;</w:t>
      </w:r>
    </w:p>
    <w:p w:rsidR="00B87FE5" w:rsidRDefault="00B87FE5" w:rsidP="00B87FE5">
      <w:pPr>
        <w:widowControl/>
        <w:spacing w:line="276" w:lineRule="auto"/>
        <w:rPr>
          <w:rFonts w:ascii="Bookman Old Style" w:hAnsi="Bookman Old Style"/>
          <w:sz w:val="20"/>
          <w:szCs w:val="20"/>
          <w:lang w:val="pt-BR" w:eastAsia="pt-BR"/>
        </w:rPr>
      </w:pPr>
      <w:proofErr w:type="spellStart"/>
      <w:r>
        <w:rPr>
          <w:rFonts w:ascii="Bookman Old Style" w:hAnsi="Bookman Old Style"/>
          <w:sz w:val="20"/>
          <w:szCs w:val="20"/>
          <w:lang w:val="pt-BR" w:eastAsia="pt-BR"/>
        </w:rPr>
        <w:t>Eletrocauterização</w:t>
      </w:r>
      <w:proofErr w:type="spellEnd"/>
      <w:r>
        <w:rPr>
          <w:rFonts w:ascii="Bookman Old Style" w:hAnsi="Bookman Old Style"/>
          <w:sz w:val="20"/>
          <w:szCs w:val="20"/>
          <w:lang w:val="pt-BR" w:eastAsia="pt-BR"/>
        </w:rPr>
        <w:t xml:space="preserve"> de verrugas;</w:t>
      </w:r>
    </w:p>
    <w:p w:rsidR="00B87FE5" w:rsidRDefault="00B87FE5" w:rsidP="00B87FE5">
      <w:pPr>
        <w:widowControl/>
        <w:spacing w:line="276" w:lineRule="auto"/>
        <w:rPr>
          <w:rFonts w:ascii="Bookman Old Style" w:hAnsi="Bookman Old Style"/>
          <w:sz w:val="20"/>
          <w:szCs w:val="20"/>
          <w:lang w:val="pt-BR" w:eastAsia="pt-BR"/>
        </w:rPr>
      </w:pPr>
      <w:r>
        <w:rPr>
          <w:rFonts w:ascii="Bookman Old Style" w:hAnsi="Bookman Old Style"/>
          <w:sz w:val="20"/>
          <w:szCs w:val="20"/>
          <w:lang w:val="pt-BR" w:eastAsia="pt-BR"/>
        </w:rPr>
        <w:t>Exérese de lipoma;</w:t>
      </w:r>
    </w:p>
    <w:p w:rsidR="00B87FE5" w:rsidRDefault="00B87FE5" w:rsidP="00B87FE5">
      <w:pPr>
        <w:widowControl/>
        <w:spacing w:line="276" w:lineRule="auto"/>
        <w:rPr>
          <w:rFonts w:ascii="Bookman Old Style" w:hAnsi="Bookman Old Style"/>
          <w:sz w:val="20"/>
          <w:szCs w:val="20"/>
          <w:lang w:val="pt-BR" w:eastAsia="pt-BR"/>
        </w:rPr>
      </w:pPr>
      <w:r>
        <w:rPr>
          <w:rFonts w:ascii="Bookman Old Style" w:hAnsi="Bookman Old Style"/>
          <w:sz w:val="20"/>
          <w:szCs w:val="20"/>
          <w:lang w:val="pt-BR" w:eastAsia="pt-BR"/>
        </w:rPr>
        <w:t>Ressecção de lesões cutâneas;</w:t>
      </w:r>
    </w:p>
    <w:p w:rsidR="00B87FE5" w:rsidRDefault="00B87FE5" w:rsidP="00B87FE5">
      <w:pPr>
        <w:widowControl/>
        <w:spacing w:line="276" w:lineRule="auto"/>
        <w:rPr>
          <w:rFonts w:ascii="Bookman Old Style" w:hAnsi="Bookman Old Style"/>
          <w:sz w:val="20"/>
          <w:szCs w:val="20"/>
          <w:lang w:val="pt-BR" w:eastAsia="pt-BR"/>
        </w:rPr>
      </w:pPr>
      <w:r>
        <w:rPr>
          <w:rFonts w:ascii="Bookman Old Style" w:hAnsi="Bookman Old Style"/>
          <w:sz w:val="20"/>
          <w:szCs w:val="20"/>
          <w:lang w:val="pt-BR" w:eastAsia="pt-BR"/>
        </w:rPr>
        <w:t>Drenagem de abscesso de ouvido ou garganta;</w:t>
      </w:r>
    </w:p>
    <w:p w:rsidR="00B87FE5" w:rsidRDefault="00B87FE5" w:rsidP="00B87FE5">
      <w:pPr>
        <w:widowControl/>
        <w:spacing w:line="276" w:lineRule="auto"/>
        <w:rPr>
          <w:rFonts w:ascii="Bookman Old Style" w:hAnsi="Bookman Old Style"/>
          <w:sz w:val="20"/>
          <w:szCs w:val="20"/>
          <w:lang w:val="pt-BR" w:eastAsia="pt-BR"/>
        </w:rPr>
      </w:pPr>
      <w:r>
        <w:rPr>
          <w:rFonts w:ascii="Bookman Old Style" w:hAnsi="Bookman Old Style"/>
          <w:sz w:val="20"/>
          <w:szCs w:val="20"/>
          <w:lang w:val="pt-BR" w:eastAsia="pt-BR"/>
        </w:rPr>
        <w:t>Sutura de lóbulo bífido e correção de fenda no lóbulo da orelha;</w:t>
      </w:r>
    </w:p>
    <w:p w:rsidR="00B87FE5" w:rsidRDefault="00B87FE5" w:rsidP="00B87FE5">
      <w:pPr>
        <w:widowControl/>
        <w:spacing w:line="276" w:lineRule="auto"/>
        <w:rPr>
          <w:rFonts w:ascii="Bookman Old Style" w:hAnsi="Bookman Old Style"/>
          <w:sz w:val="20"/>
          <w:szCs w:val="20"/>
          <w:lang w:val="pt-BR" w:eastAsia="pt-BR"/>
        </w:rPr>
      </w:pPr>
      <w:r>
        <w:rPr>
          <w:rFonts w:ascii="Bookman Old Style" w:hAnsi="Bookman Old Style"/>
          <w:sz w:val="20"/>
          <w:szCs w:val="20"/>
          <w:lang w:val="pt-BR" w:eastAsia="pt-BR"/>
        </w:rPr>
        <w:t>Bloqueio da dor e infiltração anestésica.</w:t>
      </w:r>
    </w:p>
    <w:p w:rsidR="00B87FE5" w:rsidRDefault="00B87FE5" w:rsidP="00B87FE5">
      <w:pPr>
        <w:widowControl/>
        <w:tabs>
          <w:tab w:val="left" w:pos="3315"/>
        </w:tabs>
        <w:spacing w:before="100" w:beforeAutospacing="1" w:after="100" w:afterAutospacing="1"/>
        <w:rPr>
          <w:rFonts w:ascii="Bookman Old Style" w:hAnsi="Bookman Old Style"/>
          <w:sz w:val="20"/>
          <w:szCs w:val="20"/>
          <w:lang w:val="pt-BR" w:eastAsia="pt-BR"/>
        </w:rPr>
      </w:pPr>
      <w:r>
        <w:rPr>
          <w:rFonts w:ascii="Bookman Old Style" w:hAnsi="Bookman Old Style"/>
          <w:sz w:val="20"/>
          <w:szCs w:val="20"/>
          <w:lang w:val="pt-BR" w:eastAsia="pt-BR"/>
        </w:rPr>
        <w:t>A contratação inclui ainda:</w:t>
      </w:r>
      <w:r>
        <w:rPr>
          <w:rFonts w:ascii="Bookman Old Style" w:hAnsi="Bookman Old Style"/>
          <w:sz w:val="20"/>
          <w:szCs w:val="20"/>
          <w:lang w:val="pt-BR" w:eastAsia="pt-BR"/>
        </w:rPr>
        <w:tab/>
      </w:r>
    </w:p>
    <w:p w:rsidR="00B87FE5" w:rsidRDefault="00B87FE5" w:rsidP="00B87FE5">
      <w:pPr>
        <w:widowControl/>
        <w:spacing w:before="100" w:beforeAutospacing="1" w:after="100" w:afterAutospacing="1"/>
        <w:rPr>
          <w:rFonts w:ascii="Bookman Old Style" w:hAnsi="Bookman Old Style"/>
          <w:sz w:val="20"/>
          <w:szCs w:val="20"/>
          <w:lang w:val="pt-BR" w:eastAsia="pt-BR"/>
        </w:rPr>
      </w:pPr>
      <w:r>
        <w:rPr>
          <w:rFonts w:ascii="Bookman Old Style" w:hAnsi="Bookman Old Style"/>
          <w:sz w:val="20"/>
          <w:szCs w:val="20"/>
          <w:lang w:val="pt-BR" w:eastAsia="pt-BR"/>
        </w:rPr>
        <w:t>Atendimento com responsabilidade técnica e ética, conforme protocolos da atenção básica;</w:t>
      </w:r>
    </w:p>
    <w:p w:rsidR="00B87FE5" w:rsidRDefault="00B87FE5" w:rsidP="00B87FE5">
      <w:pPr>
        <w:widowControl/>
        <w:spacing w:before="100" w:beforeAutospacing="1" w:after="100" w:afterAutospacing="1"/>
        <w:rPr>
          <w:rFonts w:ascii="Bookman Old Style" w:hAnsi="Bookman Old Style"/>
          <w:sz w:val="20"/>
          <w:szCs w:val="20"/>
          <w:lang w:val="pt-BR" w:eastAsia="pt-BR"/>
        </w:rPr>
      </w:pPr>
      <w:r>
        <w:rPr>
          <w:rFonts w:ascii="Bookman Old Style" w:hAnsi="Bookman Old Style"/>
          <w:sz w:val="20"/>
          <w:szCs w:val="20"/>
          <w:lang w:val="pt-BR" w:eastAsia="pt-BR"/>
        </w:rPr>
        <w:t>Registro dos procedimentos em prontuário e sistemas de informação do SUS;</w:t>
      </w:r>
    </w:p>
    <w:p w:rsidR="00B87FE5" w:rsidRDefault="00B87FE5" w:rsidP="00B87FE5">
      <w:pPr>
        <w:widowControl/>
        <w:spacing w:before="100" w:beforeAutospacing="1" w:after="100" w:afterAutospacing="1"/>
        <w:jc w:val="both"/>
        <w:rPr>
          <w:rFonts w:ascii="Bookman Old Style" w:hAnsi="Bookman Old Style"/>
          <w:sz w:val="20"/>
          <w:szCs w:val="20"/>
          <w:lang w:val="pt-BR" w:eastAsia="pt-BR"/>
        </w:rPr>
      </w:pPr>
      <w:r>
        <w:rPr>
          <w:rFonts w:ascii="Bookman Old Style" w:hAnsi="Bookman Old Style"/>
          <w:sz w:val="20"/>
          <w:szCs w:val="20"/>
          <w:lang w:val="pt-BR" w:eastAsia="pt-BR"/>
        </w:rPr>
        <w:t xml:space="preserve">A prestação do serviço será por </w:t>
      </w:r>
      <w:r>
        <w:rPr>
          <w:rFonts w:ascii="Bookman Old Style" w:hAnsi="Bookman Old Style"/>
          <w:bCs/>
          <w:sz w:val="20"/>
          <w:szCs w:val="20"/>
          <w:lang w:val="pt-BR" w:eastAsia="pt-BR"/>
        </w:rPr>
        <w:t>profissional médico habilitado</w:t>
      </w:r>
      <w:r>
        <w:rPr>
          <w:rFonts w:ascii="Bookman Old Style" w:hAnsi="Bookman Old Style"/>
          <w:sz w:val="20"/>
          <w:szCs w:val="20"/>
          <w:lang w:val="pt-BR" w:eastAsia="pt-BR"/>
        </w:rPr>
        <w:t xml:space="preserve">, com </w:t>
      </w:r>
      <w:r>
        <w:rPr>
          <w:rFonts w:ascii="Bookman Old Style" w:hAnsi="Bookman Old Style"/>
          <w:bCs/>
          <w:sz w:val="20"/>
          <w:szCs w:val="20"/>
          <w:lang w:val="pt-BR" w:eastAsia="pt-BR"/>
        </w:rPr>
        <w:t>registro regular no CRM</w:t>
      </w:r>
      <w:r>
        <w:rPr>
          <w:rFonts w:ascii="Bookman Old Style" w:hAnsi="Bookman Old Style"/>
          <w:sz w:val="20"/>
          <w:szCs w:val="20"/>
          <w:lang w:val="pt-BR" w:eastAsia="pt-BR"/>
        </w:rPr>
        <w:t xml:space="preserve">, e capacitado para atuar em ambiente ambulatorial com os devidos cuidados técnicos e de biossegurança. </w:t>
      </w:r>
    </w:p>
    <w:p w:rsidR="00B87FE5" w:rsidRDefault="00B87FE5" w:rsidP="00B87FE5">
      <w:pPr>
        <w:widowControl/>
        <w:spacing w:before="100" w:beforeAutospacing="1" w:after="100" w:afterAutospacing="1"/>
        <w:jc w:val="both"/>
        <w:rPr>
          <w:rFonts w:ascii="Bookman Old Style" w:hAnsi="Bookman Old Style"/>
          <w:sz w:val="20"/>
          <w:szCs w:val="20"/>
          <w:lang w:val="pt-BR" w:eastAsia="pt-BR"/>
        </w:rPr>
      </w:pPr>
      <w:r>
        <w:rPr>
          <w:rFonts w:ascii="Bookman Old Style" w:hAnsi="Bookman Old Style"/>
          <w:sz w:val="20"/>
          <w:szCs w:val="20"/>
          <w:lang w:val="pt-BR" w:eastAsia="pt-BR"/>
        </w:rPr>
        <w:lastRenderedPageBreak/>
        <w:t>Os instrumentais necessários à execução dos procedimentos, ficará a cargo da contratante bem como o fornecimento de insumos básicos (luvas, gazes, medicamentos, etc.) e do espaço físico adequado.</w:t>
      </w:r>
    </w:p>
    <w:p w:rsidR="00B87FE5" w:rsidRDefault="00B87FE5" w:rsidP="00B87FE5">
      <w:pPr>
        <w:keepNext/>
        <w:keepLines/>
        <w:widowControl/>
        <w:tabs>
          <w:tab w:val="left" w:pos="0"/>
        </w:tabs>
        <w:spacing w:before="240" w:after="200" w:line="276" w:lineRule="auto"/>
        <w:jc w:val="both"/>
        <w:outlineLvl w:val="0"/>
        <w:rPr>
          <w:rFonts w:ascii="Bookman Old Style" w:eastAsiaTheme="majorEastAsia" w:hAnsi="Bookman Old Style" w:cs="Arial"/>
          <w:bCs/>
          <w:sz w:val="20"/>
          <w:szCs w:val="20"/>
          <w:lang w:val="pt-BR" w:eastAsia="pt-BR"/>
        </w:rPr>
      </w:pPr>
      <w:r>
        <w:rPr>
          <w:rFonts w:ascii="Bookman Old Style" w:hAnsi="Bookman Old Style"/>
          <w:sz w:val="20"/>
          <w:szCs w:val="20"/>
          <w:lang w:val="pt-BR" w:eastAsia="pt-BR"/>
        </w:rPr>
        <w:t xml:space="preserve">Com essa solução, espera-se </w:t>
      </w:r>
      <w:r>
        <w:rPr>
          <w:rFonts w:ascii="Bookman Old Style" w:hAnsi="Bookman Old Style"/>
          <w:bCs/>
          <w:sz w:val="20"/>
          <w:szCs w:val="20"/>
          <w:lang w:val="pt-BR" w:eastAsia="pt-BR"/>
        </w:rPr>
        <w:t>aumentar a eficiência da rede de atenção à saúde</w:t>
      </w:r>
      <w:r>
        <w:rPr>
          <w:rFonts w:ascii="Bookman Old Style" w:hAnsi="Bookman Old Style"/>
          <w:sz w:val="20"/>
          <w:szCs w:val="20"/>
          <w:lang w:val="pt-BR" w:eastAsia="pt-BR"/>
        </w:rPr>
        <w:t xml:space="preserve">, reduzir encaminhamentos desnecessários, </w:t>
      </w:r>
      <w:proofErr w:type="gramStart"/>
      <w:r>
        <w:rPr>
          <w:rFonts w:ascii="Bookman Old Style" w:hAnsi="Bookman Old Style"/>
          <w:sz w:val="20"/>
          <w:szCs w:val="20"/>
          <w:lang w:val="pt-BR" w:eastAsia="pt-BR"/>
        </w:rPr>
        <w:t>otimizar</w:t>
      </w:r>
      <w:proofErr w:type="gramEnd"/>
      <w:r>
        <w:rPr>
          <w:rFonts w:ascii="Bookman Old Style" w:hAnsi="Bookman Old Style"/>
          <w:sz w:val="20"/>
          <w:szCs w:val="20"/>
          <w:lang w:val="pt-BR" w:eastAsia="pt-BR"/>
        </w:rPr>
        <w:t xml:space="preserve"> recursos e atender a população de forma mais rápida, segura e resolutiva, considerando o princípio da economicidade e a integralidade da assistência</w:t>
      </w:r>
      <w:r>
        <w:rPr>
          <w:rFonts w:ascii="Bookman Old Style" w:eastAsiaTheme="majorEastAsia" w:hAnsi="Bookman Old Style"/>
          <w:bCs/>
          <w:sz w:val="20"/>
          <w:szCs w:val="20"/>
          <w:lang w:val="pt-BR" w:eastAsia="pt-BR"/>
        </w:rPr>
        <w:t>.</w:t>
      </w:r>
    </w:p>
    <w:p w:rsidR="00B87FE5" w:rsidRDefault="00B87FE5" w:rsidP="00B87FE5">
      <w:pPr>
        <w:keepNext/>
        <w:keepLines/>
        <w:widowControl/>
        <w:numPr>
          <w:ilvl w:val="0"/>
          <w:numId w:val="40"/>
        </w:numPr>
        <w:tabs>
          <w:tab w:val="left" w:pos="0"/>
        </w:tabs>
        <w:autoSpaceDE/>
        <w:autoSpaceDN/>
        <w:spacing w:before="240" w:after="200" w:line="276" w:lineRule="auto"/>
        <w:jc w:val="both"/>
        <w:outlineLvl w:val="0"/>
        <w:rPr>
          <w:rFonts w:ascii="Bookman Old Style" w:eastAsiaTheme="majorEastAsia" w:hAnsi="Bookman Old Style"/>
          <w:b/>
          <w:bCs/>
          <w:color w:val="FF0000"/>
          <w:sz w:val="20"/>
          <w:szCs w:val="20"/>
          <w:lang w:val="pt-BR" w:eastAsia="pt-BR"/>
        </w:rPr>
      </w:pPr>
      <w:r>
        <w:rPr>
          <w:rFonts w:ascii="Bookman Old Style" w:eastAsiaTheme="minorEastAsia" w:hAnsi="Bookman Old Style"/>
          <w:b/>
          <w:color w:val="000000"/>
          <w:sz w:val="20"/>
          <w:szCs w:val="20"/>
          <w:lang w:val="pt-BR" w:eastAsia="pt-BR"/>
        </w:rPr>
        <w:t xml:space="preserve">REQUISITOS DA CONTRATAÇÃO </w:t>
      </w:r>
      <w:r>
        <w:rPr>
          <w:rFonts w:ascii="Bookman Old Style" w:eastAsiaTheme="majorEastAsia" w:hAnsi="Bookman Old Style"/>
          <w:b/>
          <w:color w:val="000000"/>
          <w:sz w:val="20"/>
          <w:szCs w:val="20"/>
          <w:lang w:val="pt-BR"/>
        </w:rPr>
        <w:t xml:space="preserve">(Art. 6º, inciso XXIII, </w:t>
      </w:r>
      <w:r>
        <w:rPr>
          <w:rFonts w:ascii="Bookman Old Style" w:eastAsiaTheme="majorEastAsia" w:hAnsi="Bookman Old Style" w:cs="Arial,Bold"/>
          <w:b/>
          <w:color w:val="000000"/>
          <w:sz w:val="20"/>
          <w:szCs w:val="20"/>
          <w:lang w:val="pt-BR"/>
        </w:rPr>
        <w:t>alínea ‘</w:t>
      </w:r>
      <w:r>
        <w:rPr>
          <w:rFonts w:ascii="Bookman Old Style" w:eastAsiaTheme="majorEastAsia" w:hAnsi="Bookman Old Style"/>
          <w:b/>
          <w:color w:val="000000"/>
          <w:sz w:val="20"/>
          <w:szCs w:val="20"/>
          <w:lang w:val="pt-BR"/>
        </w:rPr>
        <w:t>d</w:t>
      </w:r>
      <w:r>
        <w:rPr>
          <w:rFonts w:ascii="Bookman Old Style" w:eastAsiaTheme="majorEastAsia" w:hAnsi="Bookman Old Style" w:cs="Arial,Bold"/>
          <w:b/>
          <w:color w:val="000000"/>
          <w:sz w:val="20"/>
          <w:szCs w:val="20"/>
          <w:lang w:val="pt-BR"/>
        </w:rPr>
        <w:t>’</w:t>
      </w:r>
      <w:r>
        <w:rPr>
          <w:rFonts w:ascii="Bookman Old Style" w:eastAsiaTheme="majorEastAsia" w:hAnsi="Bookman Old Style"/>
          <w:b/>
          <w:color w:val="000000"/>
          <w:sz w:val="20"/>
          <w:szCs w:val="20"/>
          <w:lang w:val="pt-BR"/>
        </w:rPr>
        <w:t>, da Lei nº 14.133/2021).</w:t>
      </w:r>
    </w:p>
    <w:p w:rsidR="00B87FE5" w:rsidRDefault="00B87FE5" w:rsidP="00B87FE5">
      <w:pPr>
        <w:spacing w:before="240" w:after="240" w:line="276" w:lineRule="auto"/>
        <w:ind w:right="-1"/>
        <w:jc w:val="both"/>
        <w:rPr>
          <w:rFonts w:ascii="Bookman Old Style" w:hAnsi="Bookman Old Style"/>
          <w:sz w:val="20"/>
          <w:szCs w:val="20"/>
        </w:rPr>
      </w:pPr>
      <w:r>
        <w:rPr>
          <w:rFonts w:ascii="Bookman Old Style" w:hAnsi="Bookman Old Style"/>
          <w:sz w:val="20"/>
          <w:szCs w:val="20"/>
        </w:rPr>
        <w:t xml:space="preserve">Para que o fornecer seja contratado, é fundamental que os produtos atendam às especificações detalhadas no Termo de Referência, bem como a documentação esteja de acordo. Isso garante que tudo esteja alinhado com o que foi solicitado no edital, assegurando a qualidade e a conformidade necessárias para o projeto. </w:t>
      </w:r>
    </w:p>
    <w:p w:rsidR="00B87FE5" w:rsidRDefault="00B87FE5" w:rsidP="00B87FE5">
      <w:pPr>
        <w:spacing w:before="240" w:after="240" w:line="276" w:lineRule="auto"/>
        <w:ind w:right="-1"/>
        <w:jc w:val="both"/>
        <w:rPr>
          <w:rFonts w:ascii="Bookman Old Style" w:hAnsi="Bookman Old Style"/>
          <w:sz w:val="20"/>
          <w:szCs w:val="20"/>
        </w:rPr>
      </w:pPr>
      <w:r>
        <w:rPr>
          <w:rFonts w:ascii="Bookman Old Style" w:hAnsi="Bookman Old Style"/>
          <w:sz w:val="20"/>
          <w:szCs w:val="20"/>
        </w:rPr>
        <w:t xml:space="preserve">Assim para participar do credenciamento, os prestadores deverão atender aos seguintes requisitos: </w:t>
      </w:r>
    </w:p>
    <w:p w:rsidR="00B87FE5" w:rsidRDefault="00B87FE5" w:rsidP="00B87FE5">
      <w:pPr>
        <w:keepNext/>
        <w:keepLines/>
        <w:widowControl/>
        <w:tabs>
          <w:tab w:val="left" w:pos="0"/>
        </w:tabs>
        <w:spacing w:after="200" w:line="276" w:lineRule="auto"/>
        <w:jc w:val="both"/>
        <w:outlineLvl w:val="0"/>
        <w:rPr>
          <w:rFonts w:ascii="Bookman Old Style" w:hAnsi="Bookman Old Style"/>
          <w:sz w:val="20"/>
          <w:szCs w:val="20"/>
        </w:rPr>
      </w:pPr>
      <w:r>
        <w:rPr>
          <w:rFonts w:ascii="Bookman Old Style" w:hAnsi="Bookman Old Style"/>
          <w:sz w:val="20"/>
          <w:szCs w:val="20"/>
        </w:rPr>
        <w:t xml:space="preserve">Possuir registro regular como pessoa jurídica na área de saúde </w:t>
      </w:r>
    </w:p>
    <w:p w:rsidR="00B87FE5" w:rsidRDefault="00B87FE5" w:rsidP="00B87FE5">
      <w:pPr>
        <w:keepNext/>
        <w:keepLines/>
        <w:widowControl/>
        <w:tabs>
          <w:tab w:val="left" w:pos="0"/>
        </w:tabs>
        <w:spacing w:after="200" w:line="276" w:lineRule="auto"/>
        <w:jc w:val="both"/>
        <w:outlineLvl w:val="0"/>
        <w:rPr>
          <w:rFonts w:ascii="Bookman Old Style" w:hAnsi="Bookman Old Style"/>
          <w:sz w:val="20"/>
          <w:szCs w:val="20"/>
        </w:rPr>
      </w:pPr>
      <w:r>
        <w:rPr>
          <w:rFonts w:ascii="Bookman Old Style" w:hAnsi="Bookman Old Style"/>
          <w:sz w:val="20"/>
          <w:szCs w:val="20"/>
        </w:rPr>
        <w:t>Profissional regularmente inscrito no conselho de classe correspondente.</w:t>
      </w:r>
    </w:p>
    <w:p w:rsidR="00B87FE5" w:rsidRDefault="00B87FE5" w:rsidP="00B87FE5">
      <w:pPr>
        <w:keepNext/>
        <w:keepLines/>
        <w:widowControl/>
        <w:tabs>
          <w:tab w:val="left" w:pos="0"/>
        </w:tabs>
        <w:spacing w:after="200" w:line="276" w:lineRule="auto"/>
        <w:jc w:val="both"/>
        <w:outlineLvl w:val="0"/>
        <w:rPr>
          <w:rFonts w:ascii="Bookman Old Style" w:hAnsi="Bookman Old Style"/>
          <w:sz w:val="20"/>
          <w:szCs w:val="20"/>
        </w:rPr>
      </w:pPr>
      <w:r>
        <w:rPr>
          <w:rFonts w:ascii="Bookman Old Style" w:hAnsi="Bookman Old Style"/>
          <w:sz w:val="20"/>
          <w:szCs w:val="20"/>
        </w:rPr>
        <w:t>Garantir a disponibilidade para atender às demandas da Secretaria Municipal de Saúde.</w:t>
      </w:r>
    </w:p>
    <w:p w:rsidR="00B87FE5" w:rsidRDefault="00B87FE5" w:rsidP="00B87FE5">
      <w:pPr>
        <w:keepNext/>
        <w:keepLines/>
        <w:widowControl/>
        <w:tabs>
          <w:tab w:val="left" w:pos="0"/>
        </w:tabs>
        <w:jc w:val="both"/>
        <w:outlineLvl w:val="0"/>
        <w:rPr>
          <w:rFonts w:ascii="Bookman Old Style" w:hAnsi="Bookman Old Style"/>
          <w:sz w:val="20"/>
          <w:szCs w:val="20"/>
        </w:rPr>
      </w:pPr>
    </w:p>
    <w:p w:rsidR="00B87FE5" w:rsidRDefault="00B87FE5" w:rsidP="00B87FE5">
      <w:pPr>
        <w:keepNext/>
        <w:keepLines/>
        <w:widowControl/>
        <w:tabs>
          <w:tab w:val="left" w:pos="0"/>
        </w:tabs>
        <w:jc w:val="both"/>
        <w:outlineLvl w:val="0"/>
        <w:rPr>
          <w:rFonts w:ascii="Bookman Old Style" w:eastAsiaTheme="majorEastAsia" w:hAnsi="Bookman Old Style" w:cs="Arial"/>
          <w:b/>
          <w:sz w:val="20"/>
          <w:szCs w:val="20"/>
          <w:lang w:val="pt-BR"/>
        </w:rPr>
      </w:pPr>
      <w:r>
        <w:rPr>
          <w:rFonts w:ascii="Bookman Old Style" w:eastAsiaTheme="majorEastAsia" w:hAnsi="Bookman Old Style"/>
          <w:b/>
          <w:bCs/>
          <w:sz w:val="20"/>
          <w:szCs w:val="20"/>
          <w:lang w:val="pt-BR" w:eastAsia="pt-BR"/>
        </w:rPr>
        <w:t>5</w:t>
      </w:r>
      <w:r>
        <w:rPr>
          <w:rFonts w:ascii="Bookman Old Style" w:eastAsiaTheme="majorEastAsia" w:hAnsi="Bookman Old Style"/>
          <w:b/>
          <w:bCs/>
          <w:sz w:val="20"/>
          <w:szCs w:val="20"/>
          <w:lang w:val="pt-BR" w:eastAsia="pt-BR"/>
        </w:rPr>
        <w:tab/>
        <w:t xml:space="preserve">MODELO DE EXECUÇÃO DO OBJETO, QUE CONSISTE NA DEFINIÇÃO DE COMO O CONTRATO DEVERÁ PRODUZIR OS RESULTADOS PRETENDIDOS DESDE O SEU INÍCIO ATÉ O SEU ENCERRAMENTO. </w:t>
      </w:r>
      <w:r>
        <w:rPr>
          <w:rFonts w:ascii="Bookman Old Style" w:eastAsiaTheme="majorEastAsia" w:hAnsi="Bookman Old Style"/>
          <w:b/>
          <w:sz w:val="20"/>
          <w:szCs w:val="20"/>
          <w:lang w:val="pt-BR"/>
        </w:rPr>
        <w:t>(Art. 6º, inciso XXIII, alínea ‘e’, da Lei nº 14.133/2021).</w:t>
      </w:r>
    </w:p>
    <w:p w:rsidR="00B87FE5" w:rsidRDefault="00B87FE5" w:rsidP="00B87FE5">
      <w:pPr>
        <w:widowControl/>
        <w:jc w:val="both"/>
        <w:rPr>
          <w:rFonts w:ascii="Bookman Old Style" w:eastAsiaTheme="minorEastAsia" w:hAnsi="Bookman Old Style" w:cs="Tahoma"/>
          <w:sz w:val="20"/>
          <w:szCs w:val="20"/>
          <w:lang w:val="pt-BR"/>
        </w:rPr>
      </w:pPr>
    </w:p>
    <w:p w:rsidR="00B87FE5" w:rsidRDefault="00B87FE5" w:rsidP="00B87FE5">
      <w:pPr>
        <w:pStyle w:val="NormalWeb"/>
        <w:spacing w:line="276" w:lineRule="auto"/>
        <w:jc w:val="both"/>
        <w:rPr>
          <w:rFonts w:ascii="Bookman Old Style" w:hAnsi="Bookman Old Style"/>
          <w:sz w:val="20"/>
          <w:szCs w:val="20"/>
        </w:rPr>
      </w:pPr>
      <w:r>
        <w:rPr>
          <w:rFonts w:ascii="Bookman Old Style" w:hAnsi="Bookman Old Style"/>
          <w:sz w:val="20"/>
          <w:szCs w:val="20"/>
        </w:rPr>
        <w:t>Para o início da prestação dos serviços médicos voltados à realização de pequenos procedimentos ambulatoriais, foi elaborado um planejamento prévio detalhado, contemplando a definição clara dos serviços conforme a demanda existente, o escopo de atuação, o cronograma de atendimentos, o orçamento disponível e os recursos necessários à execução eficiente dos serviços.</w:t>
      </w:r>
    </w:p>
    <w:p w:rsidR="00B87FE5" w:rsidRDefault="00B87FE5" w:rsidP="00B87FE5">
      <w:pPr>
        <w:pStyle w:val="NormalWeb"/>
        <w:spacing w:line="276" w:lineRule="auto"/>
        <w:jc w:val="both"/>
        <w:rPr>
          <w:rFonts w:ascii="Bookman Old Style" w:hAnsi="Bookman Old Style"/>
          <w:sz w:val="20"/>
          <w:szCs w:val="20"/>
        </w:rPr>
      </w:pPr>
      <w:r>
        <w:rPr>
          <w:rFonts w:ascii="Bookman Old Style" w:hAnsi="Bookman Old Style"/>
          <w:sz w:val="20"/>
          <w:szCs w:val="20"/>
        </w:rPr>
        <w:t xml:space="preserve">A contratação se dará por meio de </w:t>
      </w:r>
      <w:r>
        <w:rPr>
          <w:rStyle w:val="Forte"/>
          <w:rFonts w:ascii="Bookman Old Style" w:hAnsi="Bookman Old Style"/>
          <w:sz w:val="20"/>
          <w:szCs w:val="20"/>
        </w:rPr>
        <w:t>credenciamento público</w:t>
      </w:r>
      <w:r>
        <w:rPr>
          <w:rFonts w:ascii="Bookman Old Style" w:hAnsi="Bookman Old Style"/>
          <w:b/>
          <w:sz w:val="20"/>
          <w:szCs w:val="20"/>
        </w:rPr>
        <w:t>,</w:t>
      </w:r>
      <w:r>
        <w:rPr>
          <w:rFonts w:ascii="Bookman Old Style" w:hAnsi="Bookman Old Style"/>
          <w:sz w:val="20"/>
          <w:szCs w:val="20"/>
        </w:rPr>
        <w:t xml:space="preserve"> garantindo um processo </w:t>
      </w:r>
      <w:r>
        <w:rPr>
          <w:rStyle w:val="Forte"/>
          <w:rFonts w:ascii="Bookman Old Style" w:hAnsi="Bookman Old Style"/>
          <w:sz w:val="20"/>
          <w:szCs w:val="20"/>
        </w:rPr>
        <w:t>transparente e isonômico</w:t>
      </w:r>
      <w:r>
        <w:rPr>
          <w:rFonts w:ascii="Bookman Old Style" w:hAnsi="Bookman Old Style"/>
          <w:sz w:val="20"/>
          <w:szCs w:val="20"/>
        </w:rPr>
        <w:t xml:space="preserve"> para a seleção dos prestadores de serviço, com base em critérios de qualidade, experiência, capacidade técnica, preço justo e compromisso com o cumprimento de prazos.</w:t>
      </w:r>
    </w:p>
    <w:p w:rsidR="00B87FE5" w:rsidRDefault="00B87FE5" w:rsidP="00B87FE5">
      <w:pPr>
        <w:pStyle w:val="NormalWeb"/>
        <w:spacing w:line="276" w:lineRule="auto"/>
        <w:jc w:val="both"/>
        <w:rPr>
          <w:rFonts w:ascii="Bookman Old Style" w:hAnsi="Bookman Old Style"/>
          <w:sz w:val="20"/>
          <w:szCs w:val="20"/>
        </w:rPr>
      </w:pPr>
      <w:r>
        <w:rPr>
          <w:rFonts w:ascii="Bookman Old Style" w:hAnsi="Bookman Old Style"/>
          <w:sz w:val="20"/>
          <w:szCs w:val="20"/>
        </w:rPr>
        <w:t xml:space="preserve">Após a seleção, será celebrado um </w:t>
      </w:r>
      <w:r>
        <w:rPr>
          <w:rStyle w:val="Forte"/>
          <w:rFonts w:ascii="Bookman Old Style" w:hAnsi="Bookman Old Style"/>
          <w:sz w:val="20"/>
          <w:szCs w:val="20"/>
        </w:rPr>
        <w:t>contrato de credenciamento</w:t>
      </w:r>
      <w:r>
        <w:rPr>
          <w:rFonts w:ascii="Bookman Old Style" w:hAnsi="Bookman Old Style"/>
          <w:sz w:val="20"/>
          <w:szCs w:val="20"/>
        </w:rPr>
        <w:t xml:space="preserve"> com os profissionais habilitados, estabelecendo de forma clara:</w:t>
      </w:r>
    </w:p>
    <w:p w:rsidR="00B87FE5" w:rsidRDefault="00B87FE5" w:rsidP="00B87FE5">
      <w:pPr>
        <w:pStyle w:val="NormalWeb"/>
        <w:spacing w:line="276" w:lineRule="auto"/>
        <w:jc w:val="both"/>
        <w:rPr>
          <w:rFonts w:ascii="Bookman Old Style" w:hAnsi="Bookman Old Style"/>
          <w:sz w:val="20"/>
          <w:szCs w:val="20"/>
        </w:rPr>
      </w:pPr>
      <w:r>
        <w:rPr>
          <w:rFonts w:ascii="Bookman Old Style" w:hAnsi="Bookman Old Style"/>
          <w:sz w:val="20"/>
          <w:szCs w:val="20"/>
        </w:rPr>
        <w:t xml:space="preserve">As </w:t>
      </w:r>
      <w:r>
        <w:rPr>
          <w:rStyle w:val="Forte"/>
          <w:rFonts w:ascii="Bookman Old Style" w:hAnsi="Bookman Old Style"/>
          <w:sz w:val="20"/>
          <w:szCs w:val="20"/>
        </w:rPr>
        <w:t>obrigações e responsabilidades</w:t>
      </w:r>
      <w:r>
        <w:rPr>
          <w:rFonts w:ascii="Bookman Old Style" w:hAnsi="Bookman Old Style"/>
          <w:sz w:val="20"/>
          <w:szCs w:val="20"/>
        </w:rPr>
        <w:t xml:space="preserve"> das partes;</w:t>
      </w:r>
    </w:p>
    <w:p w:rsidR="00B87FE5" w:rsidRDefault="00B87FE5" w:rsidP="00B87FE5">
      <w:pPr>
        <w:pStyle w:val="NormalWeb"/>
        <w:jc w:val="both"/>
        <w:rPr>
          <w:rFonts w:ascii="Bookman Old Style" w:hAnsi="Bookman Old Style"/>
          <w:sz w:val="20"/>
          <w:szCs w:val="20"/>
        </w:rPr>
      </w:pPr>
      <w:r>
        <w:rPr>
          <w:rFonts w:ascii="Bookman Old Style" w:hAnsi="Bookman Old Style"/>
          <w:sz w:val="20"/>
          <w:szCs w:val="20"/>
        </w:rPr>
        <w:t xml:space="preserve">As </w:t>
      </w:r>
      <w:r>
        <w:rPr>
          <w:rStyle w:val="Forte"/>
          <w:rFonts w:ascii="Bookman Old Style" w:hAnsi="Bookman Old Style"/>
          <w:sz w:val="20"/>
          <w:szCs w:val="20"/>
        </w:rPr>
        <w:t>especificações técnicas</w:t>
      </w:r>
      <w:r>
        <w:rPr>
          <w:rFonts w:ascii="Bookman Old Style" w:hAnsi="Bookman Old Style"/>
          <w:sz w:val="20"/>
          <w:szCs w:val="20"/>
        </w:rPr>
        <w:t xml:space="preserve"> dos serviços a serem prestados;</w:t>
      </w:r>
    </w:p>
    <w:p w:rsidR="00B87FE5" w:rsidRDefault="00B87FE5" w:rsidP="00B87FE5">
      <w:pPr>
        <w:pStyle w:val="NormalWeb"/>
        <w:jc w:val="both"/>
        <w:rPr>
          <w:rFonts w:ascii="Bookman Old Style" w:hAnsi="Bookman Old Style"/>
          <w:sz w:val="20"/>
          <w:szCs w:val="20"/>
        </w:rPr>
      </w:pPr>
      <w:r>
        <w:rPr>
          <w:rFonts w:ascii="Bookman Old Style" w:hAnsi="Bookman Old Style"/>
          <w:sz w:val="20"/>
          <w:szCs w:val="20"/>
        </w:rPr>
        <w:t xml:space="preserve">As </w:t>
      </w:r>
      <w:r>
        <w:rPr>
          <w:rStyle w:val="Forte"/>
          <w:rFonts w:ascii="Bookman Old Style" w:hAnsi="Bookman Old Style"/>
          <w:sz w:val="20"/>
          <w:szCs w:val="20"/>
        </w:rPr>
        <w:t>condições de pagamento</w:t>
      </w:r>
      <w:r>
        <w:rPr>
          <w:rFonts w:ascii="Bookman Old Style" w:hAnsi="Bookman Old Style"/>
          <w:sz w:val="20"/>
          <w:szCs w:val="20"/>
        </w:rPr>
        <w:t>;</w:t>
      </w:r>
    </w:p>
    <w:p w:rsidR="00B87FE5" w:rsidRDefault="00B87FE5" w:rsidP="00B87FE5">
      <w:pPr>
        <w:pStyle w:val="NormalWeb"/>
        <w:jc w:val="both"/>
        <w:rPr>
          <w:rFonts w:ascii="Bookman Old Style" w:hAnsi="Bookman Old Style"/>
          <w:b/>
          <w:sz w:val="20"/>
          <w:szCs w:val="20"/>
        </w:rPr>
      </w:pPr>
      <w:r>
        <w:rPr>
          <w:rFonts w:ascii="Bookman Old Style" w:hAnsi="Bookman Old Style"/>
          <w:sz w:val="20"/>
          <w:szCs w:val="20"/>
        </w:rPr>
        <w:t xml:space="preserve">As </w:t>
      </w:r>
      <w:r>
        <w:rPr>
          <w:rStyle w:val="Forte"/>
          <w:rFonts w:ascii="Bookman Old Style" w:hAnsi="Bookman Old Style"/>
          <w:sz w:val="20"/>
          <w:szCs w:val="20"/>
        </w:rPr>
        <w:t>penalidades por inadimplemento</w:t>
      </w:r>
      <w:r>
        <w:rPr>
          <w:rFonts w:ascii="Bookman Old Style" w:hAnsi="Bookman Old Style"/>
          <w:b/>
          <w:sz w:val="20"/>
          <w:szCs w:val="20"/>
        </w:rPr>
        <w:t>;</w:t>
      </w:r>
    </w:p>
    <w:p w:rsidR="00B87FE5" w:rsidRDefault="00B87FE5" w:rsidP="00B87FE5">
      <w:pPr>
        <w:pStyle w:val="NormalWeb"/>
        <w:jc w:val="both"/>
        <w:rPr>
          <w:rFonts w:ascii="Bookman Old Style" w:hAnsi="Bookman Old Style"/>
          <w:sz w:val="20"/>
          <w:szCs w:val="20"/>
        </w:rPr>
      </w:pPr>
      <w:r>
        <w:rPr>
          <w:rFonts w:ascii="Bookman Old Style" w:hAnsi="Bookman Old Style"/>
          <w:sz w:val="20"/>
          <w:szCs w:val="20"/>
        </w:rPr>
        <w:t>Outras cláusulas essenciais para garantir a segurança e a qualidade da contratação.</w:t>
      </w:r>
    </w:p>
    <w:p w:rsidR="00B87FE5" w:rsidRDefault="00B87FE5" w:rsidP="00B87FE5">
      <w:pPr>
        <w:pStyle w:val="NormalWeb"/>
        <w:spacing w:line="276" w:lineRule="auto"/>
        <w:jc w:val="both"/>
        <w:rPr>
          <w:rFonts w:ascii="Bookman Old Style" w:hAnsi="Bookman Old Style"/>
          <w:sz w:val="20"/>
          <w:szCs w:val="20"/>
        </w:rPr>
      </w:pPr>
      <w:r>
        <w:rPr>
          <w:rFonts w:ascii="Bookman Old Style" w:hAnsi="Bookman Old Style"/>
          <w:sz w:val="20"/>
          <w:szCs w:val="20"/>
        </w:rPr>
        <w:lastRenderedPageBreak/>
        <w:t xml:space="preserve">Durante a execução dos serviços, haverá </w:t>
      </w:r>
      <w:r>
        <w:rPr>
          <w:rStyle w:val="Forte"/>
          <w:rFonts w:ascii="Bookman Old Style" w:hAnsi="Bookman Old Style"/>
          <w:sz w:val="20"/>
          <w:szCs w:val="20"/>
        </w:rPr>
        <w:t>acompanhamento constante por parte da Secretaria Municipal de Saúde</w:t>
      </w:r>
      <w:r>
        <w:rPr>
          <w:rFonts w:ascii="Bookman Old Style" w:hAnsi="Bookman Old Style"/>
          <w:sz w:val="20"/>
          <w:szCs w:val="20"/>
        </w:rPr>
        <w:t>, com foco no controle da qualidade das atividades executadas, cumprimento do cronograma e avaliação da satisfação dos usuários.</w:t>
      </w:r>
    </w:p>
    <w:p w:rsidR="00B87FE5" w:rsidRDefault="00B87FE5" w:rsidP="00B87FE5">
      <w:pPr>
        <w:pStyle w:val="NormalWeb"/>
        <w:spacing w:line="276" w:lineRule="auto"/>
        <w:jc w:val="both"/>
        <w:rPr>
          <w:rFonts w:ascii="Bookman Old Style" w:hAnsi="Bookman Old Style"/>
          <w:sz w:val="20"/>
          <w:szCs w:val="20"/>
        </w:rPr>
      </w:pPr>
      <w:r>
        <w:rPr>
          <w:rFonts w:ascii="Bookman Old Style" w:hAnsi="Bookman Old Style"/>
          <w:sz w:val="20"/>
          <w:szCs w:val="20"/>
        </w:rPr>
        <w:t>Caso surjam necessidades de ajustes nos critérios técnicos, volume de atendimento ou prazos pactuados</w:t>
      </w:r>
      <w:proofErr w:type="gramStart"/>
      <w:r>
        <w:rPr>
          <w:rFonts w:ascii="Bookman Old Style" w:hAnsi="Bookman Old Style"/>
          <w:sz w:val="20"/>
          <w:szCs w:val="20"/>
        </w:rPr>
        <w:t>, será</w:t>
      </w:r>
      <w:proofErr w:type="gramEnd"/>
      <w:r>
        <w:rPr>
          <w:rFonts w:ascii="Bookman Old Style" w:hAnsi="Bookman Old Style"/>
          <w:sz w:val="20"/>
          <w:szCs w:val="20"/>
        </w:rPr>
        <w:t xml:space="preserve"> adotado um </w:t>
      </w:r>
      <w:r>
        <w:rPr>
          <w:rStyle w:val="Forte"/>
          <w:rFonts w:ascii="Bookman Old Style" w:hAnsi="Bookman Old Style"/>
          <w:sz w:val="20"/>
          <w:szCs w:val="20"/>
        </w:rPr>
        <w:t>procedimento formal de gestão de mudanças</w:t>
      </w:r>
      <w:r>
        <w:rPr>
          <w:rFonts w:ascii="Bookman Old Style" w:hAnsi="Bookman Old Style"/>
          <w:sz w:val="20"/>
          <w:szCs w:val="20"/>
        </w:rPr>
        <w:t>, com documentação adequada e aprovação das partes envolvidas, respeitando os princípios da legalidade e da eficiência administrativa.</w:t>
      </w:r>
    </w:p>
    <w:p w:rsidR="00B87FE5" w:rsidRDefault="00B87FE5" w:rsidP="00B87FE5">
      <w:pPr>
        <w:pStyle w:val="NormalWeb"/>
        <w:jc w:val="both"/>
        <w:rPr>
          <w:rFonts w:ascii="Bookman Old Style" w:hAnsi="Bookman Old Style"/>
          <w:sz w:val="20"/>
          <w:szCs w:val="20"/>
        </w:rPr>
      </w:pPr>
      <w:r>
        <w:rPr>
          <w:rFonts w:ascii="Bookman Old Style" w:hAnsi="Bookman Old Style"/>
          <w:sz w:val="20"/>
          <w:szCs w:val="20"/>
        </w:rPr>
        <w:t xml:space="preserve">Ao final da vigência contratual, será conduzido um </w:t>
      </w:r>
      <w:r>
        <w:rPr>
          <w:rStyle w:val="Forte"/>
          <w:rFonts w:ascii="Bookman Old Style" w:hAnsi="Bookman Old Style"/>
          <w:sz w:val="20"/>
          <w:szCs w:val="20"/>
        </w:rPr>
        <w:t>processo formal de encerramento</w:t>
      </w:r>
      <w:r>
        <w:rPr>
          <w:rFonts w:ascii="Bookman Old Style" w:hAnsi="Bookman Old Style"/>
          <w:b/>
          <w:sz w:val="20"/>
          <w:szCs w:val="20"/>
        </w:rPr>
        <w:t xml:space="preserve">, </w:t>
      </w:r>
      <w:r>
        <w:rPr>
          <w:rFonts w:ascii="Bookman Old Style" w:hAnsi="Bookman Old Style"/>
          <w:sz w:val="20"/>
          <w:szCs w:val="20"/>
        </w:rPr>
        <w:t>que incluirá:</w:t>
      </w:r>
    </w:p>
    <w:p w:rsidR="00B87FE5" w:rsidRDefault="00B87FE5" w:rsidP="00B87FE5">
      <w:pPr>
        <w:pStyle w:val="NormalWeb"/>
        <w:jc w:val="both"/>
        <w:rPr>
          <w:rFonts w:ascii="Bookman Old Style" w:hAnsi="Bookman Old Style"/>
          <w:sz w:val="20"/>
          <w:szCs w:val="20"/>
        </w:rPr>
      </w:pPr>
      <w:r>
        <w:rPr>
          <w:rFonts w:ascii="Bookman Old Style" w:hAnsi="Bookman Old Style"/>
          <w:sz w:val="20"/>
          <w:szCs w:val="20"/>
        </w:rPr>
        <w:t xml:space="preserve">A </w:t>
      </w:r>
      <w:r>
        <w:rPr>
          <w:rStyle w:val="Forte"/>
          <w:rFonts w:ascii="Bookman Old Style" w:hAnsi="Bookman Old Style"/>
          <w:sz w:val="20"/>
          <w:szCs w:val="20"/>
        </w:rPr>
        <w:t>verificação do cumprimento integral</w:t>
      </w:r>
      <w:r>
        <w:rPr>
          <w:rFonts w:ascii="Bookman Old Style" w:hAnsi="Bookman Old Style"/>
          <w:sz w:val="20"/>
          <w:szCs w:val="20"/>
        </w:rPr>
        <w:t xml:space="preserve"> das obrigações contratuais;</w:t>
      </w:r>
    </w:p>
    <w:p w:rsidR="00B87FE5" w:rsidRDefault="00B87FE5" w:rsidP="00B87FE5">
      <w:pPr>
        <w:pStyle w:val="NormalWeb"/>
        <w:jc w:val="both"/>
        <w:rPr>
          <w:rFonts w:ascii="Bookman Old Style" w:hAnsi="Bookman Old Style"/>
          <w:sz w:val="20"/>
          <w:szCs w:val="20"/>
        </w:rPr>
      </w:pPr>
      <w:r>
        <w:rPr>
          <w:rFonts w:ascii="Bookman Old Style" w:hAnsi="Bookman Old Style"/>
          <w:sz w:val="20"/>
          <w:szCs w:val="20"/>
        </w:rPr>
        <w:t xml:space="preserve">A </w:t>
      </w:r>
      <w:r>
        <w:rPr>
          <w:rStyle w:val="Forte"/>
          <w:rFonts w:ascii="Bookman Old Style" w:hAnsi="Bookman Old Style"/>
          <w:sz w:val="20"/>
          <w:szCs w:val="20"/>
        </w:rPr>
        <w:t>resolução de pendências administrativas ou financeiras</w:t>
      </w:r>
      <w:r>
        <w:rPr>
          <w:rFonts w:ascii="Bookman Old Style" w:hAnsi="Bookman Old Style"/>
          <w:b/>
          <w:sz w:val="20"/>
          <w:szCs w:val="20"/>
        </w:rPr>
        <w:t>;</w:t>
      </w:r>
    </w:p>
    <w:p w:rsidR="00B87FE5" w:rsidRDefault="00B87FE5" w:rsidP="00B87FE5">
      <w:pPr>
        <w:pStyle w:val="NormalWeb"/>
        <w:spacing w:line="276" w:lineRule="auto"/>
        <w:jc w:val="both"/>
        <w:rPr>
          <w:rFonts w:ascii="Bookman Old Style" w:hAnsi="Bookman Old Style"/>
          <w:sz w:val="20"/>
          <w:szCs w:val="20"/>
        </w:rPr>
      </w:pPr>
      <w:r>
        <w:rPr>
          <w:rFonts w:ascii="Bookman Old Style" w:hAnsi="Bookman Old Style"/>
          <w:sz w:val="20"/>
          <w:szCs w:val="20"/>
        </w:rPr>
        <w:t xml:space="preserve">A </w:t>
      </w:r>
      <w:r>
        <w:rPr>
          <w:rStyle w:val="Forte"/>
          <w:rFonts w:ascii="Bookman Old Style" w:hAnsi="Bookman Old Style"/>
          <w:sz w:val="20"/>
          <w:szCs w:val="20"/>
        </w:rPr>
        <w:t>avaliação do desempenho</w:t>
      </w:r>
      <w:r>
        <w:rPr>
          <w:rFonts w:ascii="Bookman Old Style" w:hAnsi="Bookman Old Style"/>
          <w:sz w:val="20"/>
          <w:szCs w:val="20"/>
        </w:rPr>
        <w:t xml:space="preserve"> do profissional credenciado, com base em indicadores de qualidade e resolutividade.</w:t>
      </w:r>
    </w:p>
    <w:p w:rsidR="00B87FE5" w:rsidRDefault="00B87FE5" w:rsidP="00B87FE5">
      <w:pPr>
        <w:pStyle w:val="NormalWeb"/>
        <w:spacing w:line="276" w:lineRule="auto"/>
        <w:jc w:val="both"/>
        <w:rPr>
          <w:rFonts w:ascii="Bookman Old Style" w:hAnsi="Bookman Old Style"/>
          <w:sz w:val="20"/>
          <w:szCs w:val="20"/>
        </w:rPr>
      </w:pPr>
      <w:r>
        <w:rPr>
          <w:rFonts w:ascii="Bookman Old Style" w:hAnsi="Bookman Old Style"/>
          <w:sz w:val="20"/>
          <w:szCs w:val="20"/>
        </w:rPr>
        <w:t>Essa estrutura garante que o processo de credenciamento alcance seus objetivos, assegurando a continuidade, a qualidade e a regularidade dos serviços de saúde ofertados à população.</w:t>
      </w:r>
    </w:p>
    <w:p w:rsidR="00B87FE5" w:rsidRDefault="00B87FE5" w:rsidP="00B87FE5">
      <w:pPr>
        <w:widowControl/>
        <w:jc w:val="both"/>
        <w:rPr>
          <w:rFonts w:ascii="Bookman Old Style" w:eastAsiaTheme="minorEastAsia" w:hAnsi="Bookman Old Style" w:cs="Tahoma"/>
          <w:sz w:val="20"/>
          <w:szCs w:val="20"/>
          <w:lang w:val="pt-BR"/>
        </w:rPr>
      </w:pPr>
    </w:p>
    <w:p w:rsidR="00B87FE5" w:rsidRDefault="00B87FE5" w:rsidP="00B87FE5">
      <w:pPr>
        <w:widowControl/>
        <w:numPr>
          <w:ilvl w:val="1"/>
          <w:numId w:val="41"/>
        </w:numPr>
        <w:autoSpaceDE/>
        <w:autoSpaceDN/>
        <w:spacing w:after="200" w:line="276" w:lineRule="auto"/>
        <w:contextualSpacing/>
        <w:jc w:val="both"/>
        <w:rPr>
          <w:rFonts w:ascii="Bookman Old Style" w:eastAsiaTheme="minorEastAsia" w:hAnsi="Bookman Old Style" w:cs="Tahoma"/>
          <w:b/>
          <w:sz w:val="20"/>
          <w:szCs w:val="20"/>
          <w:lang w:val="pt-BR" w:eastAsia="pt-BR"/>
        </w:rPr>
      </w:pPr>
      <w:r>
        <w:rPr>
          <w:rFonts w:ascii="Bookman Old Style" w:eastAsiaTheme="minorEastAsia" w:hAnsi="Bookman Old Style" w:cs="Tahoma"/>
          <w:b/>
          <w:sz w:val="20"/>
          <w:szCs w:val="20"/>
          <w:lang w:val="pt-BR" w:eastAsia="pt-BR"/>
        </w:rPr>
        <w:t>DAS OBRIGAÇÕES</w:t>
      </w:r>
    </w:p>
    <w:p w:rsidR="00B87FE5" w:rsidRDefault="00B87FE5" w:rsidP="00B87FE5">
      <w:pPr>
        <w:widowControl/>
        <w:jc w:val="both"/>
        <w:rPr>
          <w:rFonts w:ascii="Bookman Old Style" w:eastAsiaTheme="minorEastAsia" w:hAnsi="Bookman Old Style" w:cs="Tahoma"/>
          <w:b/>
          <w:sz w:val="20"/>
          <w:szCs w:val="20"/>
          <w:lang w:val="pt-BR" w:eastAsia="pt-BR"/>
        </w:rPr>
      </w:pPr>
    </w:p>
    <w:p w:rsidR="00B87FE5" w:rsidRDefault="00B87FE5" w:rsidP="00B87FE5">
      <w:pPr>
        <w:widowControl/>
        <w:spacing w:before="240" w:after="200" w:line="276" w:lineRule="auto"/>
        <w:contextualSpacing/>
        <w:jc w:val="both"/>
        <w:rPr>
          <w:rFonts w:ascii="Bookman Old Style" w:eastAsiaTheme="minorEastAsia" w:hAnsi="Bookman Old Style" w:cs="Tahoma"/>
          <w:sz w:val="20"/>
          <w:szCs w:val="20"/>
          <w:lang w:val="pt-BR" w:eastAsia="pt-BR"/>
        </w:rPr>
      </w:pPr>
      <w:r>
        <w:rPr>
          <w:rFonts w:ascii="Bookman Old Style" w:eastAsiaTheme="minorEastAsia" w:hAnsi="Bookman Old Style" w:cs="Tahoma"/>
          <w:sz w:val="20"/>
          <w:szCs w:val="20"/>
          <w:lang w:val="pt-BR" w:eastAsia="pt-BR"/>
        </w:rPr>
        <w:t>A empresa contratada deverá observar rigorosamente as seguintes obrigações durante a vigência contratual:</w:t>
      </w:r>
    </w:p>
    <w:p w:rsidR="00B87FE5" w:rsidRDefault="00B87FE5" w:rsidP="00B87FE5">
      <w:pPr>
        <w:widowControl/>
        <w:spacing w:before="100" w:beforeAutospacing="1" w:after="100" w:afterAutospacing="1" w:line="276" w:lineRule="auto"/>
        <w:jc w:val="both"/>
        <w:rPr>
          <w:rFonts w:ascii="Bookman Old Style" w:hAnsi="Bookman Old Style"/>
          <w:sz w:val="20"/>
          <w:szCs w:val="20"/>
          <w:lang w:val="pt-BR" w:eastAsia="pt-BR"/>
        </w:rPr>
      </w:pPr>
      <w:r>
        <w:rPr>
          <w:rFonts w:ascii="Bookman Old Style" w:hAnsi="Bookman Old Style"/>
          <w:sz w:val="20"/>
          <w:szCs w:val="20"/>
          <w:lang w:val="pt-BR" w:eastAsia="pt-BR"/>
        </w:rPr>
        <w:t xml:space="preserve">O </w:t>
      </w:r>
      <w:r>
        <w:rPr>
          <w:rFonts w:ascii="Bookman Old Style" w:hAnsi="Bookman Old Style"/>
          <w:bCs/>
          <w:sz w:val="20"/>
          <w:szCs w:val="20"/>
          <w:lang w:val="pt-BR" w:eastAsia="pt-BR"/>
        </w:rPr>
        <w:t>profissional credenciado deverá estar apto a realizar integralmente os serviços objeto deste processo</w:t>
      </w:r>
      <w:r>
        <w:rPr>
          <w:rFonts w:ascii="Bookman Old Style" w:hAnsi="Bookman Old Style"/>
          <w:sz w:val="20"/>
          <w:szCs w:val="20"/>
          <w:lang w:val="pt-BR" w:eastAsia="pt-BR"/>
        </w:rPr>
        <w:t xml:space="preserve">, ou seja, tanto a </w:t>
      </w:r>
      <w:r>
        <w:rPr>
          <w:rFonts w:ascii="Bookman Old Style" w:hAnsi="Bookman Old Style"/>
          <w:bCs/>
          <w:sz w:val="20"/>
          <w:szCs w:val="20"/>
          <w:lang w:val="pt-BR" w:eastAsia="pt-BR"/>
        </w:rPr>
        <w:t>consulta médica para avaliação</w:t>
      </w:r>
      <w:r>
        <w:rPr>
          <w:rFonts w:ascii="Bookman Old Style" w:hAnsi="Bookman Old Style"/>
          <w:sz w:val="20"/>
          <w:szCs w:val="20"/>
          <w:lang w:val="pt-BR" w:eastAsia="pt-BR"/>
        </w:rPr>
        <w:t xml:space="preserve">, quanto </w:t>
      </w:r>
      <w:proofErr w:type="gramStart"/>
      <w:r>
        <w:rPr>
          <w:rFonts w:ascii="Bookman Old Style" w:hAnsi="Bookman Old Style"/>
          <w:sz w:val="20"/>
          <w:szCs w:val="20"/>
          <w:lang w:val="pt-BR" w:eastAsia="pt-BR"/>
        </w:rPr>
        <w:t>a</w:t>
      </w:r>
      <w:proofErr w:type="gramEnd"/>
      <w:r>
        <w:rPr>
          <w:rFonts w:ascii="Bookman Old Style" w:hAnsi="Bookman Old Style"/>
          <w:sz w:val="20"/>
          <w:szCs w:val="20"/>
          <w:lang w:val="pt-BR" w:eastAsia="pt-BR"/>
        </w:rPr>
        <w:t xml:space="preserve"> </w:t>
      </w:r>
      <w:r>
        <w:rPr>
          <w:rFonts w:ascii="Bookman Old Style" w:hAnsi="Bookman Old Style"/>
          <w:bCs/>
          <w:sz w:val="20"/>
          <w:szCs w:val="20"/>
          <w:lang w:val="pt-BR" w:eastAsia="pt-BR"/>
        </w:rPr>
        <w:t>execução do procedimento cirúrgico ambulatorial</w:t>
      </w:r>
      <w:r>
        <w:rPr>
          <w:rFonts w:ascii="Bookman Old Style" w:hAnsi="Bookman Old Style"/>
          <w:sz w:val="20"/>
          <w:szCs w:val="20"/>
          <w:lang w:val="pt-BR" w:eastAsia="pt-BR"/>
        </w:rPr>
        <w:t>;</w:t>
      </w:r>
    </w:p>
    <w:p w:rsidR="00B87FE5" w:rsidRDefault="00B87FE5" w:rsidP="00B87FE5">
      <w:pPr>
        <w:widowControl/>
        <w:spacing w:before="240" w:after="200" w:line="276" w:lineRule="auto"/>
        <w:contextualSpacing/>
        <w:jc w:val="both"/>
        <w:rPr>
          <w:rFonts w:ascii="Bookman Old Style" w:eastAsiaTheme="minorEastAsia" w:hAnsi="Bookman Old Style" w:cs="Tahoma"/>
          <w:sz w:val="20"/>
          <w:szCs w:val="20"/>
          <w:lang w:val="pt-BR" w:eastAsia="pt-BR"/>
        </w:rPr>
      </w:pPr>
      <w:r>
        <w:rPr>
          <w:rFonts w:ascii="Bookman Old Style" w:eastAsiaTheme="minorEastAsia" w:hAnsi="Bookman Old Style" w:cs="Tahoma"/>
          <w:sz w:val="20"/>
          <w:szCs w:val="20"/>
          <w:lang w:val="pt-BR" w:eastAsia="pt-BR"/>
        </w:rPr>
        <w:t>Os serviços contratados deverão ser executados conforme a demanda apresentada pela Secretaria Municipal de Saúde, respeitando os prazos estabelecidos no contrato e eventuais cronogramas pactuados.</w:t>
      </w:r>
    </w:p>
    <w:p w:rsidR="00B87FE5" w:rsidRDefault="00B87FE5" w:rsidP="00B87FE5">
      <w:pPr>
        <w:widowControl/>
        <w:spacing w:before="240" w:after="200" w:line="276" w:lineRule="auto"/>
        <w:ind w:left="720"/>
        <w:contextualSpacing/>
        <w:jc w:val="both"/>
        <w:rPr>
          <w:rFonts w:ascii="Bookman Old Style" w:eastAsiaTheme="minorEastAsia" w:hAnsi="Bookman Old Style" w:cs="Tahoma"/>
          <w:sz w:val="20"/>
          <w:szCs w:val="20"/>
          <w:lang w:val="pt-BR" w:eastAsia="pt-BR"/>
        </w:rPr>
      </w:pPr>
    </w:p>
    <w:p w:rsidR="00B87FE5" w:rsidRDefault="00B87FE5" w:rsidP="00B87FE5">
      <w:pPr>
        <w:widowControl/>
        <w:spacing w:before="240" w:after="200" w:line="276" w:lineRule="auto"/>
        <w:contextualSpacing/>
        <w:jc w:val="both"/>
        <w:rPr>
          <w:rFonts w:ascii="Bookman Old Style" w:eastAsiaTheme="minorEastAsia" w:hAnsi="Bookman Old Style" w:cs="Tahoma"/>
          <w:sz w:val="20"/>
          <w:szCs w:val="20"/>
          <w:lang w:val="pt-BR" w:eastAsia="pt-BR"/>
        </w:rPr>
      </w:pPr>
      <w:r>
        <w:rPr>
          <w:rFonts w:ascii="Bookman Old Style" w:eastAsiaTheme="minorEastAsia" w:hAnsi="Bookman Old Style" w:cs="Tahoma"/>
          <w:sz w:val="20"/>
          <w:szCs w:val="20"/>
          <w:lang w:val="pt-BR" w:eastAsia="pt-BR"/>
        </w:rPr>
        <w:t>É de responsabilidade de a contratada utilizar adequadamente e com zelo os equipamentos, materiais e instalações eventualmente disponibilizados pela Secretaria de Saúde, assegurando a preservação e o bom funcionamento dos bens públicos.</w:t>
      </w:r>
    </w:p>
    <w:p w:rsidR="00B87FE5" w:rsidRDefault="00B87FE5" w:rsidP="00B87FE5">
      <w:pPr>
        <w:widowControl/>
        <w:spacing w:before="240" w:after="200" w:line="276" w:lineRule="auto"/>
        <w:ind w:left="720"/>
        <w:contextualSpacing/>
        <w:jc w:val="both"/>
        <w:rPr>
          <w:rFonts w:ascii="Bookman Old Style" w:eastAsiaTheme="minorEastAsia" w:hAnsi="Bookman Old Style" w:cs="Tahoma"/>
          <w:sz w:val="20"/>
          <w:szCs w:val="20"/>
          <w:lang w:val="pt-BR" w:eastAsia="pt-BR"/>
        </w:rPr>
      </w:pPr>
    </w:p>
    <w:p w:rsidR="00B87FE5" w:rsidRDefault="00B87FE5" w:rsidP="00B87FE5">
      <w:pPr>
        <w:widowControl/>
        <w:spacing w:before="240" w:after="200" w:line="276" w:lineRule="auto"/>
        <w:contextualSpacing/>
        <w:jc w:val="both"/>
        <w:rPr>
          <w:rFonts w:ascii="Bookman Old Style" w:eastAsiaTheme="minorEastAsia" w:hAnsi="Bookman Old Style" w:cs="Tahoma"/>
          <w:sz w:val="20"/>
          <w:szCs w:val="20"/>
          <w:lang w:val="pt-BR" w:eastAsia="pt-BR"/>
        </w:rPr>
      </w:pPr>
      <w:r>
        <w:rPr>
          <w:rFonts w:ascii="Bookman Old Style" w:eastAsiaTheme="minorEastAsia" w:hAnsi="Bookman Old Style" w:cs="Tahoma"/>
          <w:sz w:val="20"/>
          <w:szCs w:val="20"/>
          <w:lang w:val="pt-BR" w:eastAsia="pt-BR"/>
        </w:rPr>
        <w:t xml:space="preserve">A contratada deverá garantir que todos os serviços prestados estejam em estrita conformidade com as normas sanitárias, técnicas e de segurança vigentes, incluindo protocolos da </w:t>
      </w:r>
      <w:proofErr w:type="gramStart"/>
      <w:r>
        <w:rPr>
          <w:rFonts w:ascii="Bookman Old Style" w:eastAsiaTheme="minorEastAsia" w:hAnsi="Bookman Old Style" w:cs="Tahoma"/>
          <w:sz w:val="20"/>
          <w:szCs w:val="20"/>
          <w:lang w:val="pt-BR" w:eastAsia="pt-BR"/>
        </w:rPr>
        <w:t>Anvisa</w:t>
      </w:r>
      <w:proofErr w:type="gramEnd"/>
      <w:r>
        <w:rPr>
          <w:rFonts w:ascii="Bookman Old Style" w:eastAsiaTheme="minorEastAsia" w:hAnsi="Bookman Old Style" w:cs="Tahoma"/>
          <w:sz w:val="20"/>
          <w:szCs w:val="20"/>
          <w:lang w:val="pt-BR" w:eastAsia="pt-BR"/>
        </w:rPr>
        <w:t>, Ministério da Saúde e demais autoridades competentes.</w:t>
      </w:r>
    </w:p>
    <w:p w:rsidR="00B87FE5" w:rsidRDefault="00B87FE5" w:rsidP="00B87FE5">
      <w:pPr>
        <w:widowControl/>
        <w:spacing w:before="240" w:after="200" w:line="276" w:lineRule="auto"/>
        <w:ind w:left="720"/>
        <w:contextualSpacing/>
        <w:jc w:val="both"/>
        <w:rPr>
          <w:rFonts w:ascii="Bookman Old Style" w:eastAsiaTheme="minorEastAsia" w:hAnsi="Bookman Old Style" w:cs="Tahoma"/>
          <w:sz w:val="20"/>
          <w:szCs w:val="20"/>
          <w:lang w:val="pt-BR" w:eastAsia="pt-BR"/>
        </w:rPr>
      </w:pPr>
    </w:p>
    <w:p w:rsidR="00B87FE5" w:rsidRDefault="00B87FE5" w:rsidP="00B87FE5">
      <w:pPr>
        <w:widowControl/>
        <w:spacing w:before="240" w:after="200" w:line="276" w:lineRule="auto"/>
        <w:contextualSpacing/>
        <w:jc w:val="both"/>
        <w:rPr>
          <w:rFonts w:ascii="Bookman Old Style" w:eastAsiaTheme="minorEastAsia" w:hAnsi="Bookman Old Style" w:cs="Tahoma"/>
          <w:sz w:val="20"/>
          <w:szCs w:val="20"/>
          <w:lang w:val="pt-BR" w:eastAsia="pt-BR"/>
        </w:rPr>
      </w:pPr>
      <w:r>
        <w:rPr>
          <w:rFonts w:ascii="Bookman Old Style" w:eastAsiaTheme="minorEastAsia" w:hAnsi="Bookman Old Style" w:cs="Tahoma"/>
          <w:sz w:val="20"/>
          <w:szCs w:val="20"/>
          <w:lang w:val="pt-BR" w:eastAsia="pt-BR"/>
        </w:rPr>
        <w:t xml:space="preserve">A contratada deve manter canal de comunicação eficiente com o contratante, fornecendo endereço de e-mail válido para assuntos administrativos, licitatórios, de faturamento e gestão contratual, bem como número de </w:t>
      </w:r>
      <w:proofErr w:type="spellStart"/>
      <w:proofErr w:type="gramStart"/>
      <w:r>
        <w:rPr>
          <w:rFonts w:ascii="Bookman Old Style" w:eastAsiaTheme="minorEastAsia" w:hAnsi="Bookman Old Style" w:cs="Tahoma"/>
          <w:sz w:val="20"/>
          <w:szCs w:val="20"/>
          <w:lang w:val="pt-BR" w:eastAsia="pt-BR"/>
        </w:rPr>
        <w:t>WhatsApp</w:t>
      </w:r>
      <w:proofErr w:type="spellEnd"/>
      <w:proofErr w:type="gramEnd"/>
      <w:r>
        <w:rPr>
          <w:rFonts w:ascii="Bookman Old Style" w:eastAsiaTheme="minorEastAsia" w:hAnsi="Bookman Old Style" w:cs="Tahoma"/>
          <w:sz w:val="20"/>
          <w:szCs w:val="20"/>
          <w:lang w:val="pt-BR" w:eastAsia="pt-BR"/>
        </w:rPr>
        <w:t xml:space="preserve"> corporativo para agilizar o repasse de informações operacionais, status de entregas ou notificações.</w:t>
      </w:r>
    </w:p>
    <w:p w:rsidR="00B87FE5" w:rsidRDefault="00B87FE5" w:rsidP="00B87FE5">
      <w:pPr>
        <w:widowControl/>
        <w:spacing w:before="240" w:after="200" w:line="276" w:lineRule="auto"/>
        <w:ind w:left="720"/>
        <w:contextualSpacing/>
        <w:jc w:val="both"/>
        <w:rPr>
          <w:rFonts w:ascii="Bookman Old Style" w:eastAsiaTheme="minorEastAsia" w:hAnsi="Bookman Old Style" w:cs="Tahoma"/>
          <w:sz w:val="20"/>
          <w:szCs w:val="20"/>
          <w:lang w:val="pt-BR" w:eastAsia="pt-BR"/>
        </w:rPr>
      </w:pPr>
    </w:p>
    <w:p w:rsidR="00B87FE5" w:rsidRDefault="00B87FE5" w:rsidP="00B87FE5">
      <w:pPr>
        <w:widowControl/>
        <w:spacing w:before="240" w:after="200" w:line="276" w:lineRule="auto"/>
        <w:contextualSpacing/>
        <w:jc w:val="both"/>
        <w:rPr>
          <w:rFonts w:ascii="Bookman Old Style" w:eastAsiaTheme="minorEastAsia" w:hAnsi="Bookman Old Style" w:cs="Tahoma"/>
          <w:sz w:val="20"/>
          <w:szCs w:val="20"/>
          <w:lang w:val="pt-BR" w:eastAsia="pt-BR"/>
        </w:rPr>
      </w:pPr>
      <w:r>
        <w:rPr>
          <w:rFonts w:ascii="Bookman Old Style" w:eastAsiaTheme="minorEastAsia" w:hAnsi="Bookman Old Style" w:cs="Tahoma"/>
          <w:sz w:val="20"/>
          <w:szCs w:val="20"/>
          <w:lang w:val="pt-BR" w:eastAsia="pt-BR"/>
        </w:rPr>
        <w:lastRenderedPageBreak/>
        <w:t>Em caso de falhas ou intercorrências na execução dos serviços, a contratada deverá adotar providências imediatas para sanar o problema, evitando a interrupção ou prejuízo na prestação dos serviços assistenciais aos pacientes.</w:t>
      </w:r>
    </w:p>
    <w:p w:rsidR="00B87FE5" w:rsidRDefault="00B87FE5" w:rsidP="00B87FE5">
      <w:pPr>
        <w:widowControl/>
        <w:spacing w:before="240" w:after="200" w:line="276" w:lineRule="auto"/>
        <w:ind w:left="720"/>
        <w:contextualSpacing/>
        <w:jc w:val="both"/>
        <w:rPr>
          <w:rFonts w:ascii="Bookman Old Style" w:eastAsiaTheme="minorEastAsia" w:hAnsi="Bookman Old Style" w:cs="Tahoma"/>
          <w:sz w:val="20"/>
          <w:szCs w:val="20"/>
          <w:lang w:val="pt-BR" w:eastAsia="pt-BR"/>
        </w:rPr>
      </w:pPr>
    </w:p>
    <w:p w:rsidR="00B87FE5" w:rsidRDefault="00B87FE5" w:rsidP="00B87FE5">
      <w:pPr>
        <w:widowControl/>
        <w:spacing w:before="240" w:after="200" w:line="276" w:lineRule="auto"/>
        <w:contextualSpacing/>
        <w:jc w:val="both"/>
        <w:rPr>
          <w:rFonts w:ascii="Bookman Old Style" w:eastAsiaTheme="minorEastAsia" w:hAnsi="Bookman Old Style" w:cs="Tahoma"/>
          <w:sz w:val="20"/>
          <w:szCs w:val="20"/>
          <w:lang w:val="pt-BR" w:eastAsia="pt-BR"/>
        </w:rPr>
      </w:pPr>
      <w:r>
        <w:rPr>
          <w:rFonts w:ascii="Bookman Old Style" w:eastAsiaTheme="minorEastAsia" w:hAnsi="Bookman Old Style" w:cs="Tahoma"/>
          <w:sz w:val="20"/>
          <w:szCs w:val="20"/>
          <w:lang w:val="pt-BR" w:eastAsia="pt-BR"/>
        </w:rPr>
        <w:t>A contratada compromete-se a manter absoluto sigilo sobre todas as informações, documentos, dados e registros a que tiver acesso em razão do contrato, nos termos da Lei Geral de Proteção de Dados (Lei nº 13.709/2018), sendo vedada sua divulgação ou uso para fins distintos do objeto contratual.</w:t>
      </w:r>
    </w:p>
    <w:p w:rsidR="00B87FE5" w:rsidRDefault="00B87FE5" w:rsidP="00B87FE5">
      <w:pPr>
        <w:widowControl/>
        <w:spacing w:before="240" w:after="200" w:line="276" w:lineRule="auto"/>
        <w:contextualSpacing/>
        <w:jc w:val="both"/>
        <w:rPr>
          <w:rFonts w:ascii="Bookman Old Style" w:eastAsiaTheme="minorEastAsia" w:hAnsi="Bookman Old Style" w:cs="Tahoma"/>
          <w:sz w:val="20"/>
          <w:szCs w:val="20"/>
          <w:lang w:val="pt-BR" w:eastAsia="pt-BR"/>
        </w:rPr>
      </w:pPr>
    </w:p>
    <w:p w:rsidR="00B87FE5" w:rsidRDefault="00B87FE5" w:rsidP="00B87FE5">
      <w:pPr>
        <w:widowControl/>
        <w:spacing w:before="240" w:after="200" w:line="276" w:lineRule="auto"/>
        <w:contextualSpacing/>
        <w:jc w:val="both"/>
        <w:rPr>
          <w:rFonts w:ascii="Bookman Old Style" w:eastAsiaTheme="minorEastAsia" w:hAnsi="Bookman Old Style" w:cs="Tahoma"/>
          <w:sz w:val="20"/>
          <w:szCs w:val="20"/>
          <w:lang w:val="pt-BR" w:eastAsia="pt-BR"/>
        </w:rPr>
      </w:pPr>
      <w:r>
        <w:rPr>
          <w:rFonts w:ascii="Bookman Old Style" w:eastAsiaTheme="minorEastAsia" w:hAnsi="Bookman Old Style" w:cs="Tahoma"/>
          <w:sz w:val="20"/>
          <w:szCs w:val="20"/>
          <w:lang w:val="pt-BR" w:eastAsia="pt-BR"/>
        </w:rPr>
        <w:t>A contratada deverá cumprir integralmente as cláusulas estabelecidas no contrato, incluindo prazos, condições de pagamento, obrigações acessórias e qualquer outra disposição prevista no instrumento jurídico.</w:t>
      </w:r>
    </w:p>
    <w:p w:rsidR="00B87FE5" w:rsidRDefault="00B87FE5" w:rsidP="00B87FE5">
      <w:pPr>
        <w:widowControl/>
        <w:spacing w:before="240" w:after="200" w:line="276" w:lineRule="auto"/>
        <w:contextualSpacing/>
        <w:jc w:val="both"/>
        <w:rPr>
          <w:rFonts w:ascii="Bookman Old Style" w:eastAsiaTheme="minorEastAsia" w:hAnsi="Bookman Old Style" w:cs="Tahoma"/>
          <w:sz w:val="20"/>
          <w:szCs w:val="20"/>
          <w:lang w:val="pt-BR" w:eastAsia="pt-BR"/>
        </w:rPr>
      </w:pPr>
    </w:p>
    <w:p w:rsidR="00B87FE5" w:rsidRDefault="00B87FE5" w:rsidP="00B87FE5">
      <w:pPr>
        <w:widowControl/>
        <w:spacing w:before="240" w:after="200" w:line="276" w:lineRule="auto"/>
        <w:contextualSpacing/>
        <w:jc w:val="both"/>
        <w:rPr>
          <w:rFonts w:ascii="Bookman Old Style" w:eastAsiaTheme="minorEastAsia" w:hAnsi="Bookman Old Style" w:cs="Tahoma"/>
          <w:b/>
          <w:sz w:val="20"/>
          <w:szCs w:val="20"/>
          <w:lang w:val="pt-BR"/>
        </w:rPr>
      </w:pPr>
      <w:r>
        <w:rPr>
          <w:rFonts w:ascii="Bookman Old Style" w:eastAsiaTheme="minorEastAsia" w:hAnsi="Bookman Old Style" w:cs="Tahoma"/>
          <w:b/>
          <w:sz w:val="20"/>
          <w:szCs w:val="20"/>
          <w:lang w:val="pt-BR" w:eastAsia="pt-BR"/>
        </w:rPr>
        <w:t>5.2</w:t>
      </w:r>
      <w:r>
        <w:rPr>
          <w:rFonts w:ascii="Bookman Old Style" w:eastAsiaTheme="minorEastAsia" w:hAnsi="Bookman Old Style" w:cs="Tahoma"/>
          <w:sz w:val="20"/>
          <w:szCs w:val="20"/>
          <w:lang w:val="pt-BR" w:eastAsia="pt-BR"/>
        </w:rPr>
        <w:t xml:space="preserve"> </w:t>
      </w:r>
      <w:r>
        <w:rPr>
          <w:rFonts w:ascii="Bookman Old Style" w:eastAsiaTheme="minorEastAsia" w:hAnsi="Bookman Old Style" w:cs="Tahoma"/>
          <w:b/>
          <w:sz w:val="20"/>
          <w:szCs w:val="20"/>
          <w:lang w:val="pt-BR" w:eastAsia="pt-BR"/>
        </w:rPr>
        <w:t>DO PRAZO, FORMA E LOCAL DE ENTREGA DO OBJETO.</w:t>
      </w:r>
    </w:p>
    <w:p w:rsidR="00B87FE5" w:rsidRDefault="00B87FE5" w:rsidP="00B87FE5">
      <w:pPr>
        <w:widowControl/>
        <w:spacing w:before="240" w:line="276" w:lineRule="auto"/>
        <w:contextualSpacing/>
        <w:jc w:val="both"/>
        <w:rPr>
          <w:rFonts w:ascii="Bookman Old Style" w:eastAsiaTheme="minorEastAsia" w:hAnsi="Bookman Old Style" w:cs="Tahoma"/>
          <w:b/>
          <w:sz w:val="20"/>
          <w:szCs w:val="20"/>
          <w:lang w:val="pt-BR"/>
        </w:rPr>
      </w:pPr>
    </w:p>
    <w:p w:rsidR="00B87FE5" w:rsidRDefault="00B87FE5" w:rsidP="00B87FE5">
      <w:pPr>
        <w:widowControl/>
        <w:spacing w:before="120" w:after="120" w:line="276" w:lineRule="auto"/>
        <w:jc w:val="both"/>
        <w:rPr>
          <w:rFonts w:ascii="Bookman Old Style" w:eastAsiaTheme="minorEastAsia" w:hAnsi="Bookman Old Style" w:cs="Arial"/>
          <w:sz w:val="20"/>
          <w:szCs w:val="20"/>
          <w:lang w:val="pt-BR" w:eastAsia="pt-BR"/>
        </w:rPr>
      </w:pPr>
      <w:r>
        <w:rPr>
          <w:rFonts w:ascii="Bookman Old Style" w:eastAsiaTheme="minorEastAsia" w:hAnsi="Bookman Old Style"/>
          <w:sz w:val="20"/>
          <w:szCs w:val="20"/>
          <w:lang w:val="pt-BR" w:eastAsia="pt-BR"/>
        </w:rPr>
        <w:t xml:space="preserve">Os serviços serão prestados conforme a demanda, nas dependências do NIS- </w:t>
      </w:r>
      <w:proofErr w:type="spellStart"/>
      <w:r>
        <w:rPr>
          <w:rFonts w:ascii="Bookman Old Style" w:eastAsiaTheme="minorEastAsia" w:hAnsi="Bookman Old Style"/>
          <w:sz w:val="20"/>
          <w:szCs w:val="20"/>
          <w:lang w:val="pt-BR" w:eastAsia="pt-BR"/>
        </w:rPr>
        <w:t>Nucleo</w:t>
      </w:r>
      <w:proofErr w:type="spellEnd"/>
      <w:r>
        <w:rPr>
          <w:rFonts w:ascii="Bookman Old Style" w:eastAsiaTheme="minorEastAsia" w:hAnsi="Bookman Old Style"/>
          <w:sz w:val="20"/>
          <w:szCs w:val="20"/>
          <w:lang w:val="pt-BR" w:eastAsia="pt-BR"/>
        </w:rPr>
        <w:t xml:space="preserve"> Integrado de Saúde, conforme datas estabelecidas pela Secretaria de Saúde.</w:t>
      </w:r>
    </w:p>
    <w:p w:rsidR="00B87FE5" w:rsidRDefault="00B87FE5" w:rsidP="00B87FE5">
      <w:pPr>
        <w:widowControl/>
        <w:spacing w:before="240" w:line="276" w:lineRule="auto"/>
        <w:jc w:val="both"/>
        <w:rPr>
          <w:rFonts w:ascii="Bookman Old Style" w:eastAsiaTheme="minorEastAsia" w:hAnsi="Bookman Old Style" w:cs="Tahoma"/>
          <w:sz w:val="20"/>
          <w:szCs w:val="20"/>
          <w:lang w:val="pt-BR" w:eastAsia="pt-BR"/>
        </w:rPr>
      </w:pPr>
      <w:r>
        <w:rPr>
          <w:rFonts w:ascii="Bookman Old Style" w:eastAsiaTheme="minorEastAsia" w:hAnsi="Bookman Old Style" w:cs="Tahoma"/>
          <w:sz w:val="20"/>
          <w:szCs w:val="20"/>
          <w:lang w:val="pt-BR" w:eastAsia="pt-BR"/>
        </w:rPr>
        <w:t xml:space="preserve">Caso não seja possível a prestação de serviço na data assinalada, a empresa deverá comunicar as razões respectivas com pelo menos 02 (dois) dias de antecedência para possíveis decisões quanto ao </w:t>
      </w:r>
      <w:proofErr w:type="spellStart"/>
      <w:r>
        <w:rPr>
          <w:rFonts w:ascii="Bookman Old Style" w:eastAsiaTheme="minorEastAsia" w:hAnsi="Bookman Old Style" w:cs="Tahoma"/>
          <w:sz w:val="20"/>
          <w:szCs w:val="20"/>
          <w:lang w:val="pt-BR" w:eastAsia="pt-BR"/>
        </w:rPr>
        <w:t>reagendamento</w:t>
      </w:r>
      <w:proofErr w:type="spellEnd"/>
      <w:r>
        <w:rPr>
          <w:rFonts w:ascii="Bookman Old Style" w:eastAsiaTheme="minorEastAsia" w:hAnsi="Bookman Old Style" w:cs="Tahoma"/>
          <w:sz w:val="20"/>
          <w:szCs w:val="20"/>
          <w:lang w:val="pt-BR" w:eastAsia="pt-BR"/>
        </w:rPr>
        <w:t xml:space="preserve"> de pacientes.</w:t>
      </w:r>
    </w:p>
    <w:p w:rsidR="00B87FE5" w:rsidRDefault="00B87FE5" w:rsidP="00B87FE5">
      <w:pPr>
        <w:widowControl/>
        <w:spacing w:before="240" w:line="276" w:lineRule="auto"/>
        <w:jc w:val="both"/>
        <w:rPr>
          <w:rFonts w:ascii="Bookman Old Style" w:eastAsiaTheme="minorEastAsia" w:hAnsi="Bookman Old Style" w:cs="Arial"/>
          <w:sz w:val="20"/>
          <w:szCs w:val="20"/>
          <w:lang w:val="pt-BR" w:eastAsia="pt-BR"/>
        </w:rPr>
      </w:pPr>
    </w:p>
    <w:p w:rsidR="00B87FE5" w:rsidRDefault="00B87FE5" w:rsidP="00B87FE5">
      <w:pPr>
        <w:keepNext/>
        <w:keepLines/>
        <w:widowControl/>
        <w:numPr>
          <w:ilvl w:val="0"/>
          <w:numId w:val="41"/>
        </w:numPr>
        <w:tabs>
          <w:tab w:val="left" w:pos="87"/>
          <w:tab w:val="left" w:pos="567"/>
        </w:tabs>
        <w:autoSpaceDE/>
        <w:autoSpaceDN/>
        <w:spacing w:after="200" w:line="276" w:lineRule="auto"/>
        <w:jc w:val="both"/>
        <w:outlineLvl w:val="0"/>
        <w:rPr>
          <w:rFonts w:ascii="Bookman Old Style" w:eastAsiaTheme="majorEastAsia" w:hAnsi="Bookman Old Style"/>
          <w:b/>
          <w:sz w:val="20"/>
          <w:szCs w:val="20"/>
          <w:lang w:val="pt-BR"/>
        </w:rPr>
      </w:pPr>
      <w:r>
        <w:rPr>
          <w:rFonts w:ascii="Bookman Old Style" w:eastAsiaTheme="majorEastAsia" w:hAnsi="Bookman Old Style"/>
          <w:b/>
          <w:bCs/>
          <w:sz w:val="20"/>
          <w:szCs w:val="20"/>
          <w:lang w:val="pt-BR" w:eastAsia="pt-BR"/>
        </w:rPr>
        <w:t>MODELO DE GESTÃO DO CONTRATO, QUE DESCREVE COMO A EXECUÇÃO DO OBJETO SERÁ ACOMPANHADA E FISCALIZADA PELO ÓRGÃO OU ENTIDADE.</w:t>
      </w:r>
      <w:r>
        <w:rPr>
          <w:rFonts w:ascii="Bookman Old Style" w:eastAsiaTheme="majorEastAsia" w:hAnsi="Bookman Old Style"/>
          <w:bCs/>
          <w:sz w:val="20"/>
          <w:szCs w:val="20"/>
          <w:lang w:val="pt-BR" w:eastAsia="pt-BR"/>
        </w:rPr>
        <w:t xml:space="preserve"> </w:t>
      </w:r>
      <w:r>
        <w:rPr>
          <w:rFonts w:ascii="Bookman Old Style" w:eastAsiaTheme="majorEastAsia" w:hAnsi="Bookman Old Style"/>
          <w:b/>
          <w:sz w:val="20"/>
          <w:szCs w:val="20"/>
          <w:lang w:val="pt-BR"/>
        </w:rPr>
        <w:t>(Art. 6º, inciso XXIII, alínea ‘f’, da Lei nº 14.133/2021).</w:t>
      </w:r>
    </w:p>
    <w:p w:rsidR="00B87FE5" w:rsidRDefault="00B87FE5" w:rsidP="00B87FE5">
      <w:pPr>
        <w:widowControl/>
        <w:jc w:val="both"/>
        <w:rPr>
          <w:rFonts w:ascii="Bookman Old Style" w:eastAsiaTheme="minorEastAsia" w:hAnsi="Bookman Old Style" w:cs="Tahoma"/>
          <w:sz w:val="20"/>
          <w:szCs w:val="20"/>
          <w:lang w:val="pt-BR"/>
        </w:rPr>
      </w:pPr>
    </w:p>
    <w:p w:rsidR="00B87FE5" w:rsidRDefault="00B87FE5" w:rsidP="00B87FE5">
      <w:pPr>
        <w:widowControl/>
        <w:tabs>
          <w:tab w:val="left" w:pos="0"/>
        </w:tabs>
        <w:spacing w:before="120" w:after="200" w:line="276" w:lineRule="auto"/>
        <w:jc w:val="both"/>
        <w:rPr>
          <w:rFonts w:ascii="Bookman Old Style" w:eastAsiaTheme="minorEastAsia" w:hAnsi="Bookman Old Style" w:cs="Cambria"/>
          <w:sz w:val="20"/>
          <w:szCs w:val="20"/>
          <w:lang w:val="pt-BR" w:eastAsia="pt-BR"/>
        </w:rPr>
      </w:pPr>
      <w:r>
        <w:rPr>
          <w:rFonts w:ascii="Bookman Old Style" w:eastAsiaTheme="minorEastAsia" w:hAnsi="Bookman Old Style" w:cs="Cambria"/>
          <w:sz w:val="20"/>
          <w:szCs w:val="20"/>
          <w:lang w:val="pt-BR" w:eastAsia="pt-BR"/>
        </w:rPr>
        <w:t xml:space="preserve">O contrato deverá ser executado fielmente pelas partes, de acordo com as cláusulas avençadas e as normas da Lei nº 14.133, de 2021, e cada parte </w:t>
      </w:r>
      <w:proofErr w:type="gramStart"/>
      <w:r>
        <w:rPr>
          <w:rFonts w:ascii="Bookman Old Style" w:eastAsiaTheme="minorEastAsia" w:hAnsi="Bookman Old Style" w:cs="Cambria"/>
          <w:sz w:val="20"/>
          <w:szCs w:val="20"/>
          <w:lang w:val="pt-BR" w:eastAsia="pt-BR"/>
        </w:rPr>
        <w:t>responderá</w:t>
      </w:r>
      <w:proofErr w:type="gramEnd"/>
      <w:r>
        <w:rPr>
          <w:rFonts w:ascii="Bookman Old Style" w:eastAsiaTheme="minorEastAsia" w:hAnsi="Bookman Old Style" w:cs="Cambria"/>
          <w:sz w:val="20"/>
          <w:szCs w:val="20"/>
          <w:lang w:val="pt-BR" w:eastAsia="pt-BR"/>
        </w:rPr>
        <w:t xml:space="preserve"> pelas consequências de sua inexecução total ou parcial.</w:t>
      </w:r>
    </w:p>
    <w:p w:rsidR="00B87FE5" w:rsidRDefault="00B87FE5" w:rsidP="00B87FE5">
      <w:pPr>
        <w:widowControl/>
        <w:tabs>
          <w:tab w:val="left" w:pos="0"/>
        </w:tabs>
        <w:spacing w:before="120" w:after="200" w:line="276" w:lineRule="auto"/>
        <w:jc w:val="both"/>
        <w:rPr>
          <w:rFonts w:ascii="Bookman Old Style" w:eastAsiaTheme="minorEastAsia" w:hAnsi="Bookman Old Style" w:cs="Cambria"/>
          <w:sz w:val="20"/>
          <w:szCs w:val="20"/>
          <w:lang w:val="pt-BR" w:eastAsia="pt-BR"/>
        </w:rPr>
      </w:pPr>
      <w:r>
        <w:rPr>
          <w:rFonts w:ascii="Bookman Old Style" w:eastAsiaTheme="minorEastAsia" w:hAnsi="Bookman Old Style" w:cs="Cambria"/>
          <w:sz w:val="20"/>
          <w:szCs w:val="20"/>
          <w:lang w:val="pt-BR" w:eastAsia="pt-BR"/>
        </w:rPr>
        <w:t>Em caso de impedimento, ordem de paralisação ou suspensão do contrato, o cronograma de execução será prorrogado automaticamente pelo tempo correspondente, anotadas tais circunstâncias mediante simples apostila.</w:t>
      </w:r>
    </w:p>
    <w:p w:rsidR="00B87FE5" w:rsidRDefault="00B87FE5" w:rsidP="00B87FE5">
      <w:pPr>
        <w:widowControl/>
        <w:tabs>
          <w:tab w:val="left" w:pos="0"/>
        </w:tabs>
        <w:spacing w:before="120" w:after="200" w:line="276" w:lineRule="auto"/>
        <w:jc w:val="both"/>
        <w:rPr>
          <w:rFonts w:ascii="Bookman Old Style" w:eastAsiaTheme="minorEastAsia" w:hAnsi="Bookman Old Style" w:cs="Cambria"/>
          <w:sz w:val="20"/>
          <w:szCs w:val="20"/>
          <w:lang w:val="pt-BR" w:eastAsia="pt-BR"/>
        </w:rPr>
      </w:pPr>
      <w:r>
        <w:rPr>
          <w:rFonts w:ascii="Bookman Old Style" w:eastAsiaTheme="minorEastAsia" w:hAnsi="Bookman Old Style" w:cs="Cambria"/>
          <w:sz w:val="20"/>
          <w:szCs w:val="20"/>
          <w:lang w:val="pt-BR" w:eastAsia="pt-BR"/>
        </w:rPr>
        <w:t>As comunicações entre o órgão ou entidade e a contratada devem ser realizadas por escrito sempre que o ato exigir tal formalidade, admitindo-se o uso de mensagem eletrônica para esse fim.</w:t>
      </w:r>
    </w:p>
    <w:p w:rsidR="00B87FE5" w:rsidRDefault="00B87FE5" w:rsidP="00B87FE5">
      <w:pPr>
        <w:widowControl/>
        <w:tabs>
          <w:tab w:val="left" w:pos="0"/>
        </w:tabs>
        <w:spacing w:before="120" w:after="200" w:line="276" w:lineRule="auto"/>
        <w:jc w:val="both"/>
        <w:rPr>
          <w:rFonts w:ascii="Bookman Old Style" w:eastAsiaTheme="minorEastAsia" w:hAnsi="Bookman Old Style" w:cs="Cambria"/>
          <w:sz w:val="20"/>
          <w:szCs w:val="20"/>
          <w:lang w:val="pt-BR" w:eastAsia="pt-BR"/>
        </w:rPr>
      </w:pPr>
      <w:r>
        <w:rPr>
          <w:rFonts w:ascii="Bookman Old Style" w:eastAsiaTheme="minorEastAsia" w:hAnsi="Bookman Old Style" w:cs="Cambria"/>
          <w:sz w:val="20"/>
          <w:szCs w:val="20"/>
          <w:lang w:val="pt-BR" w:eastAsia="pt-BR"/>
        </w:rPr>
        <w:t>O órgão ou entidade poderá convocar representante da empresa para adoção de providências que devam ser cumpridas de imediato.</w:t>
      </w:r>
    </w:p>
    <w:p w:rsidR="00B87FE5" w:rsidRDefault="00B87FE5" w:rsidP="00B87FE5">
      <w:pPr>
        <w:widowControl/>
        <w:tabs>
          <w:tab w:val="left" w:pos="0"/>
        </w:tabs>
        <w:spacing w:before="120" w:after="200" w:line="276" w:lineRule="auto"/>
        <w:jc w:val="both"/>
        <w:rPr>
          <w:rFonts w:ascii="Bookman Old Style" w:eastAsiaTheme="minorEastAsia" w:hAnsi="Bookman Old Style" w:cs="Cambria"/>
          <w:sz w:val="20"/>
          <w:szCs w:val="20"/>
          <w:lang w:val="pt-BR" w:eastAsia="pt-BR"/>
        </w:rPr>
      </w:pPr>
      <w:r>
        <w:rPr>
          <w:rFonts w:ascii="Bookman Old Style" w:eastAsiaTheme="minorEastAsia" w:hAnsi="Bookman Old Style" w:cs="Cambria"/>
          <w:sz w:val="20"/>
          <w:szCs w:val="20"/>
          <w:lang w:val="pt-BR" w:eastAsia="pt-BR"/>
        </w:rPr>
        <w:t>A execução do contrato deverá ser acompanhada e fiscalizada pelo (s) fiscal (</w:t>
      </w:r>
      <w:proofErr w:type="spellStart"/>
      <w:r>
        <w:rPr>
          <w:rFonts w:ascii="Bookman Old Style" w:eastAsiaTheme="minorEastAsia" w:hAnsi="Bookman Old Style" w:cs="Cambria"/>
          <w:sz w:val="20"/>
          <w:szCs w:val="20"/>
          <w:lang w:val="pt-BR" w:eastAsia="pt-BR"/>
        </w:rPr>
        <w:t>is</w:t>
      </w:r>
      <w:proofErr w:type="spellEnd"/>
      <w:r>
        <w:rPr>
          <w:rFonts w:ascii="Bookman Old Style" w:eastAsiaTheme="minorEastAsia" w:hAnsi="Bookman Old Style" w:cs="Cambria"/>
          <w:sz w:val="20"/>
          <w:szCs w:val="20"/>
          <w:lang w:val="pt-BR" w:eastAsia="pt-BR"/>
        </w:rPr>
        <w:t>) do contrato, ou pelos respectivos substitutos (Lei nº 14.133, de 2021, art. 117, caput).</w:t>
      </w:r>
    </w:p>
    <w:p w:rsidR="00B87FE5" w:rsidRDefault="00B87FE5" w:rsidP="00B87FE5">
      <w:pPr>
        <w:widowControl/>
        <w:tabs>
          <w:tab w:val="left" w:pos="0"/>
          <w:tab w:val="left" w:pos="709"/>
        </w:tabs>
        <w:spacing w:before="120" w:after="200" w:line="276" w:lineRule="auto"/>
        <w:jc w:val="both"/>
        <w:rPr>
          <w:rFonts w:ascii="Bookman Old Style" w:eastAsiaTheme="minorEastAsia" w:hAnsi="Bookman Old Style" w:cs="Cambria"/>
          <w:sz w:val="20"/>
          <w:szCs w:val="20"/>
          <w:lang w:val="pt-BR" w:eastAsia="pt-BR"/>
        </w:rPr>
      </w:pPr>
      <w:r>
        <w:rPr>
          <w:rFonts w:ascii="Bookman Old Style" w:eastAsiaTheme="minorEastAsia" w:hAnsi="Bookman Old Style" w:cs="Cambria"/>
          <w:sz w:val="20"/>
          <w:szCs w:val="20"/>
          <w:lang w:val="pt-BR" w:eastAsia="pt-BR"/>
        </w:rPr>
        <w:t>O fiscal técnico do contrato acompanhará a execução do contrato, para que sejam cumpridas todas as condições estabelecidas no contrato, de modo a assegurar os melhores resultados para a Administração. (Decreto nº 11.246, de 2022, art. 22, VI);</w:t>
      </w:r>
    </w:p>
    <w:p w:rsidR="00B87FE5" w:rsidRDefault="00B87FE5" w:rsidP="00B87FE5">
      <w:pPr>
        <w:widowControl/>
        <w:tabs>
          <w:tab w:val="left" w:pos="0"/>
        </w:tabs>
        <w:spacing w:before="120" w:after="200" w:line="276" w:lineRule="auto"/>
        <w:jc w:val="both"/>
        <w:rPr>
          <w:rFonts w:ascii="Bookman Old Style" w:eastAsiaTheme="minorEastAsia" w:hAnsi="Bookman Old Style" w:cs="Cambria"/>
          <w:sz w:val="20"/>
          <w:szCs w:val="20"/>
          <w:lang w:val="pt-BR" w:eastAsia="pt-BR"/>
        </w:rPr>
      </w:pPr>
      <w:r>
        <w:rPr>
          <w:rFonts w:ascii="Bookman Old Style" w:eastAsiaTheme="minorEastAsia" w:hAnsi="Bookman Old Style" w:cs="Cambria"/>
          <w:sz w:val="20"/>
          <w:szCs w:val="20"/>
          <w:lang w:val="pt-BR" w:eastAsia="pt-BR"/>
        </w:rPr>
        <w:t xml:space="preserve">O fiscal técnico do contrato anotará no histórico de gerenciamento do contrato todas as ocorrências relacionadas à execução do contrato, com a descrição do que for necessário para a regularização </w:t>
      </w:r>
      <w:r>
        <w:rPr>
          <w:rFonts w:ascii="Bookman Old Style" w:eastAsiaTheme="minorEastAsia" w:hAnsi="Bookman Old Style" w:cs="Cambria"/>
          <w:sz w:val="20"/>
          <w:szCs w:val="20"/>
          <w:lang w:val="pt-BR" w:eastAsia="pt-BR"/>
        </w:rPr>
        <w:lastRenderedPageBreak/>
        <w:t>das faltas ou dos defeitos observados. (Lei nº 14.133, de 2021, art. 117, §1º, e Decreto nº 11.246, de 2022, art. 22, II);</w:t>
      </w:r>
    </w:p>
    <w:p w:rsidR="00B87FE5" w:rsidRDefault="00B87FE5" w:rsidP="00B87FE5">
      <w:pPr>
        <w:widowControl/>
        <w:tabs>
          <w:tab w:val="left" w:pos="0"/>
        </w:tabs>
        <w:spacing w:before="120" w:after="200" w:line="276" w:lineRule="auto"/>
        <w:jc w:val="both"/>
        <w:rPr>
          <w:rFonts w:ascii="Bookman Old Style" w:eastAsiaTheme="minorEastAsia" w:hAnsi="Bookman Old Style" w:cs="Cambria"/>
          <w:sz w:val="20"/>
          <w:szCs w:val="20"/>
          <w:lang w:val="pt-BR" w:eastAsia="pt-BR"/>
        </w:rPr>
      </w:pPr>
      <w:r>
        <w:rPr>
          <w:rFonts w:ascii="Bookman Old Style" w:eastAsiaTheme="minorEastAsia" w:hAnsi="Bookman Old Style" w:cs="Cambria"/>
          <w:sz w:val="20"/>
          <w:szCs w:val="20"/>
          <w:lang w:val="pt-BR" w:eastAsia="pt-BR"/>
        </w:rPr>
        <w:t xml:space="preserve">Identificada qualquer inexatidão ou irregularidade, o fiscal técnico do contrato emitirá notificações para a correção da execução do contrato, determinando prazo para a correção. (Decreto nº 11.246, de 2022, art. 22, III); </w:t>
      </w:r>
    </w:p>
    <w:p w:rsidR="00B87FE5" w:rsidRDefault="00B87FE5" w:rsidP="00B87FE5">
      <w:pPr>
        <w:widowControl/>
        <w:tabs>
          <w:tab w:val="left" w:pos="0"/>
        </w:tabs>
        <w:spacing w:before="120" w:after="200" w:line="276" w:lineRule="auto"/>
        <w:jc w:val="both"/>
        <w:rPr>
          <w:rFonts w:ascii="Bookman Old Style" w:eastAsiaTheme="minorEastAsia" w:hAnsi="Bookman Old Style" w:cs="Cambria"/>
          <w:sz w:val="20"/>
          <w:szCs w:val="20"/>
          <w:lang w:val="pt-BR" w:eastAsia="pt-BR"/>
        </w:rPr>
      </w:pPr>
      <w:r>
        <w:rPr>
          <w:rFonts w:ascii="Bookman Old Style" w:eastAsiaTheme="minorEastAsia" w:hAnsi="Bookman Old Style" w:cs="Cambria"/>
          <w:sz w:val="20"/>
          <w:szCs w:val="20"/>
          <w:lang w:val="pt-BR" w:eastAsia="pt-BR"/>
        </w:rPr>
        <w:t>O fiscal técnico do contrato informará ao gestor do contrato, em tempo hábil, a situação que demandar decisão ou adoção de medidas que ultrapassem sua competência, para que adote as medidas necessárias e saneadoras, se for o caso. (Decreto nº 11.246, de 2022, art. 22, IV).</w:t>
      </w:r>
    </w:p>
    <w:p w:rsidR="00B87FE5" w:rsidRDefault="00B87FE5" w:rsidP="00B87FE5">
      <w:pPr>
        <w:widowControl/>
        <w:tabs>
          <w:tab w:val="left" w:pos="0"/>
        </w:tabs>
        <w:spacing w:before="120" w:after="200" w:line="276" w:lineRule="auto"/>
        <w:jc w:val="both"/>
        <w:rPr>
          <w:rFonts w:ascii="Bookman Old Style" w:eastAsiaTheme="minorEastAsia" w:hAnsi="Bookman Old Style" w:cs="Cambria"/>
          <w:sz w:val="20"/>
          <w:szCs w:val="20"/>
          <w:lang w:val="pt-BR" w:eastAsia="pt-BR"/>
        </w:rPr>
      </w:pPr>
      <w:r>
        <w:rPr>
          <w:rFonts w:ascii="Bookman Old Style" w:eastAsiaTheme="minorEastAsia" w:hAnsi="Bookman Old Style" w:cs="Cambria"/>
          <w:sz w:val="20"/>
          <w:szCs w:val="20"/>
          <w:lang w:val="pt-BR" w:eastAsia="pt-BR"/>
        </w:rPr>
        <w:t>No caso de ocorrências que possam inviabilizar a execução do contrato nas datas aprazadas, o fiscal técnico do contrato comunicará o fato imediatamente ao gestor do contrato. (Decreto nº 11.246, de 2022, art. 22, V).</w:t>
      </w:r>
    </w:p>
    <w:p w:rsidR="00B87FE5" w:rsidRDefault="00B87FE5" w:rsidP="00B87FE5">
      <w:pPr>
        <w:widowControl/>
        <w:tabs>
          <w:tab w:val="left" w:pos="0"/>
        </w:tabs>
        <w:spacing w:before="120" w:after="200" w:line="276" w:lineRule="auto"/>
        <w:jc w:val="both"/>
        <w:rPr>
          <w:rFonts w:ascii="Bookman Old Style" w:eastAsiaTheme="minorEastAsia" w:hAnsi="Bookman Old Style" w:cs="Cambria"/>
          <w:sz w:val="20"/>
          <w:szCs w:val="20"/>
          <w:lang w:val="pt-BR" w:eastAsia="pt-BR"/>
        </w:rPr>
      </w:pPr>
      <w:r>
        <w:rPr>
          <w:rFonts w:ascii="Bookman Old Style" w:eastAsiaTheme="minorEastAsia" w:hAnsi="Bookman Old Style" w:cs="Cambria"/>
          <w:sz w:val="20"/>
          <w:szCs w:val="20"/>
          <w:lang w:val="pt-BR" w:eastAsia="pt-BR"/>
        </w:rPr>
        <w:t>O fiscal técnico do contrato comunicará ao gestor do contrato, em tempo hábil, o término do contrato sob sua responsabilidade, com vistas à renovação tempestiva ou à prorrogação contratual (Decreto nº 11.246, de 2022, art. 22, VII).</w:t>
      </w:r>
    </w:p>
    <w:p w:rsidR="00B87FE5" w:rsidRDefault="00B87FE5" w:rsidP="00B87FE5">
      <w:pPr>
        <w:widowControl/>
        <w:tabs>
          <w:tab w:val="left" w:pos="0"/>
        </w:tabs>
        <w:spacing w:before="120" w:after="200" w:line="276" w:lineRule="auto"/>
        <w:jc w:val="both"/>
        <w:rPr>
          <w:rFonts w:ascii="Bookman Old Style" w:eastAsiaTheme="minorEastAsia" w:hAnsi="Bookman Old Style" w:cs="Cambria"/>
          <w:sz w:val="20"/>
          <w:szCs w:val="20"/>
          <w:lang w:val="pt-BR" w:eastAsia="pt-BR"/>
        </w:rPr>
      </w:pPr>
      <w:r>
        <w:rPr>
          <w:rFonts w:ascii="Bookman Old Style" w:eastAsiaTheme="minorEastAsia" w:hAnsi="Bookman Old Style" w:cs="Cambria"/>
          <w:sz w:val="20"/>
          <w:szCs w:val="20"/>
          <w:lang w:val="pt-BR" w:eastAsia="pt-BR"/>
        </w:rPr>
        <w:t xml:space="preserve">O fiscal administrativo do contrato verificará a manutenção das condições de habilitação da contratada, acompanhará o empenho, o pagamento, as garantias, as glosas e a formalização de </w:t>
      </w:r>
      <w:proofErr w:type="spellStart"/>
      <w:r>
        <w:rPr>
          <w:rFonts w:ascii="Bookman Old Style" w:eastAsiaTheme="minorEastAsia" w:hAnsi="Bookman Old Style" w:cs="Cambria"/>
          <w:sz w:val="20"/>
          <w:szCs w:val="20"/>
          <w:lang w:val="pt-BR" w:eastAsia="pt-BR"/>
        </w:rPr>
        <w:t>apostilamento</w:t>
      </w:r>
      <w:proofErr w:type="spellEnd"/>
      <w:r>
        <w:rPr>
          <w:rFonts w:ascii="Bookman Old Style" w:eastAsiaTheme="minorEastAsia" w:hAnsi="Bookman Old Style" w:cs="Cambria"/>
          <w:sz w:val="20"/>
          <w:szCs w:val="20"/>
          <w:lang w:val="pt-BR" w:eastAsia="pt-BR"/>
        </w:rPr>
        <w:t xml:space="preserve"> e termos aditivos, solicitando quaisquer documentos comprobatórios pertinentes, caso necessário (Art. 23, I e II, do Decreto nº 11.246, de 2022).</w:t>
      </w:r>
    </w:p>
    <w:p w:rsidR="00B87FE5" w:rsidRDefault="00B87FE5" w:rsidP="00B87FE5">
      <w:pPr>
        <w:widowControl/>
        <w:tabs>
          <w:tab w:val="left" w:pos="0"/>
        </w:tabs>
        <w:spacing w:before="120" w:after="200" w:line="276" w:lineRule="auto"/>
        <w:jc w:val="both"/>
        <w:rPr>
          <w:rFonts w:ascii="Bookman Old Style" w:eastAsiaTheme="minorEastAsia" w:hAnsi="Bookman Old Style" w:cs="Cambria"/>
          <w:sz w:val="20"/>
          <w:szCs w:val="20"/>
          <w:lang w:val="pt-BR" w:eastAsia="pt-BR"/>
        </w:rPr>
      </w:pPr>
      <w:r>
        <w:rPr>
          <w:rFonts w:ascii="Bookman Old Style" w:eastAsiaTheme="minorEastAsia" w:hAnsi="Bookman Old Style" w:cs="Cambria"/>
          <w:sz w:val="20"/>
          <w:szCs w:val="20"/>
          <w:lang w:val="pt-BR" w:eastAsia="pt-BR"/>
        </w:rPr>
        <w:t>Caso ocorra descumprimento das obrigações contratuais, o fiscal administrativo do contrato atuará tempestivamente na solução do problema, reportando ao gestor do contrato para que tome as providências cabíveis, quando ultrapassar a sua competência; (Decreto nº 11.246, de 2022, art. 23, IV).</w:t>
      </w:r>
    </w:p>
    <w:p w:rsidR="00B87FE5" w:rsidRDefault="00B87FE5" w:rsidP="00B87FE5">
      <w:pPr>
        <w:widowControl/>
        <w:tabs>
          <w:tab w:val="left" w:pos="0"/>
        </w:tabs>
        <w:spacing w:before="120" w:after="200" w:line="276" w:lineRule="auto"/>
        <w:jc w:val="both"/>
        <w:rPr>
          <w:rFonts w:ascii="Bookman Old Style" w:eastAsiaTheme="minorEastAsia" w:hAnsi="Bookman Old Style" w:cs="Cambria"/>
          <w:sz w:val="20"/>
          <w:szCs w:val="20"/>
          <w:lang w:val="pt-BR" w:eastAsia="pt-BR"/>
        </w:rPr>
      </w:pPr>
      <w:r>
        <w:rPr>
          <w:rFonts w:ascii="Bookman Old Style" w:eastAsiaTheme="minorEastAsia" w:hAnsi="Bookman Old Style" w:cs="Cambria"/>
          <w:sz w:val="20"/>
          <w:szCs w:val="20"/>
          <w:lang w:val="pt-BR" w:eastAsia="pt-BR"/>
        </w:rPr>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(Decreto nº 11.246, de 2022, art. 21, IV).</w:t>
      </w:r>
    </w:p>
    <w:p w:rsidR="00B87FE5" w:rsidRDefault="00B87FE5" w:rsidP="00B87FE5">
      <w:pPr>
        <w:widowControl/>
        <w:tabs>
          <w:tab w:val="left" w:pos="0"/>
        </w:tabs>
        <w:spacing w:before="120" w:after="200" w:line="276" w:lineRule="auto"/>
        <w:jc w:val="both"/>
        <w:rPr>
          <w:rFonts w:ascii="Bookman Old Style" w:eastAsiaTheme="minorEastAsia" w:hAnsi="Bookman Old Style" w:cs="Cambria"/>
          <w:sz w:val="20"/>
          <w:szCs w:val="20"/>
          <w:lang w:val="pt-BR" w:eastAsia="pt-BR"/>
        </w:rPr>
      </w:pPr>
      <w:r>
        <w:rPr>
          <w:rFonts w:ascii="Bookman Old Style" w:eastAsiaTheme="minorEastAsia" w:hAnsi="Bookman Old Style" w:cs="Cambria"/>
          <w:sz w:val="20"/>
          <w:szCs w:val="20"/>
          <w:lang w:val="pt-BR" w:eastAsia="pt-BR"/>
        </w:rPr>
        <w:t>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w:t>
      </w:r>
    </w:p>
    <w:p w:rsidR="00B87FE5" w:rsidRDefault="00B87FE5" w:rsidP="00B87FE5">
      <w:pPr>
        <w:widowControl/>
        <w:tabs>
          <w:tab w:val="left" w:pos="0"/>
        </w:tabs>
        <w:spacing w:before="120" w:after="200" w:line="276" w:lineRule="auto"/>
        <w:jc w:val="both"/>
        <w:rPr>
          <w:rFonts w:ascii="Bookman Old Style" w:eastAsiaTheme="minorEastAsia" w:hAnsi="Bookman Old Style" w:cs="Cambria"/>
          <w:sz w:val="20"/>
          <w:szCs w:val="20"/>
          <w:lang w:val="pt-BR" w:eastAsia="pt-BR"/>
        </w:rPr>
      </w:pPr>
      <w:r>
        <w:rPr>
          <w:rFonts w:ascii="Bookman Old Style" w:eastAsiaTheme="minorEastAsia" w:hAnsi="Bookman Old Style" w:cs="Cambria"/>
          <w:sz w:val="20"/>
          <w:szCs w:val="20"/>
          <w:lang w:val="pt-BR" w:eastAsia="pt-BR"/>
        </w:rPr>
        <w:t>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w:t>
      </w:r>
    </w:p>
    <w:p w:rsidR="00B87FE5" w:rsidRDefault="00B87FE5" w:rsidP="00B87FE5">
      <w:pPr>
        <w:widowControl/>
        <w:tabs>
          <w:tab w:val="left" w:pos="0"/>
        </w:tabs>
        <w:spacing w:before="120" w:after="200" w:line="276" w:lineRule="auto"/>
        <w:jc w:val="both"/>
        <w:rPr>
          <w:rFonts w:ascii="Bookman Old Style" w:eastAsiaTheme="minorEastAsia" w:hAnsi="Bookman Old Style" w:cs="Cambria"/>
          <w:sz w:val="20"/>
          <w:szCs w:val="20"/>
          <w:lang w:val="pt-BR" w:eastAsia="pt-BR"/>
        </w:rPr>
      </w:pPr>
      <w:r>
        <w:rPr>
          <w:rFonts w:ascii="Bookman Old Style" w:eastAsiaTheme="minorEastAsia" w:hAnsi="Bookman Old Style" w:cs="Cambria"/>
          <w:sz w:val="20"/>
          <w:szCs w:val="20"/>
          <w:lang w:val="pt-BR" w:eastAsia="pt-BR"/>
        </w:rPr>
        <w:t>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w:t>
      </w:r>
    </w:p>
    <w:p w:rsidR="00B87FE5" w:rsidRDefault="00B87FE5" w:rsidP="00B87FE5">
      <w:pPr>
        <w:widowControl/>
        <w:tabs>
          <w:tab w:val="left" w:pos="0"/>
        </w:tabs>
        <w:spacing w:before="120" w:after="200" w:line="276" w:lineRule="auto"/>
        <w:jc w:val="both"/>
        <w:rPr>
          <w:rFonts w:ascii="Bookman Old Style" w:eastAsiaTheme="minorEastAsia" w:hAnsi="Bookman Old Style" w:cs="Cambria"/>
          <w:sz w:val="20"/>
          <w:szCs w:val="20"/>
          <w:lang w:val="pt-BR" w:eastAsia="pt-BR"/>
        </w:rPr>
      </w:pPr>
      <w:r>
        <w:rPr>
          <w:rFonts w:ascii="Bookman Old Style" w:eastAsiaTheme="minorEastAsia" w:hAnsi="Bookman Old Style" w:cs="Cambria"/>
          <w:sz w:val="20"/>
          <w:szCs w:val="20"/>
          <w:lang w:val="pt-BR" w:eastAsia="pt-BR"/>
        </w:rPr>
        <w:lastRenderedPageBreak/>
        <w:t>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w:t>
      </w:r>
    </w:p>
    <w:p w:rsidR="00B87FE5" w:rsidRDefault="00B87FE5" w:rsidP="00B87FE5">
      <w:pPr>
        <w:widowControl/>
        <w:tabs>
          <w:tab w:val="left" w:pos="0"/>
        </w:tabs>
        <w:spacing w:before="120" w:after="200" w:line="276" w:lineRule="auto"/>
        <w:jc w:val="both"/>
        <w:rPr>
          <w:rFonts w:ascii="Bookman Old Style" w:eastAsiaTheme="minorEastAsia" w:hAnsi="Bookman Old Style" w:cs="Cambria"/>
          <w:sz w:val="20"/>
          <w:szCs w:val="20"/>
          <w:lang w:val="pt-BR" w:eastAsia="pt-BR"/>
        </w:rPr>
      </w:pPr>
      <w:r>
        <w:rPr>
          <w:rFonts w:ascii="Bookman Old Style" w:eastAsiaTheme="minorEastAsia" w:hAnsi="Bookman Old Style" w:cs="Cambria"/>
          <w:sz w:val="20"/>
          <w:szCs w:val="20"/>
          <w:lang w:val="pt-BR" w:eastAsia="pt-BR"/>
        </w:rPr>
        <w:t>O fiscal administrativo do contrato comunicará ao gestor do contrato, em tempo hábil, o término do contrato sob sua responsabilidade, com vistas à tempestiva renovação ou prorrogação contratual. (Decreto nº 11.246, de 2022, art. 22, VII).</w:t>
      </w:r>
    </w:p>
    <w:p w:rsidR="00B87FE5" w:rsidRDefault="00B87FE5" w:rsidP="00B87FE5">
      <w:pPr>
        <w:widowControl/>
        <w:tabs>
          <w:tab w:val="left" w:pos="0"/>
        </w:tabs>
        <w:spacing w:before="120" w:after="200" w:line="276" w:lineRule="auto"/>
        <w:jc w:val="both"/>
        <w:rPr>
          <w:rFonts w:ascii="Bookman Old Style" w:eastAsiaTheme="minorEastAsia" w:hAnsi="Bookman Old Style" w:cs="Cambria"/>
          <w:sz w:val="20"/>
          <w:szCs w:val="20"/>
          <w:lang w:val="pt-BR" w:eastAsia="pt-BR"/>
        </w:rPr>
      </w:pPr>
      <w:r>
        <w:rPr>
          <w:rFonts w:ascii="Bookman Old Style" w:eastAsiaTheme="minorEastAsia" w:hAnsi="Bookman Old Style" w:cs="Cambria"/>
          <w:sz w:val="20"/>
          <w:szCs w:val="20"/>
          <w:lang w:val="pt-BR" w:eastAsia="pt-BR"/>
        </w:rPr>
        <w:t>O gestor do contrato deverá elaborará relatório final com informações sobre a consecução dos objetivos que tenham justificado a contratação e eventuais condutas a serem adotadas para o aprimoramento das atividades da Administração. (Decreto nº 11.246, de 2022, art. 21, VI).</w:t>
      </w:r>
    </w:p>
    <w:p w:rsidR="00B87FE5" w:rsidRDefault="00B87FE5" w:rsidP="00B87FE5">
      <w:pPr>
        <w:widowControl/>
        <w:spacing w:before="120" w:line="276" w:lineRule="auto"/>
        <w:jc w:val="both"/>
        <w:rPr>
          <w:rFonts w:ascii="Bookman Old Style" w:eastAsiaTheme="minorEastAsia" w:hAnsi="Bookman Old Style" w:cs="Tahoma"/>
          <w:sz w:val="20"/>
          <w:szCs w:val="20"/>
          <w:lang w:val="pt-BR" w:eastAsia="pt-BR"/>
        </w:rPr>
      </w:pPr>
      <w:r>
        <w:rPr>
          <w:rFonts w:ascii="Bookman Old Style" w:eastAsiaTheme="minorEastAsia" w:hAnsi="Bookman Old Style" w:cs="Tahoma"/>
          <w:b/>
          <w:sz w:val="20"/>
          <w:szCs w:val="20"/>
          <w:lang w:val="pt-BR" w:eastAsia="pt-BR"/>
        </w:rPr>
        <w:t xml:space="preserve">FISCAIS: </w:t>
      </w:r>
      <w:r>
        <w:rPr>
          <w:rFonts w:ascii="Bookman Old Style" w:eastAsia="Bookman Old Style" w:hAnsi="Bookman Old Style"/>
          <w:bCs/>
          <w:sz w:val="20"/>
          <w:szCs w:val="20"/>
          <w:highlight w:val="white"/>
          <w:lang w:eastAsia="zh-CN"/>
        </w:rPr>
        <w:t>IVANETE TEREZINHA VAZ SIMÃO</w:t>
      </w:r>
    </w:p>
    <w:p w:rsidR="00B87FE5" w:rsidRDefault="00B87FE5" w:rsidP="00B87FE5">
      <w:pPr>
        <w:widowControl/>
        <w:spacing w:before="120" w:line="276" w:lineRule="auto"/>
        <w:jc w:val="both"/>
        <w:rPr>
          <w:rFonts w:ascii="Bookman Old Style" w:eastAsiaTheme="minorEastAsia" w:hAnsi="Bookman Old Style" w:cs="Tahoma"/>
          <w:b/>
          <w:sz w:val="20"/>
          <w:szCs w:val="20"/>
          <w:lang w:val="pt-BR" w:eastAsia="pt-BR"/>
        </w:rPr>
      </w:pPr>
      <w:r>
        <w:rPr>
          <w:rFonts w:ascii="Bookman Old Style" w:eastAsiaTheme="minorEastAsia" w:hAnsi="Bookman Old Style" w:cs="Tahoma"/>
          <w:sz w:val="20"/>
          <w:szCs w:val="20"/>
          <w:lang w:val="pt-BR" w:eastAsia="pt-BR"/>
        </w:rPr>
        <w:tab/>
        <w:t xml:space="preserve">     </w:t>
      </w:r>
    </w:p>
    <w:p w:rsidR="00B87FE5" w:rsidRDefault="00B87FE5" w:rsidP="00B87FE5">
      <w:pPr>
        <w:widowControl/>
        <w:spacing w:before="120" w:line="276" w:lineRule="auto"/>
        <w:contextualSpacing/>
        <w:jc w:val="both"/>
        <w:rPr>
          <w:rFonts w:ascii="Bookman Old Style" w:eastAsia="Arial" w:hAnsi="Bookman Old Style" w:cs="Arial"/>
          <w:sz w:val="20"/>
          <w:szCs w:val="20"/>
          <w:lang w:val="pt-BR" w:eastAsia="pt-BR"/>
        </w:rPr>
      </w:pPr>
      <w:r>
        <w:rPr>
          <w:rFonts w:ascii="Bookman Old Style" w:eastAsiaTheme="minorEastAsia" w:hAnsi="Bookman Old Style" w:cs="Tahoma"/>
          <w:b/>
          <w:sz w:val="20"/>
          <w:szCs w:val="20"/>
          <w:lang w:val="pt-BR" w:eastAsia="pt-BR"/>
        </w:rPr>
        <w:t xml:space="preserve">GESTOR: </w:t>
      </w:r>
      <w:r>
        <w:rPr>
          <w:rFonts w:ascii="Bookman Old Style" w:eastAsiaTheme="minorEastAsia" w:hAnsi="Bookman Old Style" w:cs="Tahoma"/>
          <w:sz w:val="20"/>
          <w:szCs w:val="20"/>
          <w:lang w:val="pt-BR" w:eastAsia="pt-BR"/>
        </w:rPr>
        <w:t>CAMILA REGINA RODRIGUES</w:t>
      </w:r>
    </w:p>
    <w:p w:rsidR="00B87FE5" w:rsidRDefault="00B87FE5" w:rsidP="00B87FE5">
      <w:pPr>
        <w:widowControl/>
        <w:spacing w:before="120" w:line="276" w:lineRule="auto"/>
        <w:contextualSpacing/>
        <w:jc w:val="both"/>
        <w:rPr>
          <w:rFonts w:ascii="Bookman Old Style" w:eastAsiaTheme="minorEastAsia" w:hAnsi="Bookman Old Style" w:cs="Tahoma"/>
          <w:sz w:val="20"/>
          <w:szCs w:val="20"/>
          <w:lang w:val="pt-BR" w:eastAsia="pt-BR"/>
        </w:rPr>
      </w:pPr>
    </w:p>
    <w:p w:rsidR="00B87FE5" w:rsidRDefault="00B87FE5" w:rsidP="00B87FE5">
      <w:pPr>
        <w:keepNext/>
        <w:keepLines/>
        <w:widowControl/>
        <w:numPr>
          <w:ilvl w:val="0"/>
          <w:numId w:val="41"/>
        </w:numPr>
        <w:tabs>
          <w:tab w:val="left" w:pos="87"/>
          <w:tab w:val="left" w:pos="567"/>
        </w:tabs>
        <w:autoSpaceDE/>
        <w:autoSpaceDN/>
        <w:spacing w:after="200" w:line="276" w:lineRule="auto"/>
        <w:jc w:val="both"/>
        <w:outlineLvl w:val="0"/>
        <w:rPr>
          <w:rFonts w:ascii="Bookman Old Style" w:eastAsiaTheme="majorEastAsia" w:hAnsi="Bookman Old Style" w:cs="Arial"/>
          <w:b/>
          <w:sz w:val="20"/>
          <w:szCs w:val="20"/>
          <w:lang w:val="pt-BR"/>
        </w:rPr>
      </w:pPr>
      <w:r>
        <w:rPr>
          <w:rFonts w:ascii="Bookman Old Style" w:eastAsiaTheme="majorEastAsia" w:hAnsi="Bookman Old Style"/>
          <w:b/>
          <w:bCs/>
          <w:sz w:val="20"/>
          <w:szCs w:val="20"/>
          <w:lang w:val="pt-BR" w:eastAsia="pt-BR"/>
        </w:rPr>
        <w:t>CRITÉRIOS DE MEDIÇÃO E DE PAGAMENTO</w:t>
      </w:r>
      <w:r>
        <w:rPr>
          <w:rFonts w:ascii="Bookman Old Style" w:eastAsiaTheme="majorEastAsia" w:hAnsi="Bookman Old Style"/>
          <w:bCs/>
          <w:sz w:val="20"/>
          <w:szCs w:val="20"/>
          <w:lang w:val="pt-BR" w:eastAsia="pt-BR"/>
        </w:rPr>
        <w:t xml:space="preserve"> </w:t>
      </w:r>
      <w:r>
        <w:rPr>
          <w:rFonts w:ascii="Bookman Old Style" w:eastAsiaTheme="majorEastAsia" w:hAnsi="Bookman Old Style"/>
          <w:b/>
          <w:sz w:val="20"/>
          <w:szCs w:val="20"/>
          <w:lang w:val="pt-BR"/>
        </w:rPr>
        <w:t>(Art. 6º, inciso XXIII, alínea ‘g’, da Lei nº 14.133/2021).</w:t>
      </w:r>
    </w:p>
    <w:p w:rsidR="00B87FE5" w:rsidRDefault="00B87FE5" w:rsidP="00B87FE5">
      <w:pPr>
        <w:widowControl/>
        <w:spacing w:before="120" w:afterLines="120" w:after="288" w:line="276" w:lineRule="auto"/>
        <w:jc w:val="both"/>
        <w:rPr>
          <w:rFonts w:ascii="Bookman Old Style" w:eastAsiaTheme="minorEastAsia" w:hAnsi="Bookman Old Style"/>
          <w:color w:val="000000"/>
          <w:sz w:val="20"/>
          <w:szCs w:val="20"/>
          <w:lang w:val="pt-BR" w:eastAsia="pt-BR"/>
        </w:rPr>
      </w:pPr>
      <w:r>
        <w:rPr>
          <w:rFonts w:ascii="Bookman Old Style" w:eastAsiaTheme="minorEastAsia" w:hAnsi="Bookman Old Style"/>
          <w:color w:val="000000"/>
          <w:sz w:val="20"/>
          <w:szCs w:val="20"/>
          <w:lang w:val="pt-BR" w:eastAsia="pt-BR"/>
        </w:rPr>
        <w:t>A Nota Fiscal deverá ser mensalmente seguindo rigorosamente as quantidades solicitadas na respectiva nota de empenho, deverá sem emitida em nome do FUNDO MUNICIPAL DE SAÚDE, CNPJ 09.263.736/0001-27, RUA SANTOS DUMONT, 677, CENTRO, SANTO ANTONIO DO SUDOESTE – PR, CEP: 85.710-000 deverá conter as informações do número do Pregão/Contrato e da ordem de compra ou empenho correspondente, além das informações adicionais que se fizerem necessárias.</w:t>
      </w:r>
    </w:p>
    <w:p w:rsidR="00B87FE5" w:rsidRDefault="00B87FE5" w:rsidP="00B87FE5">
      <w:pPr>
        <w:widowControl/>
        <w:spacing w:before="120" w:afterLines="120" w:after="288" w:line="276" w:lineRule="auto"/>
        <w:jc w:val="both"/>
        <w:rPr>
          <w:rFonts w:ascii="Bookman Old Style" w:eastAsiaTheme="minorEastAsia" w:hAnsi="Bookman Old Style"/>
          <w:color w:val="000000"/>
          <w:sz w:val="20"/>
          <w:szCs w:val="20"/>
          <w:lang w:val="pt-BR" w:eastAsia="pt-BR"/>
        </w:rPr>
      </w:pPr>
      <w:r>
        <w:rPr>
          <w:rFonts w:ascii="Bookman Old Style" w:eastAsiaTheme="minorEastAsia" w:hAnsi="Bookman Old Style"/>
          <w:color w:val="000000"/>
          <w:sz w:val="20"/>
          <w:szCs w:val="20"/>
          <w:lang w:val="pt-BR" w:eastAsia="pt-BR"/>
        </w:rPr>
        <w:t>O fiscal responsável pelo acompanhamento e fiscalização do contrato, irá realizar a verificação de conformidade dos documentos fiscais com as especificações constantes no Termo de Referência e na proposta e em seguida tais documentos serão enviados para o setor responsável para dar seguimento ao processo de pagamento.</w:t>
      </w:r>
    </w:p>
    <w:p w:rsidR="00B87FE5" w:rsidRDefault="00B87FE5" w:rsidP="00B87FE5">
      <w:pPr>
        <w:widowControl/>
        <w:spacing w:before="120" w:after="120" w:line="276" w:lineRule="auto"/>
        <w:jc w:val="both"/>
        <w:rPr>
          <w:rFonts w:ascii="Bookman Old Style" w:eastAsiaTheme="minorEastAsia" w:hAnsi="Bookman Old Style"/>
          <w:color w:val="000000"/>
          <w:sz w:val="20"/>
          <w:szCs w:val="20"/>
          <w:lang w:val="pt-BR" w:eastAsia="pt-BR"/>
        </w:rPr>
      </w:pPr>
      <w:r>
        <w:rPr>
          <w:rFonts w:ascii="Bookman Old Style" w:eastAsiaTheme="minorEastAsia" w:hAnsi="Bookman Old Style"/>
          <w:color w:val="000000"/>
          <w:sz w:val="20"/>
          <w:szCs w:val="20"/>
          <w:lang w:val="pt-BR" w:eastAsia="pt-BR"/>
        </w:rPr>
        <w:t>Liquidação</w:t>
      </w:r>
    </w:p>
    <w:p w:rsidR="00B87FE5" w:rsidRDefault="00B87FE5" w:rsidP="00B87FE5">
      <w:pPr>
        <w:widowControl/>
        <w:spacing w:before="120" w:afterLines="120" w:after="288" w:line="276" w:lineRule="auto"/>
        <w:jc w:val="both"/>
        <w:rPr>
          <w:rFonts w:ascii="Bookman Old Style" w:eastAsiaTheme="minorEastAsia" w:hAnsi="Bookman Old Style"/>
          <w:color w:val="000000"/>
          <w:sz w:val="20"/>
          <w:szCs w:val="20"/>
          <w:lang w:val="pt-BR" w:eastAsia="pt-BR"/>
        </w:rPr>
      </w:pPr>
      <w:r>
        <w:rPr>
          <w:rFonts w:ascii="Bookman Old Style" w:eastAsiaTheme="minorEastAsia" w:hAnsi="Bookman Old Style"/>
          <w:color w:val="000000"/>
          <w:sz w:val="20"/>
          <w:szCs w:val="20"/>
          <w:lang w:val="pt-BR" w:eastAsia="pt-BR"/>
        </w:rPr>
        <w:t xml:space="preserve">Recebida a Nota Fiscal ou documento de cobrança equivalente, correrá o prazo de dez dias úteis para fins de liquidação, na forma desta seção, prorrogáveis por igual período, nos termos do </w:t>
      </w:r>
      <w:hyperlink r:id="rId12" w:anchor="art7§2" w:history="1">
        <w:r>
          <w:rPr>
            <w:rStyle w:val="Hyperlink"/>
            <w:rFonts w:ascii="Bookman Old Style" w:eastAsiaTheme="minorEastAsia" w:hAnsi="Bookman Old Style"/>
            <w:color w:val="000080"/>
            <w:sz w:val="20"/>
            <w:szCs w:val="20"/>
            <w:lang w:val="pt-BR" w:eastAsia="pt-BR"/>
          </w:rPr>
          <w:t>art. 7º, §2º da Instrução Normativa SEGES/ME nº 77/2022</w:t>
        </w:r>
      </w:hyperlink>
      <w:r>
        <w:rPr>
          <w:rFonts w:ascii="Bookman Old Style" w:eastAsiaTheme="minorEastAsia" w:hAnsi="Bookman Old Style"/>
          <w:color w:val="000000"/>
          <w:sz w:val="20"/>
          <w:szCs w:val="20"/>
          <w:lang w:val="pt-BR" w:eastAsia="pt-BR"/>
        </w:rPr>
        <w:t>.</w:t>
      </w:r>
    </w:p>
    <w:p w:rsidR="00B87FE5" w:rsidRDefault="00B87FE5" w:rsidP="00B87FE5">
      <w:pPr>
        <w:widowControl/>
        <w:spacing w:before="120" w:afterLines="120" w:after="288" w:line="276" w:lineRule="auto"/>
        <w:jc w:val="both"/>
        <w:rPr>
          <w:rFonts w:ascii="Bookman Old Style" w:eastAsiaTheme="minorEastAsia" w:hAnsi="Bookman Old Style"/>
          <w:color w:val="000000"/>
          <w:sz w:val="20"/>
          <w:szCs w:val="20"/>
          <w:lang w:val="pt-BR" w:eastAsia="pt-BR"/>
        </w:rPr>
      </w:pPr>
      <w:r>
        <w:rPr>
          <w:rFonts w:ascii="Bookman Old Style" w:eastAsiaTheme="minorEastAsia" w:hAnsi="Bookman Old Style"/>
          <w:color w:val="000000"/>
          <w:sz w:val="20"/>
          <w:szCs w:val="20"/>
          <w:lang w:val="pt-BR" w:eastAsia="pt-BR"/>
        </w:rPr>
        <w:t xml:space="preserve">O prazo de que trata o item anterior será reduzido à metade, mantendo-se a possibilidade de prorrogação, no caso de contratações decorrentes de despesas cujos valores não ultrapassem o limite de que trata o </w:t>
      </w:r>
      <w:hyperlink r:id="rId13" w:anchor="art75" w:history="1">
        <w:r>
          <w:rPr>
            <w:rStyle w:val="Hyperlink"/>
            <w:rFonts w:ascii="Bookman Old Style" w:eastAsiaTheme="minorEastAsia" w:hAnsi="Bookman Old Style"/>
            <w:color w:val="000080"/>
            <w:sz w:val="20"/>
            <w:szCs w:val="20"/>
            <w:lang w:val="pt-BR" w:eastAsia="pt-BR"/>
          </w:rPr>
          <w:t>inciso II do art. 75 da Lei nº 14.133, de 2021</w:t>
        </w:r>
      </w:hyperlink>
      <w:r>
        <w:rPr>
          <w:rFonts w:ascii="Bookman Old Style" w:eastAsiaTheme="minorEastAsia" w:hAnsi="Bookman Old Style"/>
          <w:color w:val="000000"/>
          <w:sz w:val="20"/>
          <w:szCs w:val="20"/>
          <w:lang w:val="pt-BR" w:eastAsia="pt-BR"/>
        </w:rPr>
        <w:t>.</w:t>
      </w:r>
    </w:p>
    <w:p w:rsidR="00B87FE5" w:rsidRDefault="00B87FE5" w:rsidP="00B87FE5">
      <w:pPr>
        <w:widowControl/>
        <w:spacing w:before="120" w:afterLines="120" w:after="288" w:line="276" w:lineRule="auto"/>
        <w:jc w:val="both"/>
        <w:rPr>
          <w:rFonts w:ascii="Bookman Old Style" w:eastAsiaTheme="minorEastAsia" w:hAnsi="Bookman Old Style"/>
          <w:color w:val="000000"/>
          <w:sz w:val="20"/>
          <w:szCs w:val="20"/>
          <w:lang w:val="pt-BR" w:eastAsia="pt-BR"/>
        </w:rPr>
      </w:pPr>
      <w:r>
        <w:rPr>
          <w:rFonts w:ascii="Bookman Old Style" w:eastAsiaTheme="minorEastAsia" w:hAnsi="Bookman Old Style"/>
          <w:color w:val="000000"/>
          <w:sz w:val="20"/>
          <w:szCs w:val="20"/>
          <w:lang w:val="pt-BR" w:eastAsia="pt-BR"/>
        </w:rPr>
        <w:t xml:space="preserve">Para fins de liquidação, o setor competente deverá verificar se a nota fiscal ou instrumento de cobrança equivalente apresentado expressa os elementos necessários e essenciais do documento, tais como: </w:t>
      </w:r>
    </w:p>
    <w:p w:rsidR="00B87FE5" w:rsidRDefault="00B87FE5" w:rsidP="00B87FE5">
      <w:pPr>
        <w:widowControl/>
        <w:numPr>
          <w:ilvl w:val="0"/>
          <w:numId w:val="42"/>
        </w:numPr>
        <w:suppressAutoHyphens/>
        <w:autoSpaceDE/>
        <w:autoSpaceDN/>
        <w:spacing w:before="120" w:afterLines="120" w:after="288" w:line="276" w:lineRule="auto"/>
        <w:contextualSpacing/>
        <w:jc w:val="both"/>
        <w:rPr>
          <w:rFonts w:ascii="Bookman Old Style" w:eastAsia="Calibri" w:hAnsi="Bookman Old Style"/>
          <w:color w:val="000000"/>
          <w:sz w:val="20"/>
          <w:szCs w:val="20"/>
          <w:lang w:val="pt-BR" w:eastAsia="pt-BR"/>
        </w:rPr>
      </w:pPr>
      <w:proofErr w:type="gramStart"/>
      <w:r>
        <w:rPr>
          <w:rFonts w:ascii="Bookman Old Style" w:eastAsia="Calibri" w:hAnsi="Bookman Old Style"/>
          <w:color w:val="000000"/>
          <w:sz w:val="20"/>
          <w:szCs w:val="20"/>
          <w:lang w:val="pt-BR" w:eastAsia="pt-BR"/>
        </w:rPr>
        <w:t>o</w:t>
      </w:r>
      <w:proofErr w:type="gramEnd"/>
      <w:r>
        <w:rPr>
          <w:rFonts w:ascii="Bookman Old Style" w:eastAsia="Calibri" w:hAnsi="Bookman Old Style"/>
          <w:color w:val="000000"/>
          <w:sz w:val="20"/>
          <w:szCs w:val="20"/>
          <w:lang w:val="pt-BR" w:eastAsia="pt-BR"/>
        </w:rPr>
        <w:t xml:space="preserve"> prazo de validade;</w:t>
      </w:r>
    </w:p>
    <w:p w:rsidR="00B87FE5" w:rsidRDefault="00B87FE5" w:rsidP="00B87FE5">
      <w:pPr>
        <w:widowControl/>
        <w:numPr>
          <w:ilvl w:val="0"/>
          <w:numId w:val="42"/>
        </w:numPr>
        <w:suppressAutoHyphens/>
        <w:autoSpaceDE/>
        <w:autoSpaceDN/>
        <w:spacing w:before="120" w:afterLines="120" w:after="288" w:line="276" w:lineRule="auto"/>
        <w:contextualSpacing/>
        <w:jc w:val="both"/>
        <w:rPr>
          <w:rFonts w:ascii="Bookman Old Style" w:eastAsia="Calibri" w:hAnsi="Bookman Old Style"/>
          <w:color w:val="000000"/>
          <w:sz w:val="20"/>
          <w:szCs w:val="20"/>
          <w:lang w:val="pt-BR" w:eastAsia="pt-BR"/>
        </w:rPr>
      </w:pPr>
      <w:proofErr w:type="gramStart"/>
      <w:r>
        <w:rPr>
          <w:rFonts w:ascii="Bookman Old Style" w:eastAsia="Calibri" w:hAnsi="Bookman Old Style"/>
          <w:color w:val="000000"/>
          <w:sz w:val="20"/>
          <w:szCs w:val="20"/>
          <w:lang w:val="pt-BR" w:eastAsia="pt-BR"/>
        </w:rPr>
        <w:t>a</w:t>
      </w:r>
      <w:proofErr w:type="gramEnd"/>
      <w:r>
        <w:rPr>
          <w:rFonts w:ascii="Bookman Old Style" w:eastAsia="Calibri" w:hAnsi="Bookman Old Style"/>
          <w:color w:val="000000"/>
          <w:sz w:val="20"/>
          <w:szCs w:val="20"/>
          <w:lang w:val="pt-BR" w:eastAsia="pt-BR"/>
        </w:rPr>
        <w:t xml:space="preserve"> data da emissão; </w:t>
      </w:r>
    </w:p>
    <w:p w:rsidR="00B87FE5" w:rsidRDefault="00B87FE5" w:rsidP="00B87FE5">
      <w:pPr>
        <w:widowControl/>
        <w:numPr>
          <w:ilvl w:val="0"/>
          <w:numId w:val="42"/>
        </w:numPr>
        <w:suppressAutoHyphens/>
        <w:autoSpaceDE/>
        <w:autoSpaceDN/>
        <w:spacing w:before="120" w:afterLines="120" w:after="288" w:line="276" w:lineRule="auto"/>
        <w:contextualSpacing/>
        <w:jc w:val="both"/>
        <w:rPr>
          <w:rFonts w:ascii="Bookman Old Style" w:eastAsia="Calibri" w:hAnsi="Bookman Old Style"/>
          <w:color w:val="000000"/>
          <w:sz w:val="20"/>
          <w:szCs w:val="20"/>
          <w:lang w:val="pt-BR" w:eastAsia="pt-BR"/>
        </w:rPr>
      </w:pPr>
      <w:proofErr w:type="gramStart"/>
      <w:r>
        <w:rPr>
          <w:rFonts w:ascii="Bookman Old Style" w:eastAsia="Calibri" w:hAnsi="Bookman Old Style"/>
          <w:color w:val="000000"/>
          <w:sz w:val="20"/>
          <w:szCs w:val="20"/>
          <w:lang w:val="pt-BR" w:eastAsia="pt-BR"/>
        </w:rPr>
        <w:t>os</w:t>
      </w:r>
      <w:proofErr w:type="gramEnd"/>
      <w:r>
        <w:rPr>
          <w:rFonts w:ascii="Bookman Old Style" w:eastAsia="Calibri" w:hAnsi="Bookman Old Style"/>
          <w:color w:val="000000"/>
          <w:sz w:val="20"/>
          <w:szCs w:val="20"/>
          <w:lang w:val="pt-BR" w:eastAsia="pt-BR"/>
        </w:rPr>
        <w:t xml:space="preserve"> dados do contrato e do órgão contratante; </w:t>
      </w:r>
    </w:p>
    <w:p w:rsidR="00B87FE5" w:rsidRDefault="00B87FE5" w:rsidP="00B87FE5">
      <w:pPr>
        <w:widowControl/>
        <w:numPr>
          <w:ilvl w:val="0"/>
          <w:numId w:val="42"/>
        </w:numPr>
        <w:suppressAutoHyphens/>
        <w:autoSpaceDE/>
        <w:autoSpaceDN/>
        <w:spacing w:before="120" w:afterLines="120" w:after="288" w:line="276" w:lineRule="auto"/>
        <w:contextualSpacing/>
        <w:jc w:val="both"/>
        <w:rPr>
          <w:rFonts w:ascii="Bookman Old Style" w:eastAsia="Calibri" w:hAnsi="Bookman Old Style"/>
          <w:color w:val="000000"/>
          <w:sz w:val="20"/>
          <w:szCs w:val="20"/>
          <w:lang w:val="pt-BR" w:eastAsia="pt-BR"/>
        </w:rPr>
      </w:pPr>
      <w:proofErr w:type="gramStart"/>
      <w:r>
        <w:rPr>
          <w:rFonts w:ascii="Bookman Old Style" w:eastAsia="Calibri" w:hAnsi="Bookman Old Style"/>
          <w:color w:val="000000"/>
          <w:sz w:val="20"/>
          <w:szCs w:val="20"/>
          <w:lang w:val="pt-BR" w:eastAsia="pt-BR"/>
        </w:rPr>
        <w:t>o</w:t>
      </w:r>
      <w:proofErr w:type="gramEnd"/>
      <w:r>
        <w:rPr>
          <w:rFonts w:ascii="Bookman Old Style" w:eastAsia="Calibri" w:hAnsi="Bookman Old Style"/>
          <w:color w:val="000000"/>
          <w:sz w:val="20"/>
          <w:szCs w:val="20"/>
          <w:lang w:val="pt-BR" w:eastAsia="pt-BR"/>
        </w:rPr>
        <w:t xml:space="preserve"> período respectivo de execução do contrato; </w:t>
      </w:r>
    </w:p>
    <w:p w:rsidR="00B87FE5" w:rsidRDefault="00B87FE5" w:rsidP="00B87FE5">
      <w:pPr>
        <w:widowControl/>
        <w:numPr>
          <w:ilvl w:val="0"/>
          <w:numId w:val="42"/>
        </w:numPr>
        <w:suppressAutoHyphens/>
        <w:autoSpaceDE/>
        <w:autoSpaceDN/>
        <w:spacing w:before="120" w:afterLines="120" w:after="288" w:line="276" w:lineRule="auto"/>
        <w:contextualSpacing/>
        <w:jc w:val="both"/>
        <w:rPr>
          <w:rFonts w:ascii="Bookman Old Style" w:eastAsia="Calibri" w:hAnsi="Bookman Old Style"/>
          <w:color w:val="000000"/>
          <w:sz w:val="20"/>
          <w:szCs w:val="20"/>
          <w:lang w:val="pt-BR" w:eastAsia="pt-BR"/>
        </w:rPr>
      </w:pPr>
      <w:proofErr w:type="gramStart"/>
      <w:r>
        <w:rPr>
          <w:rFonts w:ascii="Bookman Old Style" w:eastAsia="Calibri" w:hAnsi="Bookman Old Style"/>
          <w:color w:val="000000"/>
          <w:sz w:val="20"/>
          <w:szCs w:val="20"/>
          <w:lang w:val="pt-BR" w:eastAsia="pt-BR"/>
        </w:rPr>
        <w:t>o</w:t>
      </w:r>
      <w:proofErr w:type="gramEnd"/>
      <w:r>
        <w:rPr>
          <w:rFonts w:ascii="Bookman Old Style" w:eastAsia="Calibri" w:hAnsi="Bookman Old Style"/>
          <w:color w:val="000000"/>
          <w:sz w:val="20"/>
          <w:szCs w:val="20"/>
          <w:lang w:val="pt-BR" w:eastAsia="pt-BR"/>
        </w:rPr>
        <w:t xml:space="preserve"> valor a pagar; e </w:t>
      </w:r>
    </w:p>
    <w:p w:rsidR="00B87FE5" w:rsidRDefault="00B87FE5" w:rsidP="00B87FE5">
      <w:pPr>
        <w:widowControl/>
        <w:numPr>
          <w:ilvl w:val="0"/>
          <w:numId w:val="42"/>
        </w:numPr>
        <w:suppressAutoHyphens/>
        <w:autoSpaceDE/>
        <w:autoSpaceDN/>
        <w:spacing w:before="120" w:afterLines="120" w:after="288" w:line="276" w:lineRule="auto"/>
        <w:contextualSpacing/>
        <w:jc w:val="both"/>
        <w:rPr>
          <w:rFonts w:ascii="Bookman Old Style" w:eastAsia="Calibri" w:hAnsi="Bookman Old Style"/>
          <w:color w:val="000000"/>
          <w:sz w:val="20"/>
          <w:szCs w:val="20"/>
          <w:lang w:val="pt-BR" w:eastAsia="pt-BR"/>
        </w:rPr>
      </w:pPr>
      <w:proofErr w:type="gramStart"/>
      <w:r>
        <w:rPr>
          <w:rFonts w:ascii="Bookman Old Style" w:eastAsia="Calibri" w:hAnsi="Bookman Old Style"/>
          <w:color w:val="000000"/>
          <w:sz w:val="20"/>
          <w:szCs w:val="20"/>
          <w:lang w:val="pt-BR" w:eastAsia="pt-BR"/>
        </w:rPr>
        <w:lastRenderedPageBreak/>
        <w:t>eventual</w:t>
      </w:r>
      <w:proofErr w:type="gramEnd"/>
      <w:r>
        <w:rPr>
          <w:rFonts w:ascii="Bookman Old Style" w:eastAsia="Calibri" w:hAnsi="Bookman Old Style"/>
          <w:color w:val="000000"/>
          <w:sz w:val="20"/>
          <w:szCs w:val="20"/>
          <w:lang w:val="pt-BR" w:eastAsia="pt-BR"/>
        </w:rPr>
        <w:t xml:space="preserve"> destaque do valor de retenções tributárias cabíveis.</w:t>
      </w:r>
    </w:p>
    <w:p w:rsidR="00B87FE5" w:rsidRDefault="00B87FE5" w:rsidP="00B87FE5">
      <w:pPr>
        <w:widowControl/>
        <w:suppressAutoHyphens/>
        <w:spacing w:before="120" w:afterLines="120" w:after="288" w:line="276" w:lineRule="auto"/>
        <w:contextualSpacing/>
        <w:jc w:val="both"/>
        <w:rPr>
          <w:rFonts w:ascii="Bookman Old Style" w:eastAsia="Calibri" w:hAnsi="Bookman Old Style"/>
          <w:color w:val="000000"/>
          <w:sz w:val="20"/>
          <w:szCs w:val="20"/>
          <w:lang w:val="pt-BR" w:eastAsia="pt-BR"/>
        </w:rPr>
      </w:pPr>
    </w:p>
    <w:p w:rsidR="00B87FE5" w:rsidRDefault="00B87FE5" w:rsidP="00B87FE5">
      <w:pPr>
        <w:widowControl/>
        <w:spacing w:before="120" w:afterLines="120" w:after="288" w:line="276" w:lineRule="auto"/>
        <w:jc w:val="both"/>
        <w:rPr>
          <w:rFonts w:ascii="Bookman Old Style" w:eastAsiaTheme="minorEastAsia" w:hAnsi="Bookman Old Style"/>
          <w:color w:val="000000"/>
          <w:sz w:val="20"/>
          <w:szCs w:val="20"/>
          <w:lang w:val="pt-BR" w:eastAsia="pt-BR"/>
        </w:rPr>
      </w:pPr>
      <w:r>
        <w:rPr>
          <w:rFonts w:ascii="Bookman Old Style" w:eastAsia="Calibri" w:hAnsi="Bookman Old Style"/>
          <w:color w:val="000000"/>
          <w:sz w:val="20"/>
          <w:szCs w:val="20"/>
          <w:lang w:val="pt-BR" w:eastAsia="pt-BR"/>
        </w:rPr>
        <w:t xml:space="preserve"> Havendo erro na apresentação da nota fiscal ou instrumento de cobrança equivalente, ou circunstância que impeça a </w:t>
      </w:r>
      <w:r>
        <w:rPr>
          <w:rFonts w:ascii="Bookman Old Style" w:eastAsiaTheme="minorEastAsia" w:hAnsi="Bookman Old Style"/>
          <w:color w:val="000000"/>
          <w:sz w:val="20"/>
          <w:szCs w:val="20"/>
          <w:lang w:val="pt-BR" w:eastAsia="pt-BR"/>
        </w:rPr>
        <w:t>liquidação da despesa, esta ficará sobrestada até que o contratado providencie as medidas saneadoras, reiniciando-se o prazo após a comprovação da regularização da situação, sem ônus ao contratante;</w:t>
      </w:r>
    </w:p>
    <w:p w:rsidR="00B87FE5" w:rsidRDefault="00B87FE5" w:rsidP="00B87FE5">
      <w:pPr>
        <w:widowControl/>
        <w:spacing w:before="120" w:afterLines="120" w:after="288" w:line="276" w:lineRule="auto"/>
        <w:jc w:val="both"/>
        <w:rPr>
          <w:rFonts w:ascii="Bookman Old Style" w:eastAsiaTheme="minorEastAsia" w:hAnsi="Bookman Old Style"/>
          <w:color w:val="000000"/>
          <w:sz w:val="20"/>
          <w:szCs w:val="20"/>
          <w:lang w:val="pt-BR" w:eastAsia="pt-BR"/>
        </w:rPr>
      </w:pPr>
      <w:r>
        <w:rPr>
          <w:rFonts w:ascii="Bookman Old Style" w:eastAsiaTheme="minorEastAsia" w:hAnsi="Bookman Old Style"/>
          <w:color w:val="000000"/>
          <w:sz w:val="20"/>
          <w:szCs w:val="20"/>
          <w:lang w:val="pt-BR" w:eastAsia="pt-BR"/>
        </w:rPr>
        <w:t xml:space="preserve"> A nota fiscal ou instrumento de cobrança equivalente deverá ser obrigatoriamente acompanhado da comprovação da regularidade fiscal, constatada por meio de consulta </w:t>
      </w:r>
      <w:r>
        <w:rPr>
          <w:rFonts w:ascii="Bookman Old Style" w:eastAsiaTheme="minorEastAsia" w:hAnsi="Bookman Old Style"/>
          <w:i/>
          <w:iCs/>
          <w:color w:val="000000"/>
          <w:sz w:val="20"/>
          <w:szCs w:val="20"/>
          <w:lang w:val="pt-BR" w:eastAsia="pt-BR"/>
        </w:rPr>
        <w:t>on-line</w:t>
      </w:r>
      <w:r>
        <w:rPr>
          <w:rFonts w:ascii="Bookman Old Style" w:eastAsiaTheme="minorEastAsia" w:hAnsi="Bookman Old Style"/>
          <w:color w:val="000000"/>
          <w:sz w:val="20"/>
          <w:szCs w:val="20"/>
          <w:lang w:val="pt-BR" w:eastAsia="pt-BR"/>
        </w:rPr>
        <w:t xml:space="preserve"> ao SICAF ou, na impossibilidade de acesso ao referido Sistema, mediante consulta aos sítios eletrônicos oficiais ou à documentação mencionada no </w:t>
      </w:r>
      <w:hyperlink r:id="rId14" w:anchor="art68" w:history="1">
        <w:r>
          <w:rPr>
            <w:rStyle w:val="Hyperlink"/>
            <w:rFonts w:ascii="Bookman Old Style" w:eastAsiaTheme="minorEastAsia" w:hAnsi="Bookman Old Style"/>
            <w:color w:val="000080"/>
            <w:sz w:val="20"/>
            <w:szCs w:val="20"/>
            <w:lang w:val="pt-BR" w:eastAsia="pt-BR"/>
          </w:rPr>
          <w:t xml:space="preserve">art. 68 da Lei nº 14.133, de 2021.  </w:t>
        </w:r>
      </w:hyperlink>
    </w:p>
    <w:p w:rsidR="00B87FE5" w:rsidRDefault="00B87FE5" w:rsidP="00B87FE5">
      <w:pPr>
        <w:widowControl/>
        <w:spacing w:before="120" w:afterLines="120" w:after="288" w:line="276" w:lineRule="auto"/>
        <w:jc w:val="both"/>
        <w:rPr>
          <w:rFonts w:ascii="Bookman Old Style" w:eastAsiaTheme="minorEastAsia" w:hAnsi="Bookman Old Style"/>
          <w:color w:val="000000"/>
          <w:sz w:val="20"/>
          <w:szCs w:val="20"/>
          <w:lang w:val="pt-BR" w:eastAsia="pt-BR"/>
        </w:rPr>
      </w:pPr>
      <w:r>
        <w:rPr>
          <w:rFonts w:ascii="Bookman Old Style" w:eastAsiaTheme="minorEastAsia" w:hAnsi="Bookman Old Style"/>
          <w:color w:val="000000"/>
          <w:sz w:val="20"/>
          <w:szCs w:val="20"/>
          <w:lang w:val="pt-BR" w:eastAsia="pt-BR"/>
        </w:rPr>
        <w:t>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rsidR="00B87FE5" w:rsidRDefault="00B87FE5" w:rsidP="00B87FE5">
      <w:pPr>
        <w:widowControl/>
        <w:spacing w:before="120" w:afterLines="120" w:after="288" w:line="276" w:lineRule="auto"/>
        <w:jc w:val="both"/>
        <w:rPr>
          <w:rFonts w:ascii="Bookman Old Style" w:eastAsiaTheme="minorEastAsia" w:hAnsi="Bookman Old Style"/>
          <w:color w:val="000000"/>
          <w:sz w:val="20"/>
          <w:szCs w:val="20"/>
          <w:lang w:val="pt-BR" w:eastAsia="pt-BR"/>
        </w:rPr>
      </w:pPr>
      <w:r>
        <w:rPr>
          <w:rFonts w:ascii="Bookman Old Style" w:eastAsiaTheme="minorEastAsia" w:hAnsi="Bookman Old Style"/>
          <w:color w:val="000000"/>
          <w:sz w:val="20"/>
          <w:szCs w:val="20"/>
          <w:lang w:val="pt-BR" w:eastAsia="pt-BR"/>
        </w:rPr>
        <w:t xml:space="preserve">Constatando-se, junto ao SICAF, a situação de irregularidade do contratado, será providenciada sua notificação, por escrito, para que, no prazo de </w:t>
      </w:r>
      <w:proofErr w:type="gramStart"/>
      <w:r>
        <w:rPr>
          <w:rFonts w:ascii="Bookman Old Style" w:eastAsiaTheme="minorEastAsia" w:hAnsi="Bookman Old Style"/>
          <w:color w:val="000000"/>
          <w:sz w:val="20"/>
          <w:szCs w:val="20"/>
          <w:lang w:val="pt-BR" w:eastAsia="pt-BR"/>
        </w:rPr>
        <w:t>5</w:t>
      </w:r>
      <w:proofErr w:type="gramEnd"/>
      <w:r>
        <w:rPr>
          <w:rFonts w:ascii="Bookman Old Style" w:eastAsiaTheme="minorEastAsia" w:hAnsi="Bookman Old Style"/>
          <w:color w:val="000000"/>
          <w:sz w:val="20"/>
          <w:szCs w:val="20"/>
          <w:lang w:val="pt-BR" w:eastAsia="pt-BR"/>
        </w:rPr>
        <w:t xml:space="preserve"> (cinco) dias úteis, regularize sua situação ou, no mesmo prazo, apresente sua defesa. O prazo poderá ser prorrogado uma vez, por igual período, a critério do contratante.</w:t>
      </w:r>
    </w:p>
    <w:p w:rsidR="00B87FE5" w:rsidRDefault="00B87FE5" w:rsidP="00B87FE5">
      <w:pPr>
        <w:widowControl/>
        <w:spacing w:before="120" w:afterLines="120" w:after="288" w:line="276" w:lineRule="auto"/>
        <w:jc w:val="both"/>
        <w:rPr>
          <w:rFonts w:ascii="Bookman Old Style" w:eastAsiaTheme="minorEastAsia" w:hAnsi="Bookman Old Style"/>
          <w:color w:val="000000"/>
          <w:sz w:val="20"/>
          <w:szCs w:val="20"/>
          <w:lang w:val="pt-BR" w:eastAsia="pt-BR"/>
        </w:rPr>
      </w:pPr>
      <w:r>
        <w:rPr>
          <w:rFonts w:ascii="Bookman Old Style" w:eastAsiaTheme="minorEastAsia" w:hAnsi="Bookman Old Style"/>
          <w:color w:val="000000"/>
          <w:sz w:val="20"/>
          <w:szCs w:val="20"/>
          <w:lang w:val="pt-BR" w:eastAsia="pt-BR"/>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rsidR="00B87FE5" w:rsidRDefault="00B87FE5" w:rsidP="00B87FE5">
      <w:pPr>
        <w:widowControl/>
        <w:spacing w:before="120" w:afterLines="120" w:after="288" w:line="276" w:lineRule="auto"/>
        <w:jc w:val="both"/>
        <w:rPr>
          <w:rFonts w:ascii="Bookman Old Style" w:eastAsiaTheme="minorEastAsia" w:hAnsi="Bookman Old Style"/>
          <w:color w:val="000000"/>
          <w:sz w:val="20"/>
          <w:szCs w:val="20"/>
          <w:lang w:val="pt-BR" w:eastAsia="pt-BR"/>
        </w:rPr>
      </w:pPr>
      <w:r>
        <w:rPr>
          <w:rFonts w:ascii="Bookman Old Style" w:eastAsiaTheme="minorEastAsia" w:hAnsi="Bookman Old Style"/>
          <w:color w:val="000000"/>
          <w:sz w:val="20"/>
          <w:szCs w:val="20"/>
          <w:lang w:val="pt-BR" w:eastAsia="pt-BR"/>
        </w:rPr>
        <w:t xml:space="preserve">Persistindo a irregularidade, o contratante deverá adotar as medidas necessárias à rescisão contratual nos autos do processo administrativo correspondente, assegurada ao contratado a ampla defesa. </w:t>
      </w:r>
    </w:p>
    <w:p w:rsidR="00B87FE5" w:rsidRDefault="00B87FE5" w:rsidP="00B87FE5">
      <w:pPr>
        <w:widowControl/>
        <w:spacing w:before="120" w:afterLines="120" w:after="288" w:line="276" w:lineRule="auto"/>
        <w:jc w:val="both"/>
        <w:rPr>
          <w:rFonts w:ascii="Bookman Old Style" w:eastAsiaTheme="minorEastAsia" w:hAnsi="Bookman Old Style"/>
          <w:color w:val="000000"/>
          <w:sz w:val="20"/>
          <w:szCs w:val="20"/>
          <w:lang w:val="pt-BR" w:eastAsia="pt-BR"/>
        </w:rPr>
      </w:pPr>
      <w:r>
        <w:rPr>
          <w:rFonts w:ascii="Bookman Old Style" w:eastAsiaTheme="minorEastAsia" w:hAnsi="Bookman Old Style"/>
          <w:color w:val="000000"/>
          <w:sz w:val="20"/>
          <w:szCs w:val="20"/>
          <w:lang w:val="pt-BR" w:eastAsia="pt-BR"/>
        </w:rPr>
        <w:t xml:space="preserve">Havendo a efetiva execução do objeto, os pagamentos serão realizados normalmente, até que se decida pela rescisão do contrato, caso o contratado não regularize sua situação junto ao SICAF.  </w:t>
      </w:r>
    </w:p>
    <w:p w:rsidR="00B87FE5" w:rsidRDefault="00B87FE5" w:rsidP="00B87FE5">
      <w:pPr>
        <w:suppressAutoHyphens/>
        <w:spacing w:line="276" w:lineRule="auto"/>
        <w:jc w:val="both"/>
        <w:rPr>
          <w:rFonts w:ascii="Bookman Old Style" w:eastAsiaTheme="minorEastAsia" w:hAnsi="Bookman Old Style" w:cs="Cambria"/>
          <w:b/>
          <w:sz w:val="20"/>
          <w:szCs w:val="20"/>
          <w:lang w:val="pt-BR"/>
        </w:rPr>
      </w:pPr>
    </w:p>
    <w:p w:rsidR="00B87FE5" w:rsidRDefault="00B87FE5" w:rsidP="00B87FE5">
      <w:pPr>
        <w:widowControl/>
        <w:numPr>
          <w:ilvl w:val="1"/>
          <w:numId w:val="43"/>
        </w:numPr>
        <w:suppressAutoHyphens/>
        <w:autoSpaceDE/>
        <w:autoSpaceDN/>
        <w:spacing w:after="200" w:line="276" w:lineRule="auto"/>
        <w:contextualSpacing/>
        <w:jc w:val="both"/>
        <w:rPr>
          <w:rFonts w:ascii="Bookman Old Style" w:eastAsiaTheme="minorEastAsia" w:hAnsi="Bookman Old Style" w:cs="Cambria"/>
          <w:b/>
          <w:sz w:val="20"/>
          <w:szCs w:val="20"/>
          <w:lang w:val="pt-BR" w:eastAsia="pt-BR"/>
        </w:rPr>
      </w:pPr>
      <w:r>
        <w:rPr>
          <w:rFonts w:ascii="Bookman Old Style" w:eastAsiaTheme="minorEastAsia" w:hAnsi="Bookman Old Style" w:cs="Cambria"/>
          <w:b/>
          <w:sz w:val="20"/>
          <w:szCs w:val="20"/>
          <w:lang w:val="pt-BR"/>
        </w:rPr>
        <w:t xml:space="preserve">    PRAZO DE PAGAMENTO</w:t>
      </w:r>
    </w:p>
    <w:p w:rsidR="00B87FE5" w:rsidRDefault="00B87FE5" w:rsidP="00B87FE5">
      <w:pPr>
        <w:suppressAutoHyphens/>
        <w:jc w:val="both"/>
        <w:rPr>
          <w:rFonts w:ascii="Bookman Old Style" w:eastAsiaTheme="minorEastAsia" w:hAnsi="Bookman Old Style" w:cs="Cambria"/>
          <w:b/>
          <w:sz w:val="20"/>
          <w:szCs w:val="20"/>
          <w:lang w:val="pt-BR" w:eastAsia="pt-BR"/>
        </w:rPr>
      </w:pPr>
    </w:p>
    <w:p w:rsidR="00B87FE5" w:rsidRDefault="00B87FE5" w:rsidP="00B87FE5">
      <w:pPr>
        <w:suppressAutoHyphens/>
        <w:spacing w:before="240" w:after="200" w:line="276" w:lineRule="auto"/>
        <w:jc w:val="both"/>
        <w:rPr>
          <w:rFonts w:ascii="Bookman Old Style" w:eastAsiaTheme="minorEastAsia" w:hAnsi="Bookman Old Style" w:cs="Cambria"/>
          <w:sz w:val="20"/>
          <w:szCs w:val="20"/>
          <w:lang w:val="pt-BR" w:eastAsia="pt-BR"/>
        </w:rPr>
      </w:pPr>
      <w:r>
        <w:rPr>
          <w:rFonts w:ascii="Bookman Old Style" w:eastAsiaTheme="minorEastAsia" w:hAnsi="Bookman Old Style" w:cs="Cambria"/>
          <w:sz w:val="20"/>
          <w:szCs w:val="20"/>
          <w:lang w:val="pt-BR" w:eastAsia="pt-BR"/>
        </w:rPr>
        <w:t>O pagamento será efetuado no prazo de até 30 (trinta) dias úteis contados da finalização da liquidação da despesa.</w:t>
      </w:r>
      <w:r>
        <w:rPr>
          <w:rFonts w:ascii="Bookman Old Style" w:eastAsiaTheme="minorEastAsia" w:hAnsi="Bookman Old Style" w:cs="Cambria"/>
          <w:sz w:val="20"/>
          <w:szCs w:val="20"/>
          <w:lang w:val="pt-BR"/>
        </w:rPr>
        <w:t xml:space="preserve"> </w:t>
      </w:r>
    </w:p>
    <w:p w:rsidR="00B87FE5" w:rsidRDefault="00B87FE5" w:rsidP="00B87FE5">
      <w:pPr>
        <w:suppressAutoHyphens/>
        <w:spacing w:before="240" w:after="200" w:line="276" w:lineRule="auto"/>
        <w:jc w:val="both"/>
        <w:rPr>
          <w:rFonts w:ascii="Bookman Old Style" w:eastAsiaTheme="minorEastAsia" w:hAnsi="Bookman Old Style" w:cs="Cambria"/>
          <w:sz w:val="20"/>
          <w:szCs w:val="20"/>
          <w:lang w:val="pt-BR" w:eastAsia="pt-BR"/>
        </w:rPr>
      </w:pPr>
      <w:r>
        <w:rPr>
          <w:rFonts w:ascii="Bookman Old Style" w:eastAsiaTheme="minorEastAsia" w:hAnsi="Bookman Old Style" w:cs="Cambria"/>
          <w:sz w:val="20"/>
          <w:szCs w:val="20"/>
          <w:lang w:val="pt-BR"/>
        </w:rPr>
        <w:t xml:space="preserve">O pagamento será realizado por meio de ordem bancária, para crédito em banco, agência e conta </w:t>
      </w:r>
      <w:proofErr w:type="gramStart"/>
      <w:r>
        <w:rPr>
          <w:rFonts w:ascii="Bookman Old Style" w:eastAsiaTheme="minorEastAsia" w:hAnsi="Bookman Old Style" w:cs="Cambria"/>
          <w:sz w:val="20"/>
          <w:szCs w:val="20"/>
          <w:lang w:val="pt-BR"/>
        </w:rPr>
        <w:t>corrente indicados pelo contratado, devendo ser conta jurídica em nome da empresa contratada</w:t>
      </w:r>
      <w:proofErr w:type="gramEnd"/>
      <w:r>
        <w:rPr>
          <w:rFonts w:ascii="Bookman Old Style" w:eastAsiaTheme="minorEastAsia" w:hAnsi="Bookman Old Style" w:cs="Cambria"/>
          <w:sz w:val="20"/>
          <w:szCs w:val="20"/>
          <w:lang w:val="pt-BR"/>
        </w:rPr>
        <w:t>.</w:t>
      </w:r>
    </w:p>
    <w:p w:rsidR="00B87FE5" w:rsidRDefault="00B87FE5" w:rsidP="00B87FE5">
      <w:pPr>
        <w:suppressAutoHyphens/>
        <w:spacing w:before="240" w:after="200" w:line="276" w:lineRule="auto"/>
        <w:jc w:val="both"/>
        <w:rPr>
          <w:rFonts w:ascii="Bookman Old Style" w:eastAsiaTheme="minorEastAsia" w:hAnsi="Bookman Old Style" w:cs="Cambria"/>
          <w:sz w:val="20"/>
          <w:szCs w:val="20"/>
          <w:lang w:val="pt-BR" w:eastAsia="pt-BR"/>
        </w:rPr>
      </w:pPr>
      <w:r>
        <w:rPr>
          <w:rFonts w:ascii="Bookman Old Style" w:eastAsiaTheme="minorEastAsia" w:hAnsi="Bookman Old Style" w:cs="Cambria"/>
          <w:sz w:val="20"/>
          <w:szCs w:val="20"/>
          <w:lang w:val="pt-BR"/>
        </w:rPr>
        <w:t>Será considerada data do pagamento o dia em que constar como emitida a ordem bancária para pagamento.</w:t>
      </w:r>
    </w:p>
    <w:p w:rsidR="00B87FE5" w:rsidRDefault="00B87FE5" w:rsidP="00B87FE5">
      <w:pPr>
        <w:suppressAutoHyphens/>
        <w:spacing w:before="240" w:after="200" w:line="276" w:lineRule="auto"/>
        <w:jc w:val="both"/>
        <w:rPr>
          <w:rFonts w:ascii="Bookman Old Style" w:eastAsiaTheme="minorEastAsia" w:hAnsi="Bookman Old Style" w:cs="Cambria"/>
          <w:sz w:val="20"/>
          <w:szCs w:val="20"/>
          <w:lang w:val="pt-BR" w:eastAsia="pt-BR"/>
        </w:rPr>
      </w:pPr>
      <w:r>
        <w:rPr>
          <w:rFonts w:ascii="Bookman Old Style" w:eastAsiaTheme="minorEastAsia" w:hAnsi="Bookman Old Style" w:cs="Cambria"/>
          <w:sz w:val="20"/>
          <w:szCs w:val="20"/>
          <w:lang w:val="pt-BR"/>
        </w:rPr>
        <w:t>Quando do pagamento, será efetuada a retenção tributária prevista na legislação aplicável.</w:t>
      </w:r>
    </w:p>
    <w:p w:rsidR="00B87FE5" w:rsidRDefault="00B87FE5" w:rsidP="00B87FE5">
      <w:pPr>
        <w:suppressAutoHyphens/>
        <w:spacing w:before="240" w:after="200" w:line="276" w:lineRule="auto"/>
        <w:jc w:val="both"/>
        <w:rPr>
          <w:rFonts w:ascii="Bookman Old Style" w:eastAsiaTheme="minorEastAsia" w:hAnsi="Bookman Old Style" w:cs="Cambria"/>
          <w:sz w:val="20"/>
          <w:szCs w:val="20"/>
          <w:lang w:val="pt-BR"/>
        </w:rPr>
      </w:pPr>
      <w:r>
        <w:rPr>
          <w:rFonts w:ascii="Bookman Old Style" w:eastAsiaTheme="minorEastAsia" w:hAnsi="Bookman Old Style" w:cs="Cambria"/>
          <w:sz w:val="20"/>
          <w:szCs w:val="20"/>
          <w:lang w:val="pt-BR"/>
        </w:rPr>
        <w:t xml:space="preserve">O contratado regularmente optante pelo Simples Nacional, nos termos da Lei Complementar nº </w:t>
      </w:r>
      <w:r>
        <w:rPr>
          <w:rFonts w:ascii="Bookman Old Style" w:eastAsiaTheme="minorEastAsia" w:hAnsi="Bookman Old Style" w:cs="Cambria"/>
          <w:sz w:val="20"/>
          <w:szCs w:val="20"/>
          <w:lang w:val="pt-BR"/>
        </w:rPr>
        <w:lastRenderedPageBreak/>
        <w:t>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B87FE5" w:rsidRDefault="00B87FE5" w:rsidP="00B87FE5">
      <w:pPr>
        <w:suppressAutoHyphens/>
        <w:jc w:val="both"/>
        <w:rPr>
          <w:rFonts w:ascii="Bookman Old Style" w:eastAsiaTheme="minorEastAsia" w:hAnsi="Bookman Old Style" w:cs="Cambria"/>
          <w:sz w:val="20"/>
          <w:szCs w:val="20"/>
          <w:lang w:val="pt-BR" w:eastAsia="pt-BR"/>
        </w:rPr>
      </w:pPr>
    </w:p>
    <w:p w:rsidR="00B87FE5" w:rsidRDefault="00B87FE5" w:rsidP="00B87FE5">
      <w:pPr>
        <w:widowControl/>
        <w:numPr>
          <w:ilvl w:val="0"/>
          <w:numId w:val="41"/>
        </w:numPr>
        <w:autoSpaceDE/>
        <w:autoSpaceDN/>
        <w:spacing w:after="200" w:line="276" w:lineRule="auto"/>
        <w:jc w:val="both"/>
        <w:rPr>
          <w:rFonts w:ascii="Bookman Old Style" w:eastAsiaTheme="minorEastAsia" w:hAnsi="Bookman Old Style" w:cs="Arial"/>
          <w:b/>
          <w:sz w:val="20"/>
          <w:szCs w:val="20"/>
          <w:lang w:val="pt-BR"/>
        </w:rPr>
      </w:pPr>
      <w:r>
        <w:rPr>
          <w:rFonts w:ascii="Bookman Old Style" w:eastAsiaTheme="minorEastAsia" w:hAnsi="Bookman Old Style"/>
          <w:b/>
          <w:sz w:val="20"/>
          <w:szCs w:val="20"/>
          <w:lang w:val="pt-BR" w:eastAsia="pt-BR"/>
        </w:rPr>
        <w:t xml:space="preserve"> FORMA E CRITÉRIOS DE SELEÇÃO DO FORNECEDOR </w:t>
      </w:r>
      <w:r>
        <w:rPr>
          <w:rFonts w:ascii="Bookman Old Style" w:eastAsiaTheme="minorEastAsia" w:hAnsi="Bookman Old Style"/>
          <w:bCs/>
          <w:sz w:val="20"/>
          <w:szCs w:val="20"/>
          <w:lang w:val="pt-BR"/>
        </w:rPr>
        <w:t>(</w:t>
      </w:r>
      <w:r>
        <w:rPr>
          <w:rFonts w:ascii="Bookman Old Style" w:eastAsiaTheme="minorEastAsia" w:hAnsi="Bookman Old Style"/>
          <w:b/>
          <w:bCs/>
          <w:sz w:val="20"/>
          <w:szCs w:val="20"/>
          <w:lang w:val="pt-BR"/>
        </w:rPr>
        <w:t>Art. 6º, inciso XXIII, alínea ‘h’, da Lei nº 14.133/2021).</w:t>
      </w:r>
    </w:p>
    <w:p w:rsidR="00B87FE5" w:rsidRDefault="00B87FE5" w:rsidP="00B87FE5">
      <w:pPr>
        <w:widowControl/>
        <w:spacing w:before="240" w:line="276" w:lineRule="auto"/>
        <w:jc w:val="both"/>
        <w:rPr>
          <w:rFonts w:ascii="Bookman Old Style" w:eastAsiaTheme="minorEastAsia" w:hAnsi="Bookman Old Style"/>
          <w:sz w:val="20"/>
          <w:szCs w:val="20"/>
          <w:lang w:val="pt-BR" w:eastAsia="pt-BR"/>
        </w:rPr>
      </w:pPr>
      <w:r>
        <w:rPr>
          <w:rFonts w:ascii="Bookman Old Style" w:eastAsiaTheme="minorEastAsia" w:hAnsi="Bookman Old Style"/>
          <w:sz w:val="20"/>
          <w:szCs w:val="20"/>
          <w:lang w:val="pt-BR" w:eastAsia="pt-BR"/>
        </w:rPr>
        <w:t>A seleção dos fornecedores será realizada através de credenciamento, sendo habilitadas todas as empresas que atenderem aos requisitos estabelecidos no edital. Os critérios de avaliação incluirão:</w:t>
      </w:r>
    </w:p>
    <w:p w:rsidR="00B87FE5" w:rsidRDefault="00B87FE5" w:rsidP="00B87FE5">
      <w:pPr>
        <w:widowControl/>
        <w:spacing w:before="240" w:line="276" w:lineRule="auto"/>
        <w:jc w:val="both"/>
        <w:rPr>
          <w:rFonts w:ascii="Bookman Old Style" w:eastAsiaTheme="minorEastAsia" w:hAnsi="Bookman Old Style"/>
          <w:sz w:val="20"/>
          <w:szCs w:val="20"/>
          <w:lang w:val="pt-BR" w:eastAsia="pt-BR"/>
        </w:rPr>
      </w:pPr>
      <w:r>
        <w:rPr>
          <w:rFonts w:ascii="Bookman Old Style" w:eastAsiaTheme="minorEastAsia" w:hAnsi="Bookman Old Style"/>
          <w:sz w:val="20"/>
          <w:szCs w:val="20"/>
          <w:lang w:val="pt-BR" w:eastAsia="pt-BR"/>
        </w:rPr>
        <w:t>Cumprimento dos requisitos de habilitação jurídica, fiscal e trabalhista;</w:t>
      </w:r>
    </w:p>
    <w:p w:rsidR="00B87FE5" w:rsidRDefault="00B87FE5" w:rsidP="00B87FE5">
      <w:pPr>
        <w:widowControl/>
        <w:spacing w:before="240" w:line="276" w:lineRule="auto"/>
        <w:jc w:val="both"/>
        <w:rPr>
          <w:rFonts w:ascii="Bookman Old Style" w:eastAsiaTheme="minorEastAsia" w:hAnsi="Bookman Old Style"/>
          <w:sz w:val="20"/>
          <w:szCs w:val="20"/>
          <w:lang w:val="pt-BR" w:eastAsia="pt-BR"/>
        </w:rPr>
      </w:pPr>
      <w:r>
        <w:rPr>
          <w:rFonts w:ascii="Bookman Old Style" w:eastAsiaTheme="minorEastAsia" w:hAnsi="Bookman Old Style"/>
          <w:sz w:val="20"/>
          <w:szCs w:val="20"/>
          <w:lang w:val="pt-BR" w:eastAsia="pt-BR"/>
        </w:rPr>
        <w:t>Atendimento às especificações técnicas e operacionais exigidas;</w:t>
      </w:r>
    </w:p>
    <w:p w:rsidR="00B87FE5" w:rsidRDefault="00B87FE5" w:rsidP="00B87FE5">
      <w:pPr>
        <w:widowControl/>
        <w:spacing w:before="240" w:line="276" w:lineRule="auto"/>
        <w:jc w:val="both"/>
        <w:rPr>
          <w:rFonts w:ascii="Bookman Old Style" w:eastAsiaTheme="minorEastAsia" w:hAnsi="Bookman Old Style"/>
          <w:sz w:val="20"/>
          <w:szCs w:val="20"/>
          <w:lang w:val="pt-BR" w:eastAsia="pt-BR"/>
        </w:rPr>
      </w:pPr>
      <w:r>
        <w:rPr>
          <w:rFonts w:ascii="Bookman Old Style" w:eastAsiaTheme="minorEastAsia" w:hAnsi="Bookman Old Style"/>
          <w:sz w:val="20"/>
          <w:szCs w:val="20"/>
          <w:lang w:val="pt-BR" w:eastAsia="pt-BR"/>
        </w:rPr>
        <w:t xml:space="preserve"> Regularidade do registro no CRM.</w:t>
      </w:r>
    </w:p>
    <w:p w:rsidR="00B87FE5" w:rsidRDefault="00B87FE5" w:rsidP="00B87FE5">
      <w:pPr>
        <w:widowControl/>
        <w:spacing w:before="240" w:line="276" w:lineRule="auto"/>
        <w:jc w:val="both"/>
        <w:rPr>
          <w:rFonts w:ascii="Bookman Old Style" w:eastAsiaTheme="minorEastAsia" w:hAnsi="Bookman Old Style"/>
          <w:sz w:val="20"/>
          <w:szCs w:val="20"/>
          <w:lang w:val="pt-BR" w:eastAsia="pt-BR"/>
        </w:rPr>
      </w:pPr>
    </w:p>
    <w:p w:rsidR="00B87FE5" w:rsidRDefault="00B87FE5" w:rsidP="00B87FE5">
      <w:pPr>
        <w:widowControl/>
        <w:numPr>
          <w:ilvl w:val="0"/>
          <w:numId w:val="41"/>
        </w:numPr>
        <w:autoSpaceDE/>
        <w:autoSpaceDN/>
        <w:spacing w:after="200" w:line="276" w:lineRule="auto"/>
        <w:contextualSpacing/>
        <w:jc w:val="both"/>
        <w:rPr>
          <w:rFonts w:ascii="Bookman Old Style" w:eastAsia="Arial" w:hAnsi="Bookman Old Style"/>
          <w:b/>
          <w:iCs/>
          <w:sz w:val="20"/>
          <w:szCs w:val="20"/>
          <w:lang w:val="pt-BR" w:eastAsia="pt-BR"/>
        </w:rPr>
      </w:pPr>
      <w:r>
        <w:rPr>
          <w:rFonts w:ascii="Bookman Old Style" w:eastAsiaTheme="minorEastAsia" w:hAnsi="Bookman Old Style"/>
          <w:b/>
          <w:bCs/>
          <w:sz w:val="20"/>
          <w:szCs w:val="20"/>
          <w:lang w:val="pt-BR" w:eastAsia="pt-BR"/>
        </w:rPr>
        <w:t xml:space="preserve"> ESTIMATIVAS DO VALOR DA CONTRATAÇÃO, ACOMPANHADAS DOS PREÇOS UNITÁRIOS REFERENCIAIS, DAS MEMÓRIAS DE CÁLCULO E DOS DOCUMENTOS QUE LHE DÃO SUPORTE, COM OS PARÂMETROS UTILIZADOS PARA A OBTENÇÃO DOS PREÇOS E PARA OS RESPECTIVOS CÁLCULOS. </w:t>
      </w:r>
      <w:r>
        <w:rPr>
          <w:rFonts w:ascii="Bookman Old Style" w:eastAsiaTheme="minorEastAsia" w:hAnsi="Bookman Old Style"/>
          <w:bCs/>
          <w:sz w:val="20"/>
          <w:szCs w:val="20"/>
          <w:lang w:val="pt-BR"/>
        </w:rPr>
        <w:t>(</w:t>
      </w:r>
      <w:r>
        <w:rPr>
          <w:rFonts w:ascii="Bookman Old Style" w:eastAsiaTheme="minorEastAsia" w:hAnsi="Bookman Old Style"/>
          <w:b/>
          <w:bCs/>
          <w:sz w:val="20"/>
          <w:szCs w:val="20"/>
          <w:lang w:val="pt-BR"/>
        </w:rPr>
        <w:t>Art. 6º, inciso XXIII, alínea ‘i’, da Lei nº 14.133/2021).</w:t>
      </w:r>
    </w:p>
    <w:p w:rsidR="00B87FE5" w:rsidRDefault="00B87FE5" w:rsidP="00B87FE5">
      <w:pPr>
        <w:widowControl/>
        <w:spacing w:after="200" w:line="276" w:lineRule="auto"/>
        <w:ind w:left="390"/>
        <w:contextualSpacing/>
        <w:jc w:val="both"/>
        <w:rPr>
          <w:rFonts w:ascii="Bookman Old Style" w:hAnsi="Bookman Old Style"/>
          <w:b/>
          <w:iCs/>
          <w:sz w:val="20"/>
          <w:szCs w:val="20"/>
          <w:lang w:val="pt-BR" w:eastAsia="pt-BR"/>
        </w:rPr>
      </w:pPr>
    </w:p>
    <w:p w:rsidR="00B87FE5" w:rsidRDefault="00B87FE5" w:rsidP="00B87FE5">
      <w:pPr>
        <w:widowControl/>
        <w:spacing w:before="240" w:line="276" w:lineRule="auto"/>
        <w:jc w:val="both"/>
        <w:rPr>
          <w:rFonts w:ascii="Bookman Old Style" w:eastAsiaTheme="minorEastAsia" w:hAnsi="Bookman Old Style"/>
          <w:sz w:val="20"/>
          <w:szCs w:val="20"/>
          <w:lang w:val="pt-BR" w:eastAsia="pt-BR"/>
        </w:rPr>
      </w:pPr>
      <w:r>
        <w:rPr>
          <w:rFonts w:ascii="Bookman Old Style" w:eastAsiaTheme="minorEastAsia" w:hAnsi="Bookman Old Style"/>
          <w:sz w:val="20"/>
          <w:szCs w:val="20"/>
          <w:lang w:val="pt-BR" w:eastAsia="pt-BR"/>
        </w:rPr>
        <w:t xml:space="preserve">Os valores estimados foram obtidos através de orçamento de fornecedores, sendo que o valor médio total da aquisição, no importe de </w:t>
      </w:r>
      <w:r>
        <w:rPr>
          <w:rFonts w:ascii="Bookman Old Style" w:hAnsi="Bookman Old Style" w:cstheme="minorHAnsi"/>
          <w:sz w:val="18"/>
          <w:szCs w:val="18"/>
        </w:rPr>
        <w:t xml:space="preserve">R$ 117.802,00 (cento e dezessete mil oitoscentos e dois reais), </w:t>
      </w:r>
      <w:r>
        <w:rPr>
          <w:rFonts w:ascii="Bookman Old Style" w:eastAsiaTheme="minorEastAsia" w:hAnsi="Bookman Old Style"/>
          <w:sz w:val="20"/>
          <w:szCs w:val="20"/>
          <w:lang w:val="pt-BR" w:eastAsia="pt-BR"/>
        </w:rPr>
        <w:t>conforme a pesquisa realizada.</w:t>
      </w:r>
    </w:p>
    <w:p w:rsidR="00B87FE5" w:rsidRDefault="00B87FE5" w:rsidP="00B87FE5">
      <w:pPr>
        <w:widowControl/>
        <w:spacing w:before="240" w:line="276" w:lineRule="auto"/>
        <w:jc w:val="both"/>
        <w:rPr>
          <w:rFonts w:ascii="Bookman Old Style" w:eastAsiaTheme="minorEastAsia" w:hAnsi="Bookman Old Style"/>
          <w:sz w:val="20"/>
          <w:szCs w:val="20"/>
          <w:lang w:val="pt-BR" w:eastAsia="pt-BR"/>
        </w:rPr>
      </w:pPr>
      <w:r>
        <w:rPr>
          <w:rFonts w:ascii="Bookman Old Style" w:eastAsiaTheme="minorEastAsia" w:hAnsi="Bookman Old Style"/>
          <w:sz w:val="20"/>
          <w:szCs w:val="20"/>
          <w:lang w:val="pt-BR" w:eastAsia="pt-BR"/>
        </w:rPr>
        <w:t>No preço ofertado deverão estar inclusas todas as despesas e demais encargos necessários à completa execução do objeto.</w:t>
      </w:r>
    </w:p>
    <w:tbl>
      <w:tblPr>
        <w:tblW w:w="5050" w:type="pct"/>
        <w:jc w:val="center"/>
        <w:tblLayout w:type="fixed"/>
        <w:tblLook w:val="04A0" w:firstRow="1" w:lastRow="0" w:firstColumn="1" w:lastColumn="0" w:noHBand="0" w:noVBand="1"/>
      </w:tblPr>
      <w:tblGrid>
        <w:gridCol w:w="800"/>
        <w:gridCol w:w="4460"/>
        <w:gridCol w:w="923"/>
        <w:gridCol w:w="1076"/>
        <w:gridCol w:w="1139"/>
        <w:gridCol w:w="1476"/>
      </w:tblGrid>
      <w:tr w:rsidR="00B87FE5" w:rsidTr="00B87FE5">
        <w:trPr>
          <w:jc w:val="center"/>
        </w:trPr>
        <w:tc>
          <w:tcPr>
            <w:tcW w:w="736"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B87FE5" w:rsidRDefault="00B87FE5">
            <w:pPr>
              <w:tabs>
                <w:tab w:val="left" w:pos="579"/>
              </w:tabs>
              <w:spacing w:line="276" w:lineRule="auto"/>
              <w:ind w:right="306"/>
              <w:contextualSpacing/>
              <w:jc w:val="center"/>
              <w:rPr>
                <w:rFonts w:ascii="Bookman Old Style" w:eastAsia="Calibri" w:hAnsi="Bookman Old Style"/>
                <w:sz w:val="16"/>
                <w:szCs w:val="16"/>
              </w:rPr>
            </w:pPr>
            <w:r>
              <w:rPr>
                <w:rFonts w:ascii="Bookman Old Style" w:eastAsia="Calibri" w:hAnsi="Bookman Old Style"/>
                <w:sz w:val="16"/>
                <w:szCs w:val="16"/>
              </w:rPr>
              <w:t xml:space="preserve">Lote </w:t>
            </w:r>
            <w:proofErr w:type="gramStart"/>
            <w:r>
              <w:rPr>
                <w:rFonts w:ascii="Bookman Old Style" w:eastAsia="Calibri" w:hAnsi="Bookman Old Style"/>
                <w:sz w:val="16"/>
                <w:szCs w:val="16"/>
              </w:rPr>
              <w:t>1</w:t>
            </w:r>
            <w:proofErr w:type="gramEnd"/>
          </w:p>
        </w:tc>
        <w:tc>
          <w:tcPr>
            <w:tcW w:w="4110"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B87FE5" w:rsidRDefault="00B87FE5">
            <w:pPr>
              <w:tabs>
                <w:tab w:val="left" w:pos="851"/>
              </w:tabs>
              <w:spacing w:line="276" w:lineRule="auto"/>
              <w:ind w:right="308"/>
              <w:contextualSpacing/>
              <w:jc w:val="center"/>
              <w:rPr>
                <w:rFonts w:ascii="Bookman Old Style" w:eastAsia="Calibri" w:hAnsi="Bookman Old Style"/>
                <w:sz w:val="16"/>
                <w:szCs w:val="16"/>
              </w:rPr>
            </w:pPr>
            <w:r>
              <w:rPr>
                <w:rFonts w:ascii="Bookman Old Style" w:eastAsia="Calibri" w:hAnsi="Bookman Old Style"/>
                <w:sz w:val="16"/>
                <w:szCs w:val="16"/>
              </w:rPr>
              <w:t>Nome do produto/serviço</w:t>
            </w:r>
          </w:p>
        </w:tc>
        <w:tc>
          <w:tcPr>
            <w:tcW w:w="851"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B87FE5" w:rsidRDefault="00B87FE5">
            <w:pPr>
              <w:tabs>
                <w:tab w:val="left" w:pos="851"/>
              </w:tabs>
              <w:spacing w:line="276" w:lineRule="auto"/>
              <w:ind w:right="308"/>
              <w:contextualSpacing/>
              <w:jc w:val="center"/>
              <w:rPr>
                <w:rFonts w:ascii="Bookman Old Style" w:eastAsia="Calibri" w:hAnsi="Bookman Old Style"/>
                <w:sz w:val="16"/>
                <w:szCs w:val="16"/>
              </w:rPr>
            </w:pPr>
            <w:r>
              <w:rPr>
                <w:rFonts w:ascii="Bookman Old Style" w:eastAsia="Calibri" w:hAnsi="Bookman Old Style"/>
                <w:sz w:val="16"/>
                <w:szCs w:val="16"/>
              </w:rPr>
              <w:t>Quant</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B87FE5" w:rsidRDefault="00B87FE5">
            <w:pPr>
              <w:tabs>
                <w:tab w:val="left" w:pos="851"/>
              </w:tabs>
              <w:spacing w:line="276" w:lineRule="auto"/>
              <w:ind w:right="308"/>
              <w:contextualSpacing/>
              <w:jc w:val="center"/>
              <w:rPr>
                <w:rFonts w:ascii="Bookman Old Style" w:eastAsia="Calibri" w:hAnsi="Bookman Old Style"/>
                <w:sz w:val="16"/>
                <w:szCs w:val="16"/>
              </w:rPr>
            </w:pPr>
            <w:r>
              <w:rPr>
                <w:rFonts w:ascii="Bookman Old Style" w:eastAsia="Calibri" w:hAnsi="Bookman Old Style"/>
                <w:sz w:val="16"/>
                <w:szCs w:val="16"/>
              </w:rPr>
              <w:t xml:space="preserve">Unidade </w:t>
            </w:r>
          </w:p>
        </w:tc>
        <w:tc>
          <w:tcPr>
            <w:tcW w:w="1050"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B87FE5" w:rsidRDefault="00B87FE5">
            <w:pPr>
              <w:tabs>
                <w:tab w:val="left" w:pos="851"/>
              </w:tabs>
              <w:spacing w:line="276" w:lineRule="auto"/>
              <w:ind w:right="308"/>
              <w:contextualSpacing/>
              <w:jc w:val="center"/>
              <w:rPr>
                <w:rFonts w:ascii="Bookman Old Style" w:eastAsia="Calibri" w:hAnsi="Bookman Old Style"/>
                <w:sz w:val="16"/>
                <w:szCs w:val="16"/>
              </w:rPr>
            </w:pPr>
            <w:r>
              <w:rPr>
                <w:rFonts w:ascii="Bookman Old Style" w:eastAsia="Calibri" w:hAnsi="Bookman Old Style"/>
                <w:sz w:val="16"/>
                <w:szCs w:val="16"/>
              </w:rPr>
              <w:t>Valor estimado</w:t>
            </w:r>
          </w:p>
          <w:p w:rsidR="00B87FE5" w:rsidRDefault="00B87FE5">
            <w:pPr>
              <w:tabs>
                <w:tab w:val="left" w:pos="851"/>
              </w:tabs>
              <w:spacing w:line="276" w:lineRule="auto"/>
              <w:ind w:right="308"/>
              <w:contextualSpacing/>
              <w:rPr>
                <w:rFonts w:ascii="Bookman Old Style" w:eastAsia="Calibri" w:hAnsi="Bookman Old Style"/>
                <w:sz w:val="16"/>
                <w:szCs w:val="16"/>
              </w:rPr>
            </w:pPr>
            <w:r>
              <w:rPr>
                <w:rFonts w:ascii="Bookman Old Style" w:eastAsia="Calibri" w:hAnsi="Bookman Old Style"/>
                <w:sz w:val="16"/>
                <w:szCs w:val="16"/>
              </w:rPr>
              <w:t xml:space="preserve">        R$</w:t>
            </w:r>
          </w:p>
        </w:tc>
        <w:tc>
          <w:tcPr>
            <w:tcW w:w="1360"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B87FE5" w:rsidRDefault="00B87FE5">
            <w:pPr>
              <w:tabs>
                <w:tab w:val="left" w:pos="851"/>
              </w:tabs>
              <w:spacing w:line="276" w:lineRule="auto"/>
              <w:ind w:right="308"/>
              <w:contextualSpacing/>
              <w:jc w:val="center"/>
              <w:rPr>
                <w:rFonts w:ascii="Bookman Old Style" w:eastAsia="Calibri" w:hAnsi="Bookman Old Style"/>
                <w:sz w:val="16"/>
                <w:szCs w:val="16"/>
              </w:rPr>
            </w:pPr>
            <w:r>
              <w:rPr>
                <w:rFonts w:ascii="Bookman Old Style" w:eastAsia="Calibri" w:hAnsi="Bookman Old Style"/>
                <w:sz w:val="16"/>
                <w:szCs w:val="16"/>
              </w:rPr>
              <w:t>Preço máximo R$</w:t>
            </w:r>
          </w:p>
        </w:tc>
      </w:tr>
      <w:tr w:rsidR="00B87FE5" w:rsidTr="00B87FE5">
        <w:trPr>
          <w:jc w:val="center"/>
        </w:trPr>
        <w:tc>
          <w:tcPr>
            <w:tcW w:w="73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7FE5" w:rsidRDefault="00B87FE5">
            <w:pPr>
              <w:tabs>
                <w:tab w:val="left" w:pos="851"/>
              </w:tabs>
              <w:spacing w:line="276" w:lineRule="auto"/>
              <w:ind w:right="308"/>
              <w:contextualSpacing/>
              <w:jc w:val="both"/>
              <w:rPr>
                <w:rFonts w:ascii="Bookman Old Style" w:eastAsia="Calibri" w:hAnsi="Bookman Old Style"/>
                <w:b/>
                <w:sz w:val="16"/>
                <w:szCs w:val="16"/>
              </w:rPr>
            </w:pPr>
            <w:r>
              <w:rPr>
                <w:rFonts w:ascii="Bookman Old Style" w:eastAsia="Calibri" w:hAnsi="Bookman Old Style"/>
                <w:b/>
                <w:sz w:val="16"/>
                <w:szCs w:val="16"/>
              </w:rPr>
              <w:t>01</w:t>
            </w:r>
          </w:p>
        </w:tc>
        <w:tc>
          <w:tcPr>
            <w:tcW w:w="41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7FE5" w:rsidRDefault="00B87FE5">
            <w:pPr>
              <w:tabs>
                <w:tab w:val="left" w:pos="851"/>
              </w:tabs>
              <w:adjustRightInd w:val="0"/>
              <w:spacing w:line="276" w:lineRule="auto"/>
              <w:ind w:right="308"/>
              <w:contextualSpacing/>
              <w:jc w:val="both"/>
              <w:rPr>
                <w:rFonts w:ascii="Bookman Old Style" w:eastAsia="Arial" w:hAnsi="Bookman Old Style"/>
                <w:sz w:val="16"/>
                <w:szCs w:val="16"/>
              </w:rPr>
            </w:pPr>
            <w:r>
              <w:rPr>
                <w:rFonts w:ascii="Bookman Old Style" w:hAnsi="Bookman Old Style"/>
                <w:sz w:val="16"/>
                <w:szCs w:val="16"/>
              </w:rPr>
              <w:t>CONSULTA PARA AVALIAÇÃO DE NECESSIDADE DE PROCEDIMENTO.</w:t>
            </w:r>
          </w:p>
        </w:tc>
        <w:tc>
          <w:tcPr>
            <w:tcW w:w="8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7FE5" w:rsidRDefault="00B87FE5">
            <w:pPr>
              <w:tabs>
                <w:tab w:val="left" w:pos="851"/>
              </w:tabs>
              <w:spacing w:line="276" w:lineRule="auto"/>
              <w:ind w:right="308"/>
              <w:contextualSpacing/>
              <w:jc w:val="center"/>
              <w:rPr>
                <w:rFonts w:ascii="Bookman Old Style" w:eastAsia="Calibri" w:hAnsi="Bookman Old Style"/>
                <w:sz w:val="16"/>
                <w:szCs w:val="16"/>
              </w:rPr>
            </w:pPr>
            <w:r>
              <w:rPr>
                <w:rFonts w:ascii="Bookman Old Style" w:eastAsia="Calibri" w:hAnsi="Bookman Old Style"/>
                <w:sz w:val="16"/>
                <w:szCs w:val="16"/>
              </w:rPr>
              <w:t>600</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7FE5" w:rsidRDefault="00B87FE5">
            <w:pPr>
              <w:tabs>
                <w:tab w:val="left" w:pos="851"/>
              </w:tabs>
              <w:spacing w:line="276" w:lineRule="auto"/>
              <w:ind w:right="308"/>
              <w:contextualSpacing/>
              <w:jc w:val="center"/>
              <w:rPr>
                <w:rFonts w:ascii="Bookman Old Style" w:eastAsia="Calibri" w:hAnsi="Bookman Old Style"/>
                <w:sz w:val="16"/>
                <w:szCs w:val="16"/>
              </w:rPr>
            </w:pPr>
            <w:proofErr w:type="gramStart"/>
            <w:r>
              <w:rPr>
                <w:rFonts w:ascii="Bookman Old Style" w:eastAsia="Calibri" w:hAnsi="Bookman Old Style"/>
                <w:sz w:val="16"/>
                <w:szCs w:val="16"/>
              </w:rPr>
              <w:t>serv</w:t>
            </w:r>
            <w:proofErr w:type="gramEnd"/>
          </w:p>
        </w:tc>
        <w:tc>
          <w:tcPr>
            <w:tcW w:w="10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7FE5" w:rsidRDefault="00B87FE5">
            <w:pPr>
              <w:pStyle w:val="Ttulo1"/>
              <w:tabs>
                <w:tab w:val="left" w:pos="280"/>
                <w:tab w:val="left" w:pos="1068"/>
              </w:tabs>
              <w:spacing w:line="276" w:lineRule="auto"/>
              <w:ind w:left="218" w:right="-1" w:hanging="142"/>
              <w:contextualSpacing/>
              <w:jc w:val="center"/>
              <w:rPr>
                <w:rFonts w:ascii="Bookman Old Style" w:eastAsiaTheme="minorHAnsi" w:hAnsi="Bookman Old Style" w:cstheme="minorHAnsi"/>
                <w:b w:val="0"/>
                <w:sz w:val="16"/>
                <w:szCs w:val="16"/>
              </w:rPr>
            </w:pPr>
            <w:r>
              <w:rPr>
                <w:rFonts w:ascii="Bookman Old Style" w:hAnsi="Bookman Old Style" w:cstheme="minorHAnsi"/>
                <w:b w:val="0"/>
                <w:sz w:val="16"/>
                <w:szCs w:val="16"/>
              </w:rPr>
              <w:t>89,67</w:t>
            </w:r>
          </w:p>
        </w:tc>
        <w:tc>
          <w:tcPr>
            <w:tcW w:w="13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7FE5" w:rsidRDefault="00B87FE5">
            <w:pPr>
              <w:pStyle w:val="Ttulo1"/>
              <w:tabs>
                <w:tab w:val="left" w:pos="280"/>
                <w:tab w:val="left" w:pos="851"/>
              </w:tabs>
              <w:spacing w:line="276" w:lineRule="auto"/>
              <w:ind w:right="-1" w:hanging="323"/>
              <w:contextualSpacing/>
              <w:jc w:val="center"/>
              <w:rPr>
                <w:rFonts w:ascii="Bookman Old Style" w:eastAsiaTheme="minorHAnsi" w:hAnsi="Bookman Old Style" w:cstheme="minorHAnsi"/>
                <w:b w:val="0"/>
                <w:sz w:val="16"/>
                <w:szCs w:val="16"/>
              </w:rPr>
            </w:pPr>
            <w:r>
              <w:rPr>
                <w:rFonts w:ascii="Bookman Old Style" w:hAnsi="Bookman Old Style" w:cstheme="minorHAnsi"/>
                <w:b w:val="0"/>
                <w:sz w:val="16"/>
                <w:szCs w:val="16"/>
              </w:rPr>
              <w:t>53.802,00</w:t>
            </w:r>
          </w:p>
        </w:tc>
      </w:tr>
      <w:tr w:rsidR="00B87FE5" w:rsidTr="00B87FE5">
        <w:trPr>
          <w:jc w:val="center"/>
        </w:trPr>
        <w:tc>
          <w:tcPr>
            <w:tcW w:w="73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7FE5" w:rsidRDefault="00B87FE5">
            <w:pPr>
              <w:tabs>
                <w:tab w:val="left" w:pos="851"/>
              </w:tabs>
              <w:spacing w:line="276" w:lineRule="auto"/>
              <w:ind w:right="308"/>
              <w:contextualSpacing/>
              <w:jc w:val="both"/>
              <w:rPr>
                <w:rFonts w:ascii="Bookman Old Style" w:eastAsia="Calibri" w:hAnsi="Bookman Old Style"/>
                <w:b/>
                <w:sz w:val="16"/>
                <w:szCs w:val="16"/>
              </w:rPr>
            </w:pPr>
            <w:r>
              <w:rPr>
                <w:rFonts w:ascii="Bookman Old Style" w:eastAsia="Calibri" w:hAnsi="Bookman Old Style"/>
                <w:b/>
                <w:sz w:val="16"/>
                <w:szCs w:val="16"/>
              </w:rPr>
              <w:t>01</w:t>
            </w:r>
          </w:p>
        </w:tc>
        <w:tc>
          <w:tcPr>
            <w:tcW w:w="41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7FE5" w:rsidRDefault="00B87FE5">
            <w:pPr>
              <w:tabs>
                <w:tab w:val="left" w:pos="851"/>
              </w:tabs>
              <w:adjustRightInd w:val="0"/>
              <w:spacing w:line="276" w:lineRule="auto"/>
              <w:ind w:right="308"/>
              <w:contextualSpacing/>
              <w:jc w:val="both"/>
              <w:rPr>
                <w:rFonts w:ascii="Bookman Old Style" w:eastAsia="Arial" w:hAnsi="Bookman Old Style"/>
                <w:sz w:val="16"/>
                <w:szCs w:val="16"/>
              </w:rPr>
            </w:pPr>
            <w:proofErr w:type="gramStart"/>
            <w:r>
              <w:rPr>
                <w:rFonts w:ascii="Bookman Old Style" w:hAnsi="Bookman Old Style"/>
                <w:sz w:val="16"/>
                <w:szCs w:val="16"/>
              </w:rPr>
              <w:t>PROCEDDIMENTO DE PEQUENAS CIRURGIAS AMBULATORIAIS - incluindo: excisão e sutura de lesões de pele e mucosa, excerese de cisto sebáceo, cantoplastia, incisão e drenagem de abcesso, tratamento de miíase furunculoide, retirada de corpo estranho subcutâneo, excerese de calo, excerese de nódulos, frenectomia, eletrocauterização de verrugas, excerese de lipoma, ressecção de lesão cutânea, excisão e sutura de lesões de pele, drenagem de abscesso de ouvido, drenagem de abscesso de garganta, sutura de lóbulo bífido/correção de fenda do lóbulo da orelha, bloqueio da dor / infiltração)</w:t>
            </w:r>
            <w:proofErr w:type="gramEnd"/>
            <w:r>
              <w:rPr>
                <w:rFonts w:ascii="Bookman Old Style" w:hAnsi="Bookman Old Style"/>
                <w:sz w:val="16"/>
                <w:szCs w:val="16"/>
              </w:rPr>
              <w:t>.</w:t>
            </w:r>
          </w:p>
        </w:tc>
        <w:tc>
          <w:tcPr>
            <w:tcW w:w="8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7FE5" w:rsidRDefault="00B87FE5">
            <w:pPr>
              <w:tabs>
                <w:tab w:val="left" w:pos="851"/>
              </w:tabs>
              <w:spacing w:line="276" w:lineRule="auto"/>
              <w:ind w:right="308"/>
              <w:contextualSpacing/>
              <w:jc w:val="center"/>
              <w:rPr>
                <w:rFonts w:ascii="Bookman Old Style" w:eastAsia="Calibri" w:hAnsi="Bookman Old Style"/>
                <w:sz w:val="16"/>
                <w:szCs w:val="16"/>
              </w:rPr>
            </w:pPr>
            <w:r>
              <w:rPr>
                <w:rFonts w:ascii="Bookman Old Style" w:eastAsia="Calibri" w:hAnsi="Bookman Old Style"/>
                <w:sz w:val="16"/>
                <w:szCs w:val="16"/>
              </w:rPr>
              <w:t>1000</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7FE5" w:rsidRDefault="00B87FE5">
            <w:pPr>
              <w:tabs>
                <w:tab w:val="left" w:pos="851"/>
              </w:tabs>
              <w:spacing w:line="276" w:lineRule="auto"/>
              <w:ind w:right="308"/>
              <w:contextualSpacing/>
              <w:jc w:val="center"/>
              <w:rPr>
                <w:rFonts w:ascii="Bookman Old Style" w:eastAsia="Calibri" w:hAnsi="Bookman Old Style"/>
                <w:sz w:val="16"/>
                <w:szCs w:val="16"/>
              </w:rPr>
            </w:pPr>
            <w:proofErr w:type="gramStart"/>
            <w:r>
              <w:rPr>
                <w:rFonts w:ascii="Bookman Old Style" w:eastAsia="Calibri" w:hAnsi="Bookman Old Style"/>
                <w:sz w:val="16"/>
                <w:szCs w:val="16"/>
              </w:rPr>
              <w:t>serv</w:t>
            </w:r>
            <w:proofErr w:type="gramEnd"/>
          </w:p>
        </w:tc>
        <w:tc>
          <w:tcPr>
            <w:tcW w:w="10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7FE5" w:rsidRDefault="00B87FE5">
            <w:pPr>
              <w:pStyle w:val="Ttulo1"/>
              <w:tabs>
                <w:tab w:val="left" w:pos="280"/>
                <w:tab w:val="left" w:pos="851"/>
              </w:tabs>
              <w:spacing w:line="276" w:lineRule="auto"/>
              <w:ind w:left="218" w:right="-1"/>
              <w:contextualSpacing/>
              <w:jc w:val="center"/>
              <w:rPr>
                <w:rFonts w:ascii="Bookman Old Style" w:eastAsiaTheme="minorHAnsi" w:hAnsi="Bookman Old Style" w:cstheme="minorHAnsi"/>
                <w:b w:val="0"/>
                <w:sz w:val="16"/>
                <w:szCs w:val="16"/>
              </w:rPr>
            </w:pPr>
            <w:r>
              <w:rPr>
                <w:rFonts w:ascii="Bookman Old Style" w:hAnsi="Bookman Old Style" w:cstheme="minorHAnsi"/>
                <w:b w:val="0"/>
                <w:sz w:val="16"/>
                <w:szCs w:val="16"/>
              </w:rPr>
              <w:t>64,00</w:t>
            </w:r>
          </w:p>
        </w:tc>
        <w:tc>
          <w:tcPr>
            <w:tcW w:w="13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7FE5" w:rsidRDefault="00B87FE5">
            <w:pPr>
              <w:pStyle w:val="Ttulo1"/>
              <w:tabs>
                <w:tab w:val="left" w:pos="280"/>
                <w:tab w:val="left" w:pos="851"/>
              </w:tabs>
              <w:spacing w:line="276" w:lineRule="auto"/>
              <w:ind w:right="-1" w:hanging="323"/>
              <w:contextualSpacing/>
              <w:jc w:val="center"/>
              <w:rPr>
                <w:rFonts w:ascii="Bookman Old Style" w:eastAsiaTheme="minorHAnsi" w:hAnsi="Bookman Old Style" w:cstheme="minorHAnsi"/>
                <w:b w:val="0"/>
                <w:sz w:val="16"/>
                <w:szCs w:val="16"/>
              </w:rPr>
            </w:pPr>
            <w:r>
              <w:rPr>
                <w:rFonts w:ascii="Bookman Old Style" w:hAnsi="Bookman Old Style" w:cstheme="minorHAnsi"/>
                <w:b w:val="0"/>
                <w:sz w:val="16"/>
                <w:szCs w:val="16"/>
              </w:rPr>
              <w:t>64.000,00</w:t>
            </w:r>
          </w:p>
        </w:tc>
      </w:tr>
      <w:tr w:rsidR="00B87FE5" w:rsidTr="00B87FE5">
        <w:trPr>
          <w:jc w:val="center"/>
        </w:trPr>
        <w:tc>
          <w:tcPr>
            <w:tcW w:w="73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87FE5" w:rsidRDefault="00B87FE5">
            <w:pPr>
              <w:tabs>
                <w:tab w:val="left" w:pos="851"/>
              </w:tabs>
              <w:spacing w:line="276" w:lineRule="auto"/>
              <w:ind w:right="308"/>
              <w:contextualSpacing/>
              <w:jc w:val="both"/>
              <w:rPr>
                <w:rFonts w:ascii="Bookman Old Style" w:eastAsia="Calibri" w:hAnsi="Bookman Old Style"/>
                <w:b/>
                <w:sz w:val="16"/>
                <w:szCs w:val="16"/>
              </w:rPr>
            </w:pPr>
          </w:p>
        </w:tc>
        <w:tc>
          <w:tcPr>
            <w:tcW w:w="7003"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7FE5" w:rsidRDefault="00B87FE5">
            <w:pPr>
              <w:tabs>
                <w:tab w:val="left" w:pos="851"/>
              </w:tabs>
              <w:spacing w:line="276" w:lineRule="auto"/>
              <w:ind w:right="308"/>
              <w:contextualSpacing/>
              <w:jc w:val="right"/>
              <w:rPr>
                <w:rFonts w:ascii="Bookman Old Style" w:eastAsia="Calibri" w:hAnsi="Bookman Old Style"/>
                <w:b/>
                <w:sz w:val="16"/>
                <w:szCs w:val="16"/>
              </w:rPr>
            </w:pPr>
            <w:r>
              <w:rPr>
                <w:rFonts w:ascii="Bookman Old Style" w:eastAsia="Calibri" w:hAnsi="Bookman Old Style"/>
                <w:b/>
                <w:sz w:val="16"/>
                <w:szCs w:val="16"/>
              </w:rPr>
              <w:t>TOTAL R$</w:t>
            </w:r>
          </w:p>
        </w:tc>
        <w:tc>
          <w:tcPr>
            <w:tcW w:w="13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7FE5" w:rsidRDefault="00B87FE5">
            <w:pPr>
              <w:pStyle w:val="Ttulo1"/>
              <w:tabs>
                <w:tab w:val="left" w:pos="280"/>
                <w:tab w:val="left" w:pos="851"/>
              </w:tabs>
              <w:spacing w:line="276" w:lineRule="auto"/>
              <w:ind w:right="-1" w:hanging="323"/>
              <w:contextualSpacing/>
              <w:rPr>
                <w:rFonts w:ascii="Bookman Old Style" w:eastAsiaTheme="minorHAnsi" w:hAnsi="Bookman Old Style" w:cstheme="minorHAnsi"/>
                <w:sz w:val="16"/>
                <w:szCs w:val="16"/>
              </w:rPr>
            </w:pPr>
            <w:r>
              <w:rPr>
                <w:rFonts w:ascii="Bookman Old Style" w:hAnsi="Bookman Old Style" w:cstheme="minorHAnsi"/>
                <w:sz w:val="16"/>
                <w:szCs w:val="16"/>
              </w:rPr>
              <w:t>117.802,00</w:t>
            </w:r>
          </w:p>
        </w:tc>
      </w:tr>
    </w:tbl>
    <w:p w:rsidR="00B87FE5" w:rsidRDefault="00B87FE5" w:rsidP="00B87FE5">
      <w:pPr>
        <w:widowControl/>
        <w:jc w:val="both"/>
        <w:rPr>
          <w:rFonts w:ascii="Bookman Old Style" w:eastAsia="Arial" w:hAnsi="Bookman Old Style" w:cs="Arial"/>
          <w:b/>
          <w:iCs/>
          <w:sz w:val="20"/>
          <w:szCs w:val="20"/>
          <w:lang w:val="pt-BR" w:eastAsia="pt-BR"/>
        </w:rPr>
      </w:pPr>
    </w:p>
    <w:p w:rsidR="00B87FE5" w:rsidRDefault="00B87FE5" w:rsidP="00B87FE5">
      <w:pPr>
        <w:widowControl/>
        <w:jc w:val="both"/>
        <w:rPr>
          <w:rFonts w:ascii="Bookman Old Style" w:hAnsi="Bookman Old Style"/>
          <w:b/>
          <w:iCs/>
          <w:sz w:val="20"/>
          <w:szCs w:val="20"/>
          <w:lang w:val="pt-BR" w:eastAsia="pt-BR"/>
        </w:rPr>
      </w:pPr>
    </w:p>
    <w:p w:rsidR="00B87FE5" w:rsidRDefault="00B87FE5" w:rsidP="00B87FE5">
      <w:pPr>
        <w:widowControl/>
        <w:numPr>
          <w:ilvl w:val="0"/>
          <w:numId w:val="44"/>
        </w:numPr>
        <w:autoSpaceDE/>
        <w:autoSpaceDN/>
        <w:spacing w:after="200" w:line="276" w:lineRule="auto"/>
        <w:ind w:hanging="720"/>
        <w:contextualSpacing/>
        <w:jc w:val="both"/>
        <w:rPr>
          <w:rFonts w:ascii="Bookman Old Style" w:hAnsi="Bookman Old Style"/>
          <w:b/>
          <w:iCs/>
          <w:sz w:val="20"/>
          <w:szCs w:val="20"/>
          <w:lang w:val="pt-BR" w:eastAsia="pt-BR"/>
        </w:rPr>
      </w:pPr>
      <w:r>
        <w:rPr>
          <w:rFonts w:ascii="Bookman Old Style" w:eastAsiaTheme="minorEastAsia" w:hAnsi="Bookman Old Style"/>
          <w:b/>
          <w:sz w:val="20"/>
          <w:szCs w:val="20"/>
          <w:lang w:val="pt-BR" w:eastAsia="pt-BR"/>
        </w:rPr>
        <w:t xml:space="preserve">ADEQUAÇÃO ORÇAMENTÁRIA </w:t>
      </w:r>
      <w:r>
        <w:rPr>
          <w:rFonts w:ascii="Bookman Old Style" w:eastAsiaTheme="minorEastAsia" w:hAnsi="Bookman Old Style"/>
          <w:bCs/>
          <w:sz w:val="20"/>
          <w:szCs w:val="20"/>
          <w:lang w:val="pt-BR"/>
        </w:rPr>
        <w:t>(</w:t>
      </w:r>
      <w:r>
        <w:rPr>
          <w:rFonts w:ascii="Bookman Old Style" w:eastAsiaTheme="minorEastAsia" w:hAnsi="Bookman Old Style"/>
          <w:b/>
          <w:bCs/>
          <w:sz w:val="20"/>
          <w:szCs w:val="20"/>
          <w:lang w:val="pt-BR"/>
        </w:rPr>
        <w:t>Art. 6º, inciso XXIII, alínea ‘j’, da Lei nº 14.133/2021).</w:t>
      </w:r>
    </w:p>
    <w:p w:rsidR="00B87FE5" w:rsidRDefault="00B87FE5" w:rsidP="00B87FE5">
      <w:pPr>
        <w:widowControl/>
        <w:spacing w:before="120" w:afterLines="120" w:after="288"/>
        <w:jc w:val="both"/>
        <w:rPr>
          <w:rFonts w:ascii="Bookman Old Style" w:hAnsi="Bookman Old Style"/>
          <w:sz w:val="20"/>
          <w:szCs w:val="20"/>
          <w:lang w:val="pt-BR" w:eastAsia="pt-BR"/>
        </w:rPr>
      </w:pPr>
      <w:r>
        <w:rPr>
          <w:rFonts w:ascii="Bookman Old Style" w:hAnsi="Bookman Old Style"/>
          <w:sz w:val="20"/>
          <w:szCs w:val="20"/>
          <w:lang w:val="pt-BR" w:eastAsia="pt-BR"/>
        </w:rPr>
        <w:t>Em anexo.</w:t>
      </w:r>
    </w:p>
    <w:p w:rsidR="00B87FE5" w:rsidRDefault="00B87FE5" w:rsidP="00B87FE5">
      <w:pPr>
        <w:widowControl/>
        <w:numPr>
          <w:ilvl w:val="0"/>
          <w:numId w:val="45"/>
        </w:numPr>
        <w:spacing w:before="28" w:after="28" w:line="276" w:lineRule="auto"/>
        <w:ind w:left="426" w:right="-57"/>
        <w:contextualSpacing/>
        <w:jc w:val="both"/>
        <w:rPr>
          <w:rFonts w:ascii="Bookman Old Style" w:hAnsi="Bookman Old Style"/>
          <w:sz w:val="20"/>
          <w:szCs w:val="20"/>
        </w:rPr>
      </w:pPr>
      <w:r>
        <w:rPr>
          <w:rFonts w:ascii="Bookman Old Style" w:hAnsi="Bookman Old Style"/>
          <w:b/>
          <w:bCs/>
          <w:sz w:val="20"/>
          <w:szCs w:val="20"/>
        </w:rPr>
        <w:lastRenderedPageBreak/>
        <w:t>SÃO ANEXOS A ESTE TERMO REFERENCIA:</w:t>
      </w:r>
    </w:p>
    <w:p w:rsidR="00B87FE5" w:rsidRDefault="00B87FE5" w:rsidP="00B87FE5">
      <w:pPr>
        <w:spacing w:before="28" w:after="28"/>
        <w:ind w:right="-57"/>
        <w:contextualSpacing/>
        <w:jc w:val="both"/>
        <w:rPr>
          <w:rFonts w:ascii="Bookman Old Style" w:hAnsi="Bookman Old Style"/>
          <w:sz w:val="20"/>
          <w:szCs w:val="20"/>
        </w:rPr>
      </w:pPr>
    </w:p>
    <w:p w:rsidR="00B87FE5" w:rsidRDefault="00B87FE5" w:rsidP="00B87FE5">
      <w:pPr>
        <w:widowControl/>
        <w:spacing w:before="28" w:after="28"/>
        <w:ind w:right="-57"/>
        <w:rPr>
          <w:rFonts w:ascii="Bookman Old Style" w:hAnsi="Bookman Old Style"/>
          <w:sz w:val="20"/>
          <w:szCs w:val="20"/>
          <w:lang w:val="pt-BR"/>
        </w:rPr>
      </w:pPr>
      <w:r>
        <w:rPr>
          <w:rFonts w:ascii="Bookman Old Style" w:hAnsi="Bookman Old Style"/>
          <w:sz w:val="20"/>
          <w:szCs w:val="20"/>
          <w:lang w:val="pt-BR" w:eastAsia="pt-BR"/>
        </w:rPr>
        <w:t>Em anexo</w:t>
      </w:r>
      <w:r>
        <w:rPr>
          <w:rFonts w:ascii="Bookman Old Style" w:hAnsi="Bookman Old Style"/>
          <w:sz w:val="20"/>
          <w:szCs w:val="20"/>
          <w:lang w:val="pt-BR"/>
        </w:rPr>
        <w:t xml:space="preserve"> orçamentos dos fornecedores.</w:t>
      </w:r>
    </w:p>
    <w:p w:rsidR="00B87FE5" w:rsidRDefault="00B87FE5" w:rsidP="00B87FE5">
      <w:pPr>
        <w:widowControl/>
        <w:spacing w:before="28" w:after="28"/>
        <w:ind w:right="-57"/>
        <w:rPr>
          <w:rFonts w:ascii="Bookman Old Style" w:hAnsi="Bookman Old Style"/>
          <w:sz w:val="20"/>
          <w:szCs w:val="20"/>
          <w:lang w:val="pt-BR"/>
        </w:rPr>
      </w:pPr>
    </w:p>
    <w:p w:rsidR="00B87FE5" w:rsidRDefault="00B87FE5" w:rsidP="00B87FE5">
      <w:pPr>
        <w:widowControl/>
        <w:spacing w:before="28" w:after="28"/>
        <w:ind w:right="-57"/>
        <w:rPr>
          <w:rFonts w:ascii="Bookman Old Style" w:hAnsi="Bookman Old Style"/>
          <w:sz w:val="20"/>
          <w:szCs w:val="20"/>
          <w:lang w:val="pt-BR"/>
        </w:rPr>
      </w:pPr>
    </w:p>
    <w:p w:rsidR="00B87FE5" w:rsidRDefault="00B87FE5" w:rsidP="00B87FE5">
      <w:pPr>
        <w:widowControl/>
        <w:spacing w:before="120" w:afterLines="120" w:after="288"/>
        <w:jc w:val="center"/>
        <w:rPr>
          <w:rFonts w:ascii="Bookman Old Style" w:eastAsiaTheme="minorEastAsia" w:hAnsi="Bookman Old Style" w:cs="Arial"/>
          <w:iCs/>
          <w:sz w:val="20"/>
          <w:szCs w:val="20"/>
          <w:lang w:val="pt-BR" w:eastAsia="pt-BR"/>
        </w:rPr>
      </w:pPr>
      <w:r>
        <w:rPr>
          <w:rFonts w:ascii="Bookman Old Style" w:eastAsiaTheme="minorEastAsia" w:hAnsi="Bookman Old Style"/>
          <w:iCs/>
          <w:sz w:val="20"/>
          <w:szCs w:val="20"/>
          <w:lang w:val="pt-BR" w:eastAsia="pt-BR"/>
        </w:rPr>
        <w:t>Santo Antônio do Sudoeste-Paraná, Data 17 de Junho 2025.</w:t>
      </w:r>
    </w:p>
    <w:p w:rsidR="00B87FE5" w:rsidRDefault="00B87FE5" w:rsidP="00B87FE5">
      <w:pPr>
        <w:widowControl/>
        <w:spacing w:before="120" w:afterLines="120" w:after="288"/>
        <w:jc w:val="center"/>
        <w:rPr>
          <w:rFonts w:ascii="Bookman Old Style" w:eastAsiaTheme="minorEastAsia" w:hAnsi="Bookman Old Style"/>
          <w:iCs/>
          <w:sz w:val="20"/>
          <w:szCs w:val="20"/>
          <w:lang w:val="pt-BR" w:eastAsia="pt-BR"/>
        </w:rPr>
      </w:pPr>
    </w:p>
    <w:p w:rsidR="00B87FE5" w:rsidRDefault="00B87FE5" w:rsidP="00B87FE5">
      <w:pPr>
        <w:widowControl/>
        <w:spacing w:before="120" w:afterLines="120" w:after="288"/>
        <w:jc w:val="center"/>
        <w:rPr>
          <w:rFonts w:ascii="Bookman Old Style" w:eastAsiaTheme="minorEastAsia" w:hAnsi="Bookman Old Style"/>
          <w:iCs/>
          <w:sz w:val="20"/>
          <w:szCs w:val="20"/>
          <w:lang w:val="pt-BR" w:eastAsia="pt-BR"/>
        </w:rPr>
      </w:pPr>
    </w:p>
    <w:p w:rsidR="00B87FE5" w:rsidRDefault="00B87FE5" w:rsidP="00B87FE5">
      <w:pPr>
        <w:widowControl/>
        <w:spacing w:before="120" w:afterLines="120" w:after="288"/>
        <w:jc w:val="center"/>
        <w:rPr>
          <w:rFonts w:ascii="Bookman Old Style" w:eastAsiaTheme="minorEastAsia" w:hAnsi="Bookman Old Style"/>
          <w:iCs/>
          <w:sz w:val="20"/>
          <w:szCs w:val="20"/>
          <w:lang w:val="pt-BR" w:eastAsia="pt-BR"/>
        </w:rPr>
      </w:pPr>
    </w:p>
    <w:p w:rsidR="00B87FE5" w:rsidRDefault="00B87FE5" w:rsidP="00B87FE5">
      <w:pPr>
        <w:ind w:right="-1"/>
        <w:jc w:val="center"/>
        <w:rPr>
          <w:rFonts w:ascii="Bookman Old Style" w:hAnsi="Bookman Old Style" w:cstheme="minorHAnsi"/>
          <w:b/>
          <w:i/>
          <w:sz w:val="20"/>
          <w:szCs w:val="20"/>
        </w:rPr>
      </w:pPr>
      <w:r>
        <w:rPr>
          <w:rFonts w:ascii="Bookman Old Style" w:eastAsiaTheme="minorEastAsia" w:hAnsi="Bookman Old Style" w:cs="Tahoma"/>
          <w:b/>
          <w:sz w:val="20"/>
          <w:szCs w:val="20"/>
          <w:lang w:val="pt-BR" w:eastAsia="pt-BR"/>
        </w:rPr>
        <w:t>CAMILA REGINA RODRIGUES</w:t>
      </w:r>
      <w:r>
        <w:rPr>
          <w:rFonts w:ascii="Bookman Old Style" w:hAnsi="Bookman Old Style" w:cstheme="minorHAnsi"/>
          <w:b/>
          <w:i/>
          <w:sz w:val="20"/>
          <w:szCs w:val="20"/>
        </w:rPr>
        <w:t xml:space="preserve"> </w:t>
      </w:r>
    </w:p>
    <w:p w:rsidR="00B87FE5" w:rsidRDefault="00B87FE5" w:rsidP="00B87FE5">
      <w:pPr>
        <w:ind w:right="-1"/>
        <w:jc w:val="center"/>
        <w:rPr>
          <w:rFonts w:ascii="Bookman Old Style" w:hAnsi="Bookman Old Style" w:cstheme="minorHAnsi"/>
          <w:b/>
          <w:i/>
          <w:sz w:val="20"/>
          <w:szCs w:val="20"/>
        </w:rPr>
      </w:pPr>
      <w:r>
        <w:rPr>
          <w:rFonts w:ascii="Bookman Old Style" w:hAnsi="Bookman Old Style" w:cstheme="minorHAnsi"/>
          <w:i/>
          <w:sz w:val="20"/>
          <w:szCs w:val="20"/>
        </w:rPr>
        <w:t>Secretária Municipal de Saúde</w:t>
      </w:r>
    </w:p>
    <w:p w:rsidR="00B87FE5" w:rsidRDefault="00B87FE5" w:rsidP="00B87FE5">
      <w:pPr>
        <w:widowControl/>
        <w:spacing w:after="200" w:line="276" w:lineRule="auto"/>
        <w:jc w:val="center"/>
        <w:rPr>
          <w:rFonts w:asciiTheme="minorHAnsi" w:eastAsiaTheme="minorHAnsi" w:hAnsiTheme="minorHAnsi" w:cstheme="minorBidi"/>
          <w:i/>
          <w:lang w:val="pt-BR"/>
        </w:rPr>
      </w:pPr>
    </w:p>
    <w:p w:rsidR="00B87FE5" w:rsidRDefault="00B87FE5" w:rsidP="00B87FE5">
      <w:pPr>
        <w:rPr>
          <w:rFonts w:ascii="Arial" w:eastAsia="Arial" w:hAnsi="Arial" w:cs="Arial"/>
        </w:rPr>
      </w:pPr>
    </w:p>
    <w:p w:rsidR="00B87FE5" w:rsidRDefault="00B87FE5" w:rsidP="0008445C">
      <w:pPr>
        <w:pStyle w:val="Default"/>
        <w:jc w:val="center"/>
        <w:rPr>
          <w:rFonts w:ascii="Bookman Old Style" w:hAnsi="Bookman Old Style"/>
          <w:b/>
          <w:sz w:val="20"/>
          <w:szCs w:val="20"/>
        </w:rPr>
      </w:pPr>
    </w:p>
    <w:p w:rsidR="000A0D0A" w:rsidRDefault="000A0D0A" w:rsidP="0008445C">
      <w:pPr>
        <w:pStyle w:val="Default"/>
        <w:jc w:val="center"/>
        <w:rPr>
          <w:rFonts w:ascii="Bookman Old Style" w:hAnsi="Bookman Old Style"/>
          <w:b/>
          <w:sz w:val="20"/>
          <w:szCs w:val="20"/>
        </w:rPr>
      </w:pPr>
    </w:p>
    <w:p w:rsidR="000A0D0A" w:rsidRDefault="000A0D0A" w:rsidP="0008445C">
      <w:pPr>
        <w:pStyle w:val="Default"/>
        <w:jc w:val="center"/>
        <w:rPr>
          <w:rFonts w:ascii="Bookman Old Style" w:hAnsi="Bookman Old Style"/>
          <w:b/>
          <w:sz w:val="20"/>
          <w:szCs w:val="20"/>
        </w:rPr>
      </w:pPr>
    </w:p>
    <w:p w:rsidR="000A0D0A" w:rsidRDefault="000A0D0A" w:rsidP="0008445C">
      <w:pPr>
        <w:pStyle w:val="Default"/>
        <w:jc w:val="center"/>
        <w:rPr>
          <w:rFonts w:ascii="Bookman Old Style" w:hAnsi="Bookman Old Style"/>
          <w:b/>
          <w:sz w:val="20"/>
          <w:szCs w:val="20"/>
        </w:rPr>
      </w:pPr>
    </w:p>
    <w:p w:rsidR="000A0D0A" w:rsidRDefault="000A0D0A" w:rsidP="0008445C">
      <w:pPr>
        <w:pStyle w:val="Default"/>
        <w:jc w:val="center"/>
        <w:rPr>
          <w:rFonts w:ascii="Bookman Old Style" w:hAnsi="Bookman Old Style"/>
          <w:b/>
          <w:sz w:val="20"/>
          <w:szCs w:val="20"/>
        </w:rPr>
      </w:pPr>
    </w:p>
    <w:p w:rsidR="000A0D0A" w:rsidRDefault="000A0D0A" w:rsidP="0008445C">
      <w:pPr>
        <w:pStyle w:val="Default"/>
        <w:jc w:val="center"/>
        <w:rPr>
          <w:rFonts w:ascii="Bookman Old Style" w:hAnsi="Bookman Old Style"/>
          <w:b/>
          <w:sz w:val="20"/>
          <w:szCs w:val="20"/>
        </w:rPr>
      </w:pPr>
    </w:p>
    <w:p w:rsidR="000A0D0A" w:rsidRDefault="000A0D0A" w:rsidP="0008445C">
      <w:pPr>
        <w:pStyle w:val="Default"/>
        <w:jc w:val="center"/>
        <w:rPr>
          <w:rFonts w:ascii="Bookman Old Style" w:hAnsi="Bookman Old Style"/>
          <w:b/>
          <w:sz w:val="20"/>
          <w:szCs w:val="20"/>
        </w:rPr>
      </w:pPr>
    </w:p>
    <w:p w:rsidR="000A0D0A" w:rsidRDefault="000A0D0A" w:rsidP="0008445C">
      <w:pPr>
        <w:pStyle w:val="Default"/>
        <w:jc w:val="center"/>
        <w:rPr>
          <w:rFonts w:ascii="Bookman Old Style" w:hAnsi="Bookman Old Style"/>
          <w:b/>
          <w:sz w:val="20"/>
          <w:szCs w:val="20"/>
        </w:rPr>
      </w:pPr>
    </w:p>
    <w:p w:rsidR="000A0D0A" w:rsidRDefault="000A0D0A" w:rsidP="0008445C">
      <w:pPr>
        <w:pStyle w:val="Default"/>
        <w:jc w:val="center"/>
        <w:rPr>
          <w:rFonts w:ascii="Bookman Old Style" w:hAnsi="Bookman Old Style"/>
          <w:b/>
          <w:sz w:val="20"/>
          <w:szCs w:val="20"/>
        </w:rPr>
      </w:pPr>
    </w:p>
    <w:p w:rsidR="000A0D0A" w:rsidRDefault="000A0D0A" w:rsidP="0008445C">
      <w:pPr>
        <w:pStyle w:val="Default"/>
        <w:jc w:val="center"/>
        <w:rPr>
          <w:rFonts w:ascii="Bookman Old Style" w:hAnsi="Bookman Old Style"/>
          <w:b/>
          <w:sz w:val="20"/>
          <w:szCs w:val="20"/>
        </w:rPr>
      </w:pPr>
    </w:p>
    <w:p w:rsidR="000A0D0A" w:rsidRDefault="000A0D0A" w:rsidP="0008445C">
      <w:pPr>
        <w:pStyle w:val="Default"/>
        <w:jc w:val="center"/>
        <w:rPr>
          <w:rFonts w:ascii="Bookman Old Style" w:hAnsi="Bookman Old Style"/>
          <w:b/>
          <w:sz w:val="20"/>
          <w:szCs w:val="20"/>
        </w:rPr>
      </w:pPr>
    </w:p>
    <w:p w:rsidR="000A0D0A" w:rsidRDefault="000A0D0A" w:rsidP="0008445C">
      <w:pPr>
        <w:pStyle w:val="Default"/>
        <w:jc w:val="center"/>
        <w:rPr>
          <w:rFonts w:ascii="Bookman Old Style" w:hAnsi="Bookman Old Style"/>
          <w:b/>
          <w:sz w:val="20"/>
          <w:szCs w:val="20"/>
        </w:rPr>
      </w:pPr>
    </w:p>
    <w:p w:rsidR="000A0D0A" w:rsidRDefault="000A0D0A" w:rsidP="0008445C">
      <w:pPr>
        <w:pStyle w:val="Default"/>
        <w:jc w:val="center"/>
        <w:rPr>
          <w:rFonts w:ascii="Bookman Old Style" w:hAnsi="Bookman Old Style"/>
          <w:b/>
          <w:sz w:val="20"/>
          <w:szCs w:val="20"/>
        </w:rPr>
      </w:pPr>
    </w:p>
    <w:p w:rsidR="000A0D0A" w:rsidRDefault="000A0D0A" w:rsidP="0008445C">
      <w:pPr>
        <w:pStyle w:val="Default"/>
        <w:jc w:val="center"/>
        <w:rPr>
          <w:rFonts w:ascii="Bookman Old Style" w:hAnsi="Bookman Old Style"/>
          <w:b/>
          <w:sz w:val="20"/>
          <w:szCs w:val="20"/>
        </w:rPr>
      </w:pPr>
    </w:p>
    <w:p w:rsidR="000A0D0A" w:rsidRDefault="000A0D0A" w:rsidP="0008445C">
      <w:pPr>
        <w:pStyle w:val="Default"/>
        <w:jc w:val="center"/>
        <w:rPr>
          <w:rFonts w:ascii="Bookman Old Style" w:hAnsi="Bookman Old Style"/>
          <w:b/>
          <w:sz w:val="20"/>
          <w:szCs w:val="20"/>
        </w:rPr>
      </w:pPr>
    </w:p>
    <w:p w:rsidR="000A0D0A" w:rsidRDefault="000A0D0A" w:rsidP="0008445C">
      <w:pPr>
        <w:pStyle w:val="Default"/>
        <w:jc w:val="center"/>
        <w:rPr>
          <w:rFonts w:ascii="Bookman Old Style" w:hAnsi="Bookman Old Style"/>
          <w:b/>
          <w:sz w:val="20"/>
          <w:szCs w:val="20"/>
        </w:rPr>
      </w:pPr>
    </w:p>
    <w:p w:rsidR="000A0D0A" w:rsidRDefault="000A0D0A" w:rsidP="0008445C">
      <w:pPr>
        <w:pStyle w:val="Default"/>
        <w:jc w:val="center"/>
        <w:rPr>
          <w:rFonts w:ascii="Bookman Old Style" w:hAnsi="Bookman Old Style"/>
          <w:b/>
          <w:sz w:val="20"/>
          <w:szCs w:val="20"/>
        </w:rPr>
      </w:pPr>
    </w:p>
    <w:p w:rsidR="000A0D0A" w:rsidRDefault="000A0D0A" w:rsidP="0008445C">
      <w:pPr>
        <w:pStyle w:val="Default"/>
        <w:jc w:val="center"/>
        <w:rPr>
          <w:rFonts w:ascii="Bookman Old Style" w:hAnsi="Bookman Old Style"/>
          <w:b/>
          <w:sz w:val="20"/>
          <w:szCs w:val="20"/>
        </w:rPr>
      </w:pPr>
    </w:p>
    <w:p w:rsidR="000A0D0A" w:rsidRDefault="000A0D0A" w:rsidP="0008445C">
      <w:pPr>
        <w:pStyle w:val="Default"/>
        <w:jc w:val="center"/>
        <w:rPr>
          <w:rFonts w:ascii="Bookman Old Style" w:hAnsi="Bookman Old Style"/>
          <w:b/>
          <w:sz w:val="20"/>
          <w:szCs w:val="20"/>
        </w:rPr>
      </w:pPr>
    </w:p>
    <w:p w:rsidR="000A0D0A" w:rsidRDefault="000A0D0A" w:rsidP="0008445C">
      <w:pPr>
        <w:pStyle w:val="Default"/>
        <w:jc w:val="center"/>
        <w:rPr>
          <w:rFonts w:ascii="Bookman Old Style" w:hAnsi="Bookman Old Style"/>
          <w:b/>
          <w:sz w:val="20"/>
          <w:szCs w:val="20"/>
        </w:rPr>
      </w:pPr>
    </w:p>
    <w:p w:rsidR="000A0D0A" w:rsidRDefault="000A0D0A" w:rsidP="0008445C">
      <w:pPr>
        <w:pStyle w:val="Default"/>
        <w:jc w:val="center"/>
        <w:rPr>
          <w:rFonts w:ascii="Bookman Old Style" w:hAnsi="Bookman Old Style"/>
          <w:b/>
          <w:sz w:val="20"/>
          <w:szCs w:val="20"/>
        </w:rPr>
      </w:pPr>
    </w:p>
    <w:p w:rsidR="000A0D0A" w:rsidRDefault="000A0D0A" w:rsidP="0008445C">
      <w:pPr>
        <w:pStyle w:val="Default"/>
        <w:jc w:val="center"/>
        <w:rPr>
          <w:rFonts w:ascii="Bookman Old Style" w:hAnsi="Bookman Old Style"/>
          <w:b/>
          <w:sz w:val="20"/>
          <w:szCs w:val="20"/>
        </w:rPr>
      </w:pPr>
    </w:p>
    <w:p w:rsidR="000A0D0A" w:rsidRDefault="000A0D0A" w:rsidP="0008445C">
      <w:pPr>
        <w:pStyle w:val="Default"/>
        <w:jc w:val="center"/>
        <w:rPr>
          <w:rFonts w:ascii="Bookman Old Style" w:hAnsi="Bookman Old Style"/>
          <w:b/>
          <w:sz w:val="20"/>
          <w:szCs w:val="20"/>
        </w:rPr>
      </w:pPr>
    </w:p>
    <w:p w:rsidR="000A0D0A" w:rsidRDefault="000A0D0A" w:rsidP="0008445C">
      <w:pPr>
        <w:pStyle w:val="Default"/>
        <w:jc w:val="center"/>
        <w:rPr>
          <w:rFonts w:ascii="Bookman Old Style" w:hAnsi="Bookman Old Style"/>
          <w:b/>
          <w:sz w:val="20"/>
          <w:szCs w:val="20"/>
        </w:rPr>
      </w:pPr>
    </w:p>
    <w:p w:rsidR="000A0D0A" w:rsidRDefault="000A0D0A" w:rsidP="0008445C">
      <w:pPr>
        <w:pStyle w:val="Default"/>
        <w:jc w:val="center"/>
        <w:rPr>
          <w:rFonts w:ascii="Bookman Old Style" w:hAnsi="Bookman Old Style"/>
          <w:b/>
          <w:sz w:val="20"/>
          <w:szCs w:val="20"/>
        </w:rPr>
      </w:pPr>
    </w:p>
    <w:p w:rsidR="000A0D0A" w:rsidRDefault="000A0D0A" w:rsidP="0008445C">
      <w:pPr>
        <w:pStyle w:val="Default"/>
        <w:jc w:val="center"/>
        <w:rPr>
          <w:rFonts w:ascii="Bookman Old Style" w:hAnsi="Bookman Old Style"/>
          <w:b/>
          <w:sz w:val="20"/>
          <w:szCs w:val="20"/>
        </w:rPr>
      </w:pPr>
    </w:p>
    <w:p w:rsidR="000A0D0A" w:rsidRDefault="000A0D0A" w:rsidP="0008445C">
      <w:pPr>
        <w:pStyle w:val="Default"/>
        <w:jc w:val="center"/>
        <w:rPr>
          <w:rFonts w:ascii="Bookman Old Style" w:hAnsi="Bookman Old Style"/>
          <w:b/>
          <w:sz w:val="20"/>
          <w:szCs w:val="20"/>
        </w:rPr>
      </w:pPr>
    </w:p>
    <w:p w:rsidR="000A0D0A" w:rsidRDefault="000A0D0A" w:rsidP="0008445C">
      <w:pPr>
        <w:pStyle w:val="Default"/>
        <w:jc w:val="center"/>
        <w:rPr>
          <w:rFonts w:ascii="Bookman Old Style" w:hAnsi="Bookman Old Style"/>
          <w:b/>
          <w:sz w:val="20"/>
          <w:szCs w:val="20"/>
        </w:rPr>
      </w:pPr>
    </w:p>
    <w:p w:rsidR="000A0D0A" w:rsidRDefault="000A0D0A" w:rsidP="0008445C">
      <w:pPr>
        <w:pStyle w:val="Default"/>
        <w:jc w:val="center"/>
        <w:rPr>
          <w:rFonts w:ascii="Bookman Old Style" w:hAnsi="Bookman Old Style"/>
          <w:b/>
          <w:sz w:val="20"/>
          <w:szCs w:val="20"/>
        </w:rPr>
      </w:pPr>
    </w:p>
    <w:p w:rsidR="000A0D0A" w:rsidRDefault="000A0D0A" w:rsidP="0008445C">
      <w:pPr>
        <w:pStyle w:val="Default"/>
        <w:jc w:val="center"/>
        <w:rPr>
          <w:rFonts w:ascii="Bookman Old Style" w:hAnsi="Bookman Old Style"/>
          <w:b/>
          <w:sz w:val="20"/>
          <w:szCs w:val="20"/>
        </w:rPr>
      </w:pPr>
    </w:p>
    <w:p w:rsidR="000A0D0A" w:rsidRDefault="000A0D0A" w:rsidP="0008445C">
      <w:pPr>
        <w:pStyle w:val="Default"/>
        <w:jc w:val="center"/>
        <w:rPr>
          <w:rFonts w:ascii="Bookman Old Style" w:hAnsi="Bookman Old Style"/>
          <w:b/>
          <w:sz w:val="20"/>
          <w:szCs w:val="20"/>
        </w:rPr>
      </w:pPr>
    </w:p>
    <w:p w:rsidR="000A0D0A" w:rsidRDefault="000A0D0A" w:rsidP="0008445C">
      <w:pPr>
        <w:pStyle w:val="Default"/>
        <w:jc w:val="center"/>
        <w:rPr>
          <w:rFonts w:ascii="Bookman Old Style" w:hAnsi="Bookman Old Style"/>
          <w:b/>
          <w:sz w:val="20"/>
          <w:szCs w:val="20"/>
        </w:rPr>
      </w:pPr>
    </w:p>
    <w:p w:rsidR="000A0D0A" w:rsidRDefault="000A0D0A" w:rsidP="0008445C">
      <w:pPr>
        <w:pStyle w:val="Default"/>
        <w:jc w:val="center"/>
        <w:rPr>
          <w:rFonts w:ascii="Bookman Old Style" w:hAnsi="Bookman Old Style"/>
          <w:b/>
          <w:sz w:val="20"/>
          <w:szCs w:val="20"/>
        </w:rPr>
      </w:pPr>
    </w:p>
    <w:p w:rsidR="000A0D0A" w:rsidRDefault="000A0D0A" w:rsidP="0008445C">
      <w:pPr>
        <w:pStyle w:val="Default"/>
        <w:jc w:val="center"/>
        <w:rPr>
          <w:rFonts w:ascii="Bookman Old Style" w:hAnsi="Bookman Old Style"/>
          <w:b/>
          <w:sz w:val="20"/>
          <w:szCs w:val="20"/>
        </w:rPr>
      </w:pPr>
    </w:p>
    <w:p w:rsidR="000A0D0A" w:rsidRDefault="000A0D0A" w:rsidP="0008445C">
      <w:pPr>
        <w:pStyle w:val="Default"/>
        <w:jc w:val="center"/>
        <w:rPr>
          <w:rFonts w:ascii="Bookman Old Style" w:hAnsi="Bookman Old Style"/>
          <w:b/>
          <w:sz w:val="20"/>
          <w:szCs w:val="20"/>
        </w:rPr>
      </w:pPr>
    </w:p>
    <w:p w:rsidR="000A0D0A" w:rsidRDefault="000A0D0A" w:rsidP="0008445C">
      <w:pPr>
        <w:pStyle w:val="Default"/>
        <w:jc w:val="center"/>
        <w:rPr>
          <w:rFonts w:ascii="Bookman Old Style" w:hAnsi="Bookman Old Style"/>
          <w:b/>
          <w:sz w:val="20"/>
          <w:szCs w:val="20"/>
        </w:rPr>
      </w:pPr>
    </w:p>
    <w:p w:rsidR="000A0D0A" w:rsidRDefault="000A0D0A" w:rsidP="0008445C">
      <w:pPr>
        <w:pStyle w:val="Default"/>
        <w:jc w:val="center"/>
        <w:rPr>
          <w:rFonts w:ascii="Bookman Old Style" w:hAnsi="Bookman Old Style"/>
          <w:b/>
          <w:sz w:val="20"/>
          <w:szCs w:val="20"/>
        </w:rPr>
      </w:pPr>
    </w:p>
    <w:p w:rsidR="000A0D0A" w:rsidRDefault="000A0D0A" w:rsidP="0008445C">
      <w:pPr>
        <w:pStyle w:val="Default"/>
        <w:jc w:val="center"/>
        <w:rPr>
          <w:rFonts w:ascii="Bookman Old Style" w:hAnsi="Bookman Old Style"/>
          <w:b/>
          <w:sz w:val="20"/>
          <w:szCs w:val="20"/>
        </w:rPr>
      </w:pPr>
    </w:p>
    <w:p w:rsidR="00F515AB" w:rsidRPr="0008445C" w:rsidRDefault="00260306" w:rsidP="0008445C">
      <w:pPr>
        <w:pStyle w:val="Default"/>
        <w:jc w:val="center"/>
        <w:rPr>
          <w:rFonts w:ascii="Bookman Old Style" w:hAnsi="Bookman Old Style"/>
          <w:b/>
          <w:sz w:val="20"/>
          <w:szCs w:val="20"/>
        </w:rPr>
      </w:pPr>
      <w:r w:rsidRPr="00260306">
        <w:rPr>
          <w:rFonts w:ascii="Bookman Old Style" w:hAnsi="Bookman Old Style"/>
          <w:b/>
          <w:sz w:val="20"/>
          <w:szCs w:val="20"/>
        </w:rPr>
        <w:t xml:space="preserve">ANEXO </w:t>
      </w:r>
      <w:r w:rsidR="000A0D0A">
        <w:rPr>
          <w:rFonts w:ascii="Bookman Old Style" w:hAnsi="Bookman Old Style"/>
          <w:b/>
          <w:sz w:val="20"/>
          <w:szCs w:val="20"/>
        </w:rPr>
        <w:t>I</w:t>
      </w:r>
      <w:r w:rsidRPr="00260306">
        <w:rPr>
          <w:rFonts w:ascii="Bookman Old Style" w:hAnsi="Bookman Old Style"/>
          <w:b/>
          <w:sz w:val="20"/>
          <w:szCs w:val="20"/>
        </w:rPr>
        <w:t>I</w:t>
      </w:r>
    </w:p>
    <w:p w:rsidR="00F515AB" w:rsidRDefault="00F515AB" w:rsidP="00F515AB">
      <w:pPr>
        <w:widowControl/>
        <w:adjustRightInd w:val="0"/>
        <w:jc w:val="center"/>
        <w:rPr>
          <w:rFonts w:ascii="Bookman Old Style" w:eastAsiaTheme="minorHAnsi" w:hAnsi="Bookman Old Style" w:cs="Arial"/>
          <w:b/>
          <w:bCs/>
          <w:color w:val="000000"/>
          <w:sz w:val="20"/>
          <w:szCs w:val="20"/>
          <w:lang w:val="pt-BR"/>
        </w:rPr>
      </w:pPr>
      <w:r w:rsidRPr="00F515AB">
        <w:rPr>
          <w:rFonts w:ascii="Bookman Old Style" w:eastAsiaTheme="minorHAnsi" w:hAnsi="Bookman Old Style" w:cs="Arial"/>
          <w:b/>
          <w:bCs/>
          <w:color w:val="000000"/>
          <w:sz w:val="20"/>
          <w:szCs w:val="20"/>
          <w:lang w:val="pt-BR"/>
        </w:rPr>
        <w:t>MODELO DO OFÍCIO DE APRESENTAÇÃO</w:t>
      </w:r>
    </w:p>
    <w:p w:rsidR="0008445C" w:rsidRDefault="0008445C" w:rsidP="00F515AB">
      <w:pPr>
        <w:widowControl/>
        <w:adjustRightInd w:val="0"/>
        <w:jc w:val="center"/>
        <w:rPr>
          <w:rFonts w:ascii="Bookman Old Style" w:eastAsiaTheme="minorHAnsi" w:hAnsi="Bookman Old Style" w:cs="Arial"/>
          <w:b/>
          <w:bCs/>
          <w:color w:val="000000"/>
          <w:sz w:val="20"/>
          <w:szCs w:val="20"/>
          <w:lang w:val="pt-BR"/>
        </w:rPr>
      </w:pPr>
    </w:p>
    <w:p w:rsidR="0008445C" w:rsidRPr="00F515AB" w:rsidRDefault="0008445C" w:rsidP="0008445C">
      <w:pPr>
        <w:pStyle w:val="Default"/>
        <w:rPr>
          <w:rFonts w:ascii="Bookman Old Style" w:hAnsi="Bookman Old Style"/>
          <w:b/>
          <w:sz w:val="20"/>
          <w:szCs w:val="20"/>
        </w:rPr>
      </w:pPr>
      <w:r w:rsidRPr="00F515AB">
        <w:rPr>
          <w:rFonts w:ascii="Bookman Old Style" w:hAnsi="Bookman Old Style"/>
          <w:b/>
          <w:sz w:val="20"/>
          <w:szCs w:val="20"/>
        </w:rPr>
        <w:t xml:space="preserve">Ao </w:t>
      </w:r>
    </w:p>
    <w:p w:rsidR="0008445C" w:rsidRPr="00F515AB" w:rsidRDefault="0008445C" w:rsidP="0008445C">
      <w:pPr>
        <w:pStyle w:val="Default"/>
        <w:rPr>
          <w:rFonts w:ascii="Bookman Old Style" w:hAnsi="Bookman Old Style"/>
          <w:b/>
          <w:sz w:val="20"/>
          <w:szCs w:val="20"/>
        </w:rPr>
      </w:pPr>
      <w:r w:rsidRPr="00F515AB">
        <w:rPr>
          <w:rFonts w:ascii="Bookman Old Style" w:hAnsi="Bookman Old Style"/>
          <w:b/>
          <w:sz w:val="20"/>
          <w:szCs w:val="20"/>
        </w:rPr>
        <w:t xml:space="preserve">Município de Santo </w:t>
      </w:r>
      <w:proofErr w:type="spellStart"/>
      <w:r w:rsidRPr="00F515AB">
        <w:rPr>
          <w:rFonts w:ascii="Bookman Old Style" w:hAnsi="Bookman Old Style"/>
          <w:b/>
          <w:sz w:val="20"/>
          <w:szCs w:val="20"/>
        </w:rPr>
        <w:t>Antonio</w:t>
      </w:r>
      <w:proofErr w:type="spellEnd"/>
      <w:r w:rsidRPr="00F515AB">
        <w:rPr>
          <w:rFonts w:ascii="Bookman Old Style" w:hAnsi="Bookman Old Style"/>
          <w:b/>
          <w:sz w:val="20"/>
          <w:szCs w:val="20"/>
        </w:rPr>
        <w:t xml:space="preserve"> do Sudoeste/PR </w:t>
      </w:r>
    </w:p>
    <w:p w:rsidR="0008445C" w:rsidRPr="00F515AB" w:rsidRDefault="0008445C" w:rsidP="0008445C">
      <w:pPr>
        <w:pStyle w:val="Default"/>
        <w:rPr>
          <w:rFonts w:ascii="Bookman Old Style" w:hAnsi="Bookman Old Style"/>
          <w:b/>
          <w:sz w:val="20"/>
          <w:szCs w:val="20"/>
        </w:rPr>
      </w:pPr>
      <w:r>
        <w:rPr>
          <w:rFonts w:ascii="Bookman Old Style" w:hAnsi="Bookman Old Style"/>
          <w:b/>
          <w:sz w:val="20"/>
          <w:szCs w:val="20"/>
        </w:rPr>
        <w:t xml:space="preserve">Comissão de Licitações </w:t>
      </w:r>
    </w:p>
    <w:p w:rsidR="00F515AB" w:rsidRDefault="00F515AB" w:rsidP="00F515AB">
      <w:pPr>
        <w:widowControl/>
        <w:adjustRightInd w:val="0"/>
        <w:rPr>
          <w:rFonts w:ascii="Arial" w:eastAsiaTheme="minorHAnsi" w:hAnsi="Arial" w:cs="Arial"/>
          <w:color w:val="000000"/>
          <w:sz w:val="20"/>
          <w:szCs w:val="20"/>
          <w:lang w:val="pt-BR"/>
        </w:rPr>
      </w:pPr>
    </w:p>
    <w:tbl>
      <w:tblPr>
        <w:tblStyle w:val="Tabelacomgrade"/>
        <w:tblW w:w="0" w:type="auto"/>
        <w:tblLook w:val="04A0" w:firstRow="1" w:lastRow="0" w:firstColumn="1" w:lastColumn="0" w:noHBand="0" w:noVBand="1"/>
      </w:tblPr>
      <w:tblGrid>
        <w:gridCol w:w="2263"/>
        <w:gridCol w:w="7473"/>
      </w:tblGrid>
      <w:tr w:rsidR="00F515AB" w:rsidRPr="006E1107" w:rsidTr="00F515AB">
        <w:tc>
          <w:tcPr>
            <w:tcW w:w="9736" w:type="dxa"/>
            <w:gridSpan w:val="2"/>
            <w:shd w:val="clear" w:color="auto" w:fill="D9D9D9" w:themeFill="background1" w:themeFillShade="D9"/>
          </w:tcPr>
          <w:p w:rsidR="00F515AB" w:rsidRPr="006E1107" w:rsidRDefault="00F515AB" w:rsidP="008A1C11">
            <w:pPr>
              <w:widowControl/>
              <w:adjustRightInd w:val="0"/>
              <w:spacing w:line="276" w:lineRule="auto"/>
              <w:jc w:val="center"/>
              <w:rPr>
                <w:rFonts w:ascii="Bookman Old Style" w:eastAsiaTheme="minorHAnsi" w:hAnsi="Bookman Old Style" w:cs="Arial"/>
                <w:b/>
                <w:color w:val="000000"/>
                <w:sz w:val="16"/>
                <w:szCs w:val="20"/>
                <w:lang w:val="pt-BR"/>
              </w:rPr>
            </w:pPr>
            <w:r w:rsidRPr="006E1107">
              <w:rPr>
                <w:rFonts w:ascii="Bookman Old Style" w:eastAsiaTheme="minorHAnsi" w:hAnsi="Bookman Old Style" w:cs="Arial"/>
                <w:b/>
                <w:color w:val="000000"/>
                <w:sz w:val="16"/>
                <w:szCs w:val="20"/>
                <w:lang w:val="pt-BR"/>
              </w:rPr>
              <w:t>IDENTIFICAÇÃO DA PROPONENTE</w:t>
            </w:r>
          </w:p>
        </w:tc>
      </w:tr>
      <w:tr w:rsidR="00F515AB" w:rsidRPr="006E1107" w:rsidTr="00F515AB">
        <w:tc>
          <w:tcPr>
            <w:tcW w:w="2263" w:type="dxa"/>
          </w:tcPr>
          <w:p w:rsidR="00F515AB" w:rsidRPr="006E1107" w:rsidRDefault="00F515AB" w:rsidP="008A1C11">
            <w:pPr>
              <w:widowControl/>
              <w:adjustRightInd w:val="0"/>
              <w:spacing w:line="276" w:lineRule="auto"/>
              <w:jc w:val="right"/>
              <w:rPr>
                <w:rFonts w:ascii="Bookman Old Style" w:eastAsiaTheme="minorHAnsi" w:hAnsi="Bookman Old Style" w:cs="Arial"/>
                <w:color w:val="000000"/>
                <w:sz w:val="16"/>
                <w:szCs w:val="20"/>
                <w:lang w:val="pt-BR"/>
              </w:rPr>
            </w:pPr>
            <w:r w:rsidRPr="006E1107">
              <w:rPr>
                <w:rFonts w:ascii="Bookman Old Style" w:eastAsiaTheme="minorHAnsi" w:hAnsi="Bookman Old Style" w:cs="Arial"/>
                <w:color w:val="000000"/>
                <w:sz w:val="16"/>
                <w:szCs w:val="20"/>
                <w:lang w:val="pt-BR"/>
              </w:rPr>
              <w:t>Nome completo:</w:t>
            </w:r>
          </w:p>
        </w:tc>
        <w:tc>
          <w:tcPr>
            <w:tcW w:w="7473" w:type="dxa"/>
          </w:tcPr>
          <w:p w:rsidR="00F515AB" w:rsidRPr="006E1107" w:rsidRDefault="00F515AB" w:rsidP="008A1C11">
            <w:pPr>
              <w:widowControl/>
              <w:adjustRightInd w:val="0"/>
              <w:spacing w:line="276" w:lineRule="auto"/>
              <w:rPr>
                <w:rFonts w:ascii="Bookman Old Style" w:eastAsiaTheme="minorHAnsi" w:hAnsi="Bookman Old Style" w:cs="Arial"/>
                <w:color w:val="000000"/>
                <w:sz w:val="16"/>
                <w:szCs w:val="20"/>
                <w:lang w:val="pt-BR"/>
              </w:rPr>
            </w:pPr>
          </w:p>
        </w:tc>
      </w:tr>
      <w:tr w:rsidR="00F515AB" w:rsidRPr="006E1107" w:rsidTr="00F515AB">
        <w:tc>
          <w:tcPr>
            <w:tcW w:w="2263" w:type="dxa"/>
          </w:tcPr>
          <w:p w:rsidR="00F515AB" w:rsidRPr="006E1107" w:rsidRDefault="00F515AB" w:rsidP="008A1C11">
            <w:pPr>
              <w:widowControl/>
              <w:adjustRightInd w:val="0"/>
              <w:spacing w:line="276" w:lineRule="auto"/>
              <w:jc w:val="right"/>
              <w:rPr>
                <w:rFonts w:ascii="Bookman Old Style" w:eastAsiaTheme="minorHAnsi" w:hAnsi="Bookman Old Style" w:cs="Arial"/>
                <w:color w:val="000000"/>
                <w:sz w:val="16"/>
                <w:szCs w:val="20"/>
                <w:lang w:val="pt-BR"/>
              </w:rPr>
            </w:pPr>
            <w:r w:rsidRPr="006E1107">
              <w:rPr>
                <w:rFonts w:ascii="Bookman Old Style" w:eastAsiaTheme="minorHAnsi" w:hAnsi="Bookman Old Style" w:cs="Arial"/>
                <w:color w:val="000000"/>
                <w:sz w:val="16"/>
                <w:szCs w:val="20"/>
                <w:lang w:val="pt-BR"/>
              </w:rPr>
              <w:t>CPF/MF:</w:t>
            </w:r>
          </w:p>
        </w:tc>
        <w:tc>
          <w:tcPr>
            <w:tcW w:w="7473" w:type="dxa"/>
          </w:tcPr>
          <w:p w:rsidR="00F515AB" w:rsidRPr="006E1107" w:rsidRDefault="00F515AB" w:rsidP="008A1C11">
            <w:pPr>
              <w:widowControl/>
              <w:adjustRightInd w:val="0"/>
              <w:spacing w:line="276" w:lineRule="auto"/>
              <w:rPr>
                <w:rFonts w:ascii="Bookman Old Style" w:eastAsiaTheme="minorHAnsi" w:hAnsi="Bookman Old Style" w:cs="Arial"/>
                <w:color w:val="000000"/>
                <w:sz w:val="16"/>
                <w:szCs w:val="20"/>
                <w:lang w:val="pt-BR"/>
              </w:rPr>
            </w:pPr>
          </w:p>
        </w:tc>
      </w:tr>
      <w:tr w:rsidR="00F515AB" w:rsidRPr="006E1107" w:rsidTr="00F515AB">
        <w:tc>
          <w:tcPr>
            <w:tcW w:w="2263" w:type="dxa"/>
          </w:tcPr>
          <w:p w:rsidR="00F515AB" w:rsidRPr="006E1107" w:rsidRDefault="00F515AB" w:rsidP="008A1C11">
            <w:pPr>
              <w:widowControl/>
              <w:adjustRightInd w:val="0"/>
              <w:spacing w:line="276" w:lineRule="auto"/>
              <w:jc w:val="right"/>
              <w:rPr>
                <w:rFonts w:ascii="Bookman Old Style" w:eastAsiaTheme="minorHAnsi" w:hAnsi="Bookman Old Style" w:cs="Arial"/>
                <w:color w:val="000000"/>
                <w:sz w:val="16"/>
                <w:szCs w:val="20"/>
                <w:lang w:val="pt-BR"/>
              </w:rPr>
            </w:pPr>
            <w:r w:rsidRPr="006E1107">
              <w:rPr>
                <w:rFonts w:ascii="Bookman Old Style" w:eastAsiaTheme="minorHAnsi" w:hAnsi="Bookman Old Style" w:cs="Arial"/>
                <w:color w:val="000000"/>
                <w:sz w:val="16"/>
                <w:szCs w:val="20"/>
                <w:lang w:val="pt-BR"/>
              </w:rPr>
              <w:t>Endereço:</w:t>
            </w:r>
          </w:p>
        </w:tc>
        <w:tc>
          <w:tcPr>
            <w:tcW w:w="7473" w:type="dxa"/>
          </w:tcPr>
          <w:p w:rsidR="00F515AB" w:rsidRPr="006E1107" w:rsidRDefault="00F515AB" w:rsidP="008A1C11">
            <w:pPr>
              <w:widowControl/>
              <w:adjustRightInd w:val="0"/>
              <w:spacing w:line="276" w:lineRule="auto"/>
              <w:rPr>
                <w:rFonts w:ascii="Bookman Old Style" w:eastAsiaTheme="minorHAnsi" w:hAnsi="Bookman Old Style" w:cs="Arial"/>
                <w:color w:val="000000"/>
                <w:sz w:val="16"/>
                <w:szCs w:val="20"/>
                <w:lang w:val="pt-BR"/>
              </w:rPr>
            </w:pPr>
            <w:r w:rsidRPr="006E1107">
              <w:rPr>
                <w:rFonts w:ascii="Bookman Old Style" w:eastAsiaTheme="minorHAnsi" w:hAnsi="Bookman Old Style" w:cs="Arial"/>
                <w:color w:val="000000"/>
                <w:sz w:val="16"/>
                <w:szCs w:val="20"/>
                <w:lang w:val="pt-BR"/>
              </w:rPr>
              <w:t>Rua:</w:t>
            </w:r>
          </w:p>
          <w:p w:rsidR="00F515AB" w:rsidRPr="006E1107" w:rsidRDefault="00F515AB" w:rsidP="008A1C11">
            <w:pPr>
              <w:widowControl/>
              <w:adjustRightInd w:val="0"/>
              <w:spacing w:line="276" w:lineRule="auto"/>
              <w:rPr>
                <w:rFonts w:ascii="Bookman Old Style" w:eastAsiaTheme="minorHAnsi" w:hAnsi="Bookman Old Style" w:cs="Arial"/>
                <w:color w:val="000000"/>
                <w:sz w:val="16"/>
                <w:szCs w:val="20"/>
                <w:lang w:val="pt-BR"/>
              </w:rPr>
            </w:pPr>
            <w:r w:rsidRPr="006E1107">
              <w:rPr>
                <w:rFonts w:ascii="Bookman Old Style" w:eastAsiaTheme="minorHAnsi" w:hAnsi="Bookman Old Style" w:cs="Arial"/>
                <w:color w:val="000000"/>
                <w:sz w:val="16"/>
                <w:szCs w:val="20"/>
                <w:lang w:val="pt-BR"/>
              </w:rPr>
              <w:t>Número:</w:t>
            </w:r>
          </w:p>
          <w:p w:rsidR="00F515AB" w:rsidRPr="006E1107" w:rsidRDefault="00F515AB" w:rsidP="008A1C11">
            <w:pPr>
              <w:widowControl/>
              <w:adjustRightInd w:val="0"/>
              <w:spacing w:line="276" w:lineRule="auto"/>
              <w:rPr>
                <w:rFonts w:ascii="Bookman Old Style" w:eastAsiaTheme="minorHAnsi" w:hAnsi="Bookman Old Style" w:cs="Arial"/>
                <w:color w:val="000000"/>
                <w:sz w:val="16"/>
                <w:szCs w:val="20"/>
                <w:lang w:val="pt-BR"/>
              </w:rPr>
            </w:pPr>
            <w:r w:rsidRPr="006E1107">
              <w:rPr>
                <w:rFonts w:ascii="Bookman Old Style" w:eastAsiaTheme="minorHAnsi" w:hAnsi="Bookman Old Style" w:cs="Arial"/>
                <w:color w:val="000000"/>
                <w:sz w:val="16"/>
                <w:szCs w:val="20"/>
                <w:lang w:val="pt-BR"/>
              </w:rPr>
              <w:t>Bairro:</w:t>
            </w:r>
          </w:p>
          <w:p w:rsidR="00F515AB" w:rsidRPr="006E1107" w:rsidRDefault="00F515AB" w:rsidP="008A1C11">
            <w:pPr>
              <w:widowControl/>
              <w:adjustRightInd w:val="0"/>
              <w:spacing w:line="276" w:lineRule="auto"/>
              <w:rPr>
                <w:rFonts w:ascii="Bookman Old Style" w:eastAsiaTheme="minorHAnsi" w:hAnsi="Bookman Old Style" w:cs="Arial"/>
                <w:color w:val="000000"/>
                <w:sz w:val="16"/>
                <w:szCs w:val="20"/>
                <w:lang w:val="pt-BR"/>
              </w:rPr>
            </w:pPr>
            <w:r w:rsidRPr="006E1107">
              <w:rPr>
                <w:rFonts w:ascii="Bookman Old Style" w:eastAsiaTheme="minorHAnsi" w:hAnsi="Bookman Old Style" w:cs="Arial"/>
                <w:color w:val="000000"/>
                <w:sz w:val="16"/>
                <w:szCs w:val="20"/>
                <w:lang w:val="pt-BR"/>
              </w:rPr>
              <w:t>CEP:</w:t>
            </w:r>
          </w:p>
          <w:p w:rsidR="00F515AB" w:rsidRPr="006E1107" w:rsidRDefault="00F515AB" w:rsidP="008A1C11">
            <w:pPr>
              <w:widowControl/>
              <w:adjustRightInd w:val="0"/>
              <w:spacing w:line="276" w:lineRule="auto"/>
              <w:rPr>
                <w:rFonts w:ascii="Bookman Old Style" w:eastAsiaTheme="minorHAnsi" w:hAnsi="Bookman Old Style" w:cs="Arial"/>
                <w:color w:val="000000"/>
                <w:sz w:val="16"/>
                <w:szCs w:val="20"/>
                <w:lang w:val="pt-BR"/>
              </w:rPr>
            </w:pPr>
            <w:r w:rsidRPr="006E1107">
              <w:rPr>
                <w:rFonts w:ascii="Bookman Old Style" w:eastAsiaTheme="minorHAnsi" w:hAnsi="Bookman Old Style" w:cs="Arial"/>
                <w:color w:val="000000"/>
                <w:sz w:val="16"/>
                <w:szCs w:val="20"/>
                <w:lang w:val="pt-BR"/>
              </w:rPr>
              <w:t>Cidade/Estado:</w:t>
            </w:r>
          </w:p>
        </w:tc>
      </w:tr>
      <w:tr w:rsidR="00F515AB" w:rsidRPr="006E1107" w:rsidTr="00F515AB">
        <w:tc>
          <w:tcPr>
            <w:tcW w:w="2263" w:type="dxa"/>
          </w:tcPr>
          <w:p w:rsidR="00F515AB" w:rsidRPr="006E1107" w:rsidRDefault="00F515AB" w:rsidP="008A1C11">
            <w:pPr>
              <w:widowControl/>
              <w:adjustRightInd w:val="0"/>
              <w:spacing w:line="276" w:lineRule="auto"/>
              <w:jc w:val="right"/>
              <w:rPr>
                <w:rFonts w:ascii="Bookman Old Style" w:eastAsiaTheme="minorHAnsi" w:hAnsi="Bookman Old Style" w:cs="Arial"/>
                <w:color w:val="000000"/>
                <w:sz w:val="16"/>
                <w:szCs w:val="20"/>
                <w:lang w:val="pt-BR"/>
              </w:rPr>
            </w:pPr>
            <w:r w:rsidRPr="006E1107">
              <w:rPr>
                <w:rFonts w:ascii="Bookman Old Style" w:eastAsiaTheme="minorHAnsi" w:hAnsi="Bookman Old Style" w:cs="Arial"/>
                <w:color w:val="000000"/>
                <w:sz w:val="16"/>
                <w:szCs w:val="20"/>
                <w:lang w:val="pt-BR"/>
              </w:rPr>
              <w:t>E-mail:</w:t>
            </w:r>
          </w:p>
        </w:tc>
        <w:tc>
          <w:tcPr>
            <w:tcW w:w="7473" w:type="dxa"/>
          </w:tcPr>
          <w:p w:rsidR="00F515AB" w:rsidRPr="006E1107" w:rsidRDefault="00F515AB" w:rsidP="008A1C11">
            <w:pPr>
              <w:widowControl/>
              <w:adjustRightInd w:val="0"/>
              <w:spacing w:line="276" w:lineRule="auto"/>
              <w:rPr>
                <w:rFonts w:ascii="Bookman Old Style" w:eastAsiaTheme="minorHAnsi" w:hAnsi="Bookman Old Style" w:cs="Arial"/>
                <w:color w:val="000000"/>
                <w:sz w:val="16"/>
                <w:szCs w:val="20"/>
                <w:lang w:val="pt-BR"/>
              </w:rPr>
            </w:pPr>
          </w:p>
        </w:tc>
      </w:tr>
      <w:tr w:rsidR="00F515AB" w:rsidRPr="006E1107" w:rsidTr="00F515AB">
        <w:tc>
          <w:tcPr>
            <w:tcW w:w="2263" w:type="dxa"/>
          </w:tcPr>
          <w:p w:rsidR="00F515AB" w:rsidRPr="006E1107" w:rsidRDefault="00F515AB" w:rsidP="008A1C11">
            <w:pPr>
              <w:widowControl/>
              <w:adjustRightInd w:val="0"/>
              <w:spacing w:line="276" w:lineRule="auto"/>
              <w:jc w:val="right"/>
              <w:rPr>
                <w:rFonts w:ascii="Bookman Old Style" w:eastAsiaTheme="minorHAnsi" w:hAnsi="Bookman Old Style" w:cs="Arial"/>
                <w:color w:val="000000"/>
                <w:sz w:val="16"/>
                <w:szCs w:val="20"/>
                <w:lang w:val="pt-BR"/>
              </w:rPr>
            </w:pPr>
            <w:r w:rsidRPr="006E1107">
              <w:rPr>
                <w:rFonts w:ascii="Bookman Old Style" w:eastAsiaTheme="minorHAnsi" w:hAnsi="Bookman Old Style" w:cs="Arial"/>
                <w:color w:val="000000"/>
                <w:sz w:val="16"/>
                <w:szCs w:val="20"/>
                <w:lang w:val="pt-BR"/>
              </w:rPr>
              <w:t>Telefone:</w:t>
            </w:r>
          </w:p>
        </w:tc>
        <w:tc>
          <w:tcPr>
            <w:tcW w:w="7473" w:type="dxa"/>
          </w:tcPr>
          <w:p w:rsidR="00F515AB" w:rsidRPr="006E1107" w:rsidRDefault="00F515AB" w:rsidP="008A1C11">
            <w:pPr>
              <w:widowControl/>
              <w:adjustRightInd w:val="0"/>
              <w:spacing w:line="276" w:lineRule="auto"/>
              <w:rPr>
                <w:rFonts w:ascii="Bookman Old Style" w:eastAsiaTheme="minorHAnsi" w:hAnsi="Bookman Old Style" w:cs="Arial"/>
                <w:color w:val="000000"/>
                <w:sz w:val="16"/>
                <w:szCs w:val="20"/>
                <w:lang w:val="pt-BR"/>
              </w:rPr>
            </w:pPr>
          </w:p>
        </w:tc>
      </w:tr>
      <w:tr w:rsidR="00F515AB" w:rsidRPr="006E1107" w:rsidTr="00F515AB">
        <w:tc>
          <w:tcPr>
            <w:tcW w:w="2263" w:type="dxa"/>
          </w:tcPr>
          <w:p w:rsidR="00F515AB" w:rsidRPr="006E1107" w:rsidRDefault="00F515AB" w:rsidP="008A1C11">
            <w:pPr>
              <w:widowControl/>
              <w:adjustRightInd w:val="0"/>
              <w:spacing w:line="276" w:lineRule="auto"/>
              <w:jc w:val="right"/>
              <w:rPr>
                <w:rFonts w:ascii="Bookman Old Style" w:eastAsiaTheme="minorHAnsi" w:hAnsi="Bookman Old Style" w:cs="Arial"/>
                <w:color w:val="000000"/>
                <w:sz w:val="16"/>
                <w:szCs w:val="20"/>
                <w:lang w:val="pt-BR"/>
              </w:rPr>
            </w:pPr>
            <w:r w:rsidRPr="006E1107">
              <w:rPr>
                <w:rFonts w:ascii="Bookman Old Style" w:eastAsiaTheme="minorHAnsi" w:hAnsi="Bookman Old Style" w:cs="Arial"/>
                <w:color w:val="000000"/>
                <w:sz w:val="16"/>
                <w:szCs w:val="20"/>
                <w:lang w:val="pt-BR"/>
              </w:rPr>
              <w:t>Número PIS/PASEP:</w:t>
            </w:r>
          </w:p>
        </w:tc>
        <w:tc>
          <w:tcPr>
            <w:tcW w:w="7473" w:type="dxa"/>
          </w:tcPr>
          <w:p w:rsidR="00F515AB" w:rsidRPr="006E1107" w:rsidRDefault="00F515AB" w:rsidP="008A1C11">
            <w:pPr>
              <w:widowControl/>
              <w:adjustRightInd w:val="0"/>
              <w:spacing w:line="276" w:lineRule="auto"/>
              <w:rPr>
                <w:rFonts w:ascii="Bookman Old Style" w:eastAsiaTheme="minorHAnsi" w:hAnsi="Bookman Old Style" w:cs="Arial"/>
                <w:color w:val="000000"/>
                <w:sz w:val="16"/>
                <w:szCs w:val="20"/>
                <w:lang w:val="pt-BR"/>
              </w:rPr>
            </w:pPr>
          </w:p>
        </w:tc>
      </w:tr>
      <w:tr w:rsidR="00F515AB" w:rsidRPr="006E1107" w:rsidTr="00F515AB">
        <w:tc>
          <w:tcPr>
            <w:tcW w:w="2263" w:type="dxa"/>
          </w:tcPr>
          <w:p w:rsidR="00F515AB" w:rsidRPr="006E1107" w:rsidRDefault="00F515AB" w:rsidP="008A1C11">
            <w:pPr>
              <w:widowControl/>
              <w:adjustRightInd w:val="0"/>
              <w:spacing w:line="276" w:lineRule="auto"/>
              <w:jc w:val="right"/>
              <w:rPr>
                <w:rFonts w:ascii="Bookman Old Style" w:eastAsiaTheme="minorHAnsi" w:hAnsi="Bookman Old Style" w:cs="Arial"/>
                <w:color w:val="000000"/>
                <w:sz w:val="16"/>
                <w:szCs w:val="20"/>
                <w:lang w:val="pt-BR"/>
              </w:rPr>
            </w:pPr>
            <w:r w:rsidRPr="006E1107">
              <w:rPr>
                <w:rFonts w:ascii="Bookman Old Style" w:eastAsiaTheme="minorHAnsi" w:hAnsi="Bookman Old Style" w:cs="Arial"/>
                <w:color w:val="000000"/>
                <w:sz w:val="16"/>
                <w:szCs w:val="20"/>
                <w:lang w:val="pt-BR"/>
              </w:rPr>
              <w:t>Número Inscrição do Conselho de Classe:</w:t>
            </w:r>
          </w:p>
        </w:tc>
        <w:tc>
          <w:tcPr>
            <w:tcW w:w="7473" w:type="dxa"/>
          </w:tcPr>
          <w:p w:rsidR="00F515AB" w:rsidRPr="006E1107" w:rsidRDefault="00F515AB" w:rsidP="008A1C11">
            <w:pPr>
              <w:widowControl/>
              <w:adjustRightInd w:val="0"/>
              <w:spacing w:line="276" w:lineRule="auto"/>
              <w:rPr>
                <w:rFonts w:ascii="Bookman Old Style" w:eastAsiaTheme="minorHAnsi" w:hAnsi="Bookman Old Style" w:cs="Arial"/>
                <w:color w:val="000000"/>
                <w:sz w:val="16"/>
                <w:szCs w:val="20"/>
                <w:lang w:val="pt-BR"/>
              </w:rPr>
            </w:pPr>
          </w:p>
        </w:tc>
      </w:tr>
    </w:tbl>
    <w:p w:rsidR="00F515AB" w:rsidRDefault="00F515AB" w:rsidP="00F515AB">
      <w:pPr>
        <w:pStyle w:val="Default"/>
        <w:rPr>
          <w:sz w:val="18"/>
          <w:szCs w:val="18"/>
        </w:rPr>
      </w:pPr>
    </w:p>
    <w:p w:rsidR="00F515AB" w:rsidRPr="00F515AB" w:rsidRDefault="00F515AB" w:rsidP="00F515AB">
      <w:pPr>
        <w:pStyle w:val="Default"/>
        <w:rPr>
          <w:rFonts w:ascii="Bookman Old Style" w:hAnsi="Bookman Old Style"/>
          <w:b/>
          <w:sz w:val="20"/>
          <w:szCs w:val="20"/>
        </w:rPr>
      </w:pPr>
      <w:r w:rsidRPr="00F515AB">
        <w:rPr>
          <w:rFonts w:ascii="Bookman Old Style" w:hAnsi="Bookman Old Style"/>
          <w:b/>
          <w:sz w:val="20"/>
          <w:szCs w:val="20"/>
        </w:rPr>
        <w:t xml:space="preserve"> </w:t>
      </w:r>
    </w:p>
    <w:p w:rsidR="00F515AB" w:rsidRPr="0008445C" w:rsidRDefault="0008445C" w:rsidP="00F515AB">
      <w:pPr>
        <w:pStyle w:val="Default"/>
        <w:rPr>
          <w:rFonts w:ascii="Bookman Old Style" w:hAnsi="Bookman Old Style"/>
          <w:sz w:val="20"/>
          <w:szCs w:val="20"/>
        </w:rPr>
      </w:pPr>
      <w:r w:rsidRPr="0008445C">
        <w:rPr>
          <w:rFonts w:ascii="Bookman Old Style" w:hAnsi="Bookman Old Style"/>
          <w:sz w:val="20"/>
          <w:szCs w:val="20"/>
        </w:rPr>
        <w:t xml:space="preserve">Referente: </w:t>
      </w:r>
      <w:r w:rsidR="004B4751">
        <w:rPr>
          <w:rFonts w:ascii="Bookman Old Style" w:hAnsi="Bookman Old Style"/>
          <w:sz w:val="20"/>
          <w:szCs w:val="20"/>
        </w:rPr>
        <w:t xml:space="preserve">Edital CHAMAMENTO PÚBLICO Nº </w:t>
      </w:r>
      <w:r w:rsidR="00B87FE5">
        <w:rPr>
          <w:rFonts w:ascii="Bookman Old Style" w:hAnsi="Bookman Old Style"/>
          <w:sz w:val="20"/>
          <w:szCs w:val="20"/>
        </w:rPr>
        <w:t>011</w:t>
      </w:r>
      <w:r w:rsidR="004B4751">
        <w:rPr>
          <w:rFonts w:ascii="Bookman Old Style" w:hAnsi="Bookman Old Style"/>
          <w:sz w:val="20"/>
          <w:szCs w:val="20"/>
        </w:rPr>
        <w:t>/202</w:t>
      </w:r>
      <w:r w:rsidR="00B87FE5">
        <w:rPr>
          <w:rFonts w:ascii="Bookman Old Style" w:hAnsi="Bookman Old Style"/>
          <w:sz w:val="20"/>
          <w:szCs w:val="20"/>
        </w:rPr>
        <w:t>5</w:t>
      </w:r>
      <w:r w:rsidRPr="0008445C">
        <w:rPr>
          <w:rFonts w:ascii="Bookman Old Style" w:hAnsi="Bookman Old Style"/>
          <w:sz w:val="20"/>
          <w:szCs w:val="20"/>
        </w:rPr>
        <w:t xml:space="preserve"> </w:t>
      </w:r>
    </w:p>
    <w:p w:rsidR="00F515AB" w:rsidRPr="00F515AB" w:rsidRDefault="00F515AB" w:rsidP="0008445C">
      <w:pPr>
        <w:pStyle w:val="Default"/>
        <w:rPr>
          <w:rFonts w:ascii="Bookman Old Style" w:hAnsi="Bookman Old Style"/>
          <w:sz w:val="20"/>
          <w:szCs w:val="20"/>
        </w:rPr>
      </w:pPr>
      <w:r w:rsidRPr="00F515AB">
        <w:rPr>
          <w:rFonts w:ascii="Bookman Old Style" w:hAnsi="Bookman Old Style"/>
          <w:sz w:val="20"/>
          <w:szCs w:val="20"/>
        </w:rPr>
        <w:t xml:space="preserve">Prezados Senhores </w:t>
      </w:r>
    </w:p>
    <w:p w:rsidR="008A1C11" w:rsidRDefault="008A1C11" w:rsidP="0008445C">
      <w:pPr>
        <w:pStyle w:val="Default"/>
        <w:rPr>
          <w:rFonts w:ascii="Bookman Old Style" w:hAnsi="Bookman Old Style"/>
          <w:sz w:val="20"/>
          <w:szCs w:val="20"/>
        </w:rPr>
      </w:pPr>
    </w:p>
    <w:p w:rsidR="00F515AB" w:rsidRPr="00F515AB" w:rsidRDefault="00F515AB" w:rsidP="0008445C">
      <w:pPr>
        <w:pStyle w:val="Default"/>
        <w:ind w:right="-177"/>
        <w:rPr>
          <w:rFonts w:ascii="Bookman Old Style" w:hAnsi="Bookman Old Style"/>
          <w:sz w:val="20"/>
          <w:szCs w:val="20"/>
        </w:rPr>
      </w:pPr>
      <w:r w:rsidRPr="00F515AB">
        <w:rPr>
          <w:rFonts w:ascii="Bookman Old Style" w:hAnsi="Bookman Old Style"/>
          <w:sz w:val="20"/>
          <w:szCs w:val="20"/>
        </w:rPr>
        <w:t xml:space="preserve">Apresento e submeto à apreciação de Vossas Senhorias, </w:t>
      </w:r>
      <w:r w:rsidR="0008445C">
        <w:rPr>
          <w:rFonts w:ascii="Bookman Old Style" w:hAnsi="Bookman Old Style"/>
          <w:sz w:val="20"/>
          <w:szCs w:val="20"/>
        </w:rPr>
        <w:t>a especificação dos serviços que temos a oferecer.</w:t>
      </w:r>
    </w:p>
    <w:p w:rsidR="00F515AB" w:rsidRPr="00F515AB" w:rsidRDefault="00F515AB" w:rsidP="00F515AB">
      <w:pPr>
        <w:pStyle w:val="Default"/>
        <w:rPr>
          <w:rFonts w:ascii="Bookman Old Style" w:hAnsi="Bookman Old Style"/>
          <w:sz w:val="20"/>
          <w:szCs w:val="20"/>
        </w:rPr>
      </w:pPr>
    </w:p>
    <w:tbl>
      <w:tblPr>
        <w:tblStyle w:val="Tabelacomgrade"/>
        <w:tblW w:w="0" w:type="auto"/>
        <w:tblLook w:val="04A0" w:firstRow="1" w:lastRow="0" w:firstColumn="1" w:lastColumn="0" w:noHBand="0" w:noVBand="1"/>
      </w:tblPr>
      <w:tblGrid>
        <w:gridCol w:w="704"/>
        <w:gridCol w:w="992"/>
        <w:gridCol w:w="2476"/>
        <w:gridCol w:w="1210"/>
        <w:gridCol w:w="1572"/>
        <w:gridCol w:w="1391"/>
        <w:gridCol w:w="1391"/>
      </w:tblGrid>
      <w:tr w:rsidR="0008445C" w:rsidRPr="0008445C" w:rsidTr="0008445C">
        <w:tc>
          <w:tcPr>
            <w:tcW w:w="704" w:type="dxa"/>
          </w:tcPr>
          <w:p w:rsidR="0008445C" w:rsidRPr="0008445C" w:rsidRDefault="0008445C" w:rsidP="00F515AB">
            <w:pPr>
              <w:pStyle w:val="Default"/>
              <w:rPr>
                <w:rFonts w:ascii="Bookman Old Style" w:hAnsi="Bookman Old Style"/>
                <w:sz w:val="16"/>
                <w:szCs w:val="16"/>
              </w:rPr>
            </w:pPr>
            <w:r w:rsidRPr="0008445C">
              <w:rPr>
                <w:rFonts w:ascii="Bookman Old Style" w:hAnsi="Bookman Old Style"/>
                <w:sz w:val="16"/>
                <w:szCs w:val="16"/>
              </w:rPr>
              <w:t>Item</w:t>
            </w:r>
          </w:p>
        </w:tc>
        <w:tc>
          <w:tcPr>
            <w:tcW w:w="992" w:type="dxa"/>
          </w:tcPr>
          <w:p w:rsidR="0008445C" w:rsidRPr="0008445C" w:rsidRDefault="0008445C" w:rsidP="00F515AB">
            <w:pPr>
              <w:pStyle w:val="Default"/>
              <w:rPr>
                <w:rFonts w:ascii="Bookman Old Style" w:hAnsi="Bookman Old Style"/>
                <w:sz w:val="16"/>
                <w:szCs w:val="16"/>
              </w:rPr>
            </w:pPr>
            <w:r w:rsidRPr="0008445C">
              <w:rPr>
                <w:rFonts w:ascii="Bookman Old Style" w:hAnsi="Bookman Old Style"/>
                <w:sz w:val="16"/>
                <w:szCs w:val="16"/>
              </w:rPr>
              <w:t>Código</w:t>
            </w:r>
          </w:p>
        </w:tc>
        <w:tc>
          <w:tcPr>
            <w:tcW w:w="2476" w:type="dxa"/>
          </w:tcPr>
          <w:p w:rsidR="0008445C" w:rsidRPr="0008445C" w:rsidRDefault="0008445C" w:rsidP="00F515AB">
            <w:pPr>
              <w:pStyle w:val="Default"/>
              <w:rPr>
                <w:rFonts w:ascii="Bookman Old Style" w:hAnsi="Bookman Old Style"/>
                <w:sz w:val="16"/>
                <w:szCs w:val="16"/>
              </w:rPr>
            </w:pPr>
            <w:r w:rsidRPr="0008445C">
              <w:rPr>
                <w:rFonts w:ascii="Bookman Old Style" w:hAnsi="Bookman Old Style"/>
                <w:sz w:val="16"/>
                <w:szCs w:val="16"/>
              </w:rPr>
              <w:t>Descrição</w:t>
            </w:r>
          </w:p>
        </w:tc>
        <w:tc>
          <w:tcPr>
            <w:tcW w:w="1210" w:type="dxa"/>
          </w:tcPr>
          <w:p w:rsidR="0008445C" w:rsidRPr="0008445C" w:rsidRDefault="0008445C" w:rsidP="00F515AB">
            <w:pPr>
              <w:pStyle w:val="Default"/>
              <w:rPr>
                <w:rFonts w:ascii="Bookman Old Style" w:hAnsi="Bookman Old Style"/>
                <w:sz w:val="16"/>
                <w:szCs w:val="16"/>
              </w:rPr>
            </w:pPr>
            <w:r w:rsidRPr="0008445C">
              <w:rPr>
                <w:rFonts w:ascii="Bookman Old Style" w:hAnsi="Bookman Old Style"/>
                <w:sz w:val="16"/>
                <w:szCs w:val="16"/>
              </w:rPr>
              <w:t>Unidade</w:t>
            </w:r>
          </w:p>
        </w:tc>
        <w:tc>
          <w:tcPr>
            <w:tcW w:w="1572" w:type="dxa"/>
          </w:tcPr>
          <w:p w:rsidR="0008445C" w:rsidRPr="0008445C" w:rsidRDefault="0008445C" w:rsidP="0008445C">
            <w:pPr>
              <w:pStyle w:val="Default"/>
              <w:jc w:val="center"/>
              <w:rPr>
                <w:rFonts w:ascii="Bookman Old Style" w:hAnsi="Bookman Old Style"/>
                <w:sz w:val="16"/>
                <w:szCs w:val="16"/>
              </w:rPr>
            </w:pPr>
            <w:r w:rsidRPr="0008445C">
              <w:rPr>
                <w:rFonts w:ascii="Bookman Old Style" w:hAnsi="Bookman Old Style"/>
                <w:sz w:val="16"/>
                <w:szCs w:val="16"/>
              </w:rPr>
              <w:t>Quantidade Anual Estimada</w:t>
            </w:r>
          </w:p>
        </w:tc>
        <w:tc>
          <w:tcPr>
            <w:tcW w:w="1391" w:type="dxa"/>
          </w:tcPr>
          <w:p w:rsidR="0008445C" w:rsidRPr="0008445C" w:rsidRDefault="0008445C" w:rsidP="0008445C">
            <w:pPr>
              <w:pStyle w:val="Default"/>
              <w:jc w:val="center"/>
              <w:rPr>
                <w:rFonts w:ascii="Bookman Old Style" w:hAnsi="Bookman Old Style"/>
                <w:sz w:val="16"/>
                <w:szCs w:val="16"/>
              </w:rPr>
            </w:pPr>
            <w:r w:rsidRPr="0008445C">
              <w:rPr>
                <w:rFonts w:ascii="Bookman Old Style" w:hAnsi="Bookman Old Style"/>
                <w:sz w:val="16"/>
                <w:szCs w:val="16"/>
              </w:rPr>
              <w:t>Valor Unitário R$</w:t>
            </w:r>
          </w:p>
        </w:tc>
        <w:tc>
          <w:tcPr>
            <w:tcW w:w="1391" w:type="dxa"/>
          </w:tcPr>
          <w:p w:rsidR="0008445C" w:rsidRPr="0008445C" w:rsidRDefault="0008445C" w:rsidP="00F515AB">
            <w:pPr>
              <w:pStyle w:val="Default"/>
              <w:rPr>
                <w:rFonts w:ascii="Bookman Old Style" w:hAnsi="Bookman Old Style"/>
                <w:sz w:val="16"/>
                <w:szCs w:val="16"/>
              </w:rPr>
            </w:pPr>
            <w:r w:rsidRPr="0008445C">
              <w:rPr>
                <w:rFonts w:ascii="Bookman Old Style" w:hAnsi="Bookman Old Style"/>
                <w:sz w:val="16"/>
                <w:szCs w:val="16"/>
              </w:rPr>
              <w:t>Valor Total</w:t>
            </w:r>
          </w:p>
        </w:tc>
      </w:tr>
      <w:tr w:rsidR="0008445C" w:rsidRPr="0008445C" w:rsidTr="0008445C">
        <w:tc>
          <w:tcPr>
            <w:tcW w:w="704" w:type="dxa"/>
          </w:tcPr>
          <w:p w:rsidR="0008445C" w:rsidRPr="0008445C" w:rsidRDefault="0008445C" w:rsidP="00F515AB">
            <w:pPr>
              <w:pStyle w:val="Default"/>
              <w:rPr>
                <w:rFonts w:ascii="Bookman Old Style" w:hAnsi="Bookman Old Style"/>
                <w:sz w:val="16"/>
                <w:szCs w:val="16"/>
              </w:rPr>
            </w:pPr>
            <w:r w:rsidRPr="0008445C">
              <w:rPr>
                <w:rFonts w:ascii="Bookman Old Style" w:hAnsi="Bookman Old Style"/>
                <w:sz w:val="16"/>
                <w:szCs w:val="16"/>
              </w:rPr>
              <w:t>01</w:t>
            </w:r>
          </w:p>
        </w:tc>
        <w:tc>
          <w:tcPr>
            <w:tcW w:w="992" w:type="dxa"/>
          </w:tcPr>
          <w:p w:rsidR="0008445C" w:rsidRPr="0008445C" w:rsidRDefault="0008445C" w:rsidP="00F515AB">
            <w:pPr>
              <w:pStyle w:val="Default"/>
              <w:rPr>
                <w:rFonts w:ascii="Bookman Old Style" w:hAnsi="Bookman Old Style"/>
                <w:sz w:val="16"/>
                <w:szCs w:val="16"/>
              </w:rPr>
            </w:pPr>
          </w:p>
        </w:tc>
        <w:tc>
          <w:tcPr>
            <w:tcW w:w="2476" w:type="dxa"/>
          </w:tcPr>
          <w:p w:rsidR="0008445C" w:rsidRPr="0008445C" w:rsidRDefault="0008445C" w:rsidP="00F515AB">
            <w:pPr>
              <w:pStyle w:val="Default"/>
              <w:rPr>
                <w:rFonts w:ascii="Bookman Old Style" w:hAnsi="Bookman Old Style"/>
                <w:sz w:val="16"/>
                <w:szCs w:val="16"/>
              </w:rPr>
            </w:pPr>
          </w:p>
        </w:tc>
        <w:tc>
          <w:tcPr>
            <w:tcW w:w="1210" w:type="dxa"/>
          </w:tcPr>
          <w:p w:rsidR="0008445C" w:rsidRPr="0008445C" w:rsidRDefault="007A5136" w:rsidP="00F515AB">
            <w:pPr>
              <w:pStyle w:val="Default"/>
              <w:rPr>
                <w:rFonts w:ascii="Bookman Old Style" w:hAnsi="Bookman Old Style"/>
                <w:sz w:val="16"/>
                <w:szCs w:val="16"/>
              </w:rPr>
            </w:pPr>
            <w:r>
              <w:rPr>
                <w:rFonts w:ascii="Bookman Old Style" w:hAnsi="Bookman Old Style"/>
                <w:sz w:val="16"/>
                <w:szCs w:val="16"/>
              </w:rPr>
              <w:t>Horas</w:t>
            </w:r>
          </w:p>
        </w:tc>
        <w:tc>
          <w:tcPr>
            <w:tcW w:w="1572" w:type="dxa"/>
          </w:tcPr>
          <w:p w:rsidR="0008445C" w:rsidRPr="0008445C" w:rsidRDefault="0008445C" w:rsidP="00F515AB">
            <w:pPr>
              <w:pStyle w:val="Default"/>
              <w:rPr>
                <w:rFonts w:ascii="Bookman Old Style" w:hAnsi="Bookman Old Style"/>
                <w:sz w:val="16"/>
                <w:szCs w:val="16"/>
              </w:rPr>
            </w:pPr>
          </w:p>
        </w:tc>
        <w:tc>
          <w:tcPr>
            <w:tcW w:w="1391" w:type="dxa"/>
          </w:tcPr>
          <w:p w:rsidR="0008445C" w:rsidRPr="0008445C" w:rsidRDefault="0008445C" w:rsidP="00F515AB">
            <w:pPr>
              <w:pStyle w:val="Default"/>
              <w:rPr>
                <w:rFonts w:ascii="Bookman Old Style" w:hAnsi="Bookman Old Style"/>
                <w:sz w:val="16"/>
                <w:szCs w:val="16"/>
              </w:rPr>
            </w:pPr>
          </w:p>
        </w:tc>
        <w:tc>
          <w:tcPr>
            <w:tcW w:w="1391" w:type="dxa"/>
          </w:tcPr>
          <w:p w:rsidR="0008445C" w:rsidRPr="0008445C" w:rsidRDefault="0008445C" w:rsidP="00F515AB">
            <w:pPr>
              <w:pStyle w:val="Default"/>
              <w:rPr>
                <w:rFonts w:ascii="Bookman Old Style" w:hAnsi="Bookman Old Style"/>
                <w:sz w:val="16"/>
                <w:szCs w:val="16"/>
              </w:rPr>
            </w:pPr>
          </w:p>
        </w:tc>
      </w:tr>
    </w:tbl>
    <w:p w:rsidR="00F515AB" w:rsidRDefault="00F515AB" w:rsidP="00F515AB">
      <w:pPr>
        <w:pStyle w:val="Default"/>
        <w:rPr>
          <w:rFonts w:ascii="Bookman Old Style" w:hAnsi="Bookman Old Style"/>
          <w:sz w:val="20"/>
          <w:szCs w:val="20"/>
        </w:rPr>
      </w:pPr>
    </w:p>
    <w:p w:rsidR="00F515AB" w:rsidRPr="003E0633" w:rsidRDefault="00F515AB" w:rsidP="003D6384">
      <w:pPr>
        <w:pStyle w:val="Default"/>
        <w:ind w:firstLine="708"/>
        <w:jc w:val="both"/>
        <w:rPr>
          <w:rFonts w:ascii="Bookman Old Style" w:hAnsi="Bookman Old Style"/>
          <w:sz w:val="20"/>
          <w:szCs w:val="20"/>
        </w:rPr>
      </w:pPr>
      <w:r w:rsidRPr="003E0633">
        <w:rPr>
          <w:rFonts w:ascii="Bookman Old Style" w:hAnsi="Bookman Old Style"/>
          <w:sz w:val="20"/>
          <w:szCs w:val="20"/>
        </w:rPr>
        <w:t xml:space="preserve">Declaro também que as informações prestadas nesse processo são verdadeiras e que tenho ciência de que, por eventuais inconsistências, estarei </w:t>
      </w:r>
      <w:proofErr w:type="gramStart"/>
      <w:r w:rsidRPr="003E0633">
        <w:rPr>
          <w:rFonts w:ascii="Bookman Old Style" w:hAnsi="Bookman Old Style"/>
          <w:sz w:val="20"/>
          <w:szCs w:val="20"/>
        </w:rPr>
        <w:t>sujeito(</w:t>
      </w:r>
      <w:proofErr w:type="gramEnd"/>
      <w:r w:rsidRPr="003E0633">
        <w:rPr>
          <w:rFonts w:ascii="Bookman Old Style" w:hAnsi="Bookman Old Style"/>
          <w:sz w:val="20"/>
          <w:szCs w:val="20"/>
        </w:rPr>
        <w:t xml:space="preserve">a) às penas previstas no Art. 299 do Código Penal. </w:t>
      </w:r>
    </w:p>
    <w:p w:rsidR="003D6384" w:rsidRDefault="003D6384" w:rsidP="003D6384">
      <w:pPr>
        <w:pStyle w:val="Default"/>
        <w:jc w:val="both"/>
        <w:rPr>
          <w:rFonts w:ascii="Bookman Old Style" w:hAnsi="Bookman Old Style"/>
          <w:sz w:val="20"/>
          <w:szCs w:val="20"/>
        </w:rPr>
      </w:pPr>
    </w:p>
    <w:p w:rsidR="00F515AB" w:rsidRDefault="00F515AB" w:rsidP="003D6384">
      <w:pPr>
        <w:pStyle w:val="Default"/>
        <w:ind w:firstLine="708"/>
        <w:jc w:val="both"/>
        <w:rPr>
          <w:rFonts w:ascii="Bookman Old Style" w:hAnsi="Bookman Old Style"/>
          <w:sz w:val="20"/>
          <w:szCs w:val="20"/>
        </w:rPr>
      </w:pPr>
      <w:r w:rsidRPr="003E0633">
        <w:rPr>
          <w:rFonts w:ascii="Bookman Old Style" w:hAnsi="Bookman Old Style"/>
          <w:sz w:val="20"/>
          <w:szCs w:val="20"/>
        </w:rPr>
        <w:t xml:space="preserve">Atenciosamente. </w:t>
      </w:r>
    </w:p>
    <w:p w:rsidR="003D6384" w:rsidRPr="003E0633" w:rsidRDefault="003D6384" w:rsidP="003D6384">
      <w:pPr>
        <w:pStyle w:val="Default"/>
        <w:ind w:firstLine="708"/>
        <w:jc w:val="both"/>
        <w:rPr>
          <w:rFonts w:ascii="Bookman Old Style" w:hAnsi="Bookman Old Style"/>
          <w:sz w:val="20"/>
          <w:szCs w:val="20"/>
        </w:rPr>
      </w:pPr>
    </w:p>
    <w:p w:rsidR="00F515AB" w:rsidRDefault="00F515AB" w:rsidP="003D6384">
      <w:pPr>
        <w:pStyle w:val="Corpodetexto"/>
        <w:spacing w:before="10" w:line="360" w:lineRule="auto"/>
        <w:jc w:val="center"/>
        <w:rPr>
          <w:rFonts w:ascii="Bookman Old Style" w:hAnsi="Bookman Old Style"/>
          <w:sz w:val="20"/>
          <w:szCs w:val="20"/>
        </w:rPr>
      </w:pPr>
      <w:r w:rsidRPr="003E0633">
        <w:rPr>
          <w:rFonts w:ascii="Bookman Old Style" w:hAnsi="Bookman Old Style"/>
          <w:sz w:val="20"/>
          <w:szCs w:val="20"/>
        </w:rPr>
        <w:t>(Nome, CPF, RG e assinatura)</w:t>
      </w:r>
    </w:p>
    <w:p w:rsidR="00A57CFF" w:rsidRDefault="00A57CFF" w:rsidP="003D6384">
      <w:pPr>
        <w:pStyle w:val="Corpodetexto"/>
        <w:spacing w:before="10" w:line="360" w:lineRule="auto"/>
        <w:jc w:val="center"/>
        <w:rPr>
          <w:rFonts w:ascii="Bookman Old Style" w:hAnsi="Bookman Old Style"/>
          <w:sz w:val="20"/>
          <w:szCs w:val="20"/>
        </w:rPr>
      </w:pPr>
    </w:p>
    <w:p w:rsidR="00A57CFF" w:rsidRDefault="00A57CFF" w:rsidP="003D6384">
      <w:pPr>
        <w:pStyle w:val="Corpodetexto"/>
        <w:spacing w:before="10" w:line="360" w:lineRule="auto"/>
        <w:jc w:val="center"/>
        <w:rPr>
          <w:rFonts w:ascii="Bookman Old Style" w:hAnsi="Bookman Old Style"/>
          <w:sz w:val="20"/>
          <w:szCs w:val="20"/>
        </w:rPr>
      </w:pPr>
    </w:p>
    <w:p w:rsidR="00A57CFF" w:rsidRPr="00A57CFF" w:rsidRDefault="00A57CFF" w:rsidP="003D6384">
      <w:pPr>
        <w:pStyle w:val="Corpodetexto"/>
        <w:spacing w:before="10" w:line="360" w:lineRule="auto"/>
        <w:jc w:val="center"/>
        <w:rPr>
          <w:rFonts w:ascii="Bookman Old Style" w:hAnsi="Bookman Old Style"/>
          <w:sz w:val="20"/>
          <w:szCs w:val="20"/>
        </w:rPr>
      </w:pPr>
    </w:p>
    <w:p w:rsidR="006C60FD" w:rsidRDefault="006C60FD" w:rsidP="00A57CFF">
      <w:pPr>
        <w:pStyle w:val="Default"/>
        <w:jc w:val="center"/>
        <w:rPr>
          <w:rFonts w:ascii="Bookman Old Style" w:hAnsi="Bookman Old Style"/>
          <w:b/>
          <w:sz w:val="20"/>
          <w:szCs w:val="20"/>
        </w:rPr>
      </w:pPr>
    </w:p>
    <w:p w:rsidR="006C60FD" w:rsidRDefault="006C60FD" w:rsidP="00A57CFF">
      <w:pPr>
        <w:pStyle w:val="Default"/>
        <w:jc w:val="center"/>
        <w:rPr>
          <w:rFonts w:ascii="Bookman Old Style" w:hAnsi="Bookman Old Style"/>
          <w:b/>
          <w:sz w:val="20"/>
          <w:szCs w:val="20"/>
        </w:rPr>
      </w:pPr>
    </w:p>
    <w:p w:rsidR="006E1107" w:rsidRDefault="006E1107" w:rsidP="00A57CFF">
      <w:pPr>
        <w:pStyle w:val="Default"/>
        <w:jc w:val="center"/>
        <w:rPr>
          <w:rFonts w:ascii="Bookman Old Style" w:hAnsi="Bookman Old Style"/>
          <w:b/>
          <w:sz w:val="20"/>
          <w:szCs w:val="20"/>
        </w:rPr>
      </w:pPr>
    </w:p>
    <w:p w:rsidR="0008445C" w:rsidRDefault="0008445C" w:rsidP="00A57CFF">
      <w:pPr>
        <w:pStyle w:val="Default"/>
        <w:jc w:val="center"/>
        <w:rPr>
          <w:rFonts w:ascii="Bookman Old Style" w:hAnsi="Bookman Old Style"/>
          <w:b/>
          <w:sz w:val="20"/>
          <w:szCs w:val="20"/>
        </w:rPr>
      </w:pPr>
    </w:p>
    <w:p w:rsidR="0008445C" w:rsidRDefault="0008445C" w:rsidP="00A57CFF">
      <w:pPr>
        <w:pStyle w:val="Default"/>
        <w:jc w:val="center"/>
        <w:rPr>
          <w:rFonts w:ascii="Bookman Old Style" w:hAnsi="Bookman Old Style"/>
          <w:b/>
          <w:sz w:val="20"/>
          <w:szCs w:val="20"/>
        </w:rPr>
      </w:pPr>
    </w:p>
    <w:p w:rsidR="0008445C" w:rsidRDefault="0008445C" w:rsidP="00A57CFF">
      <w:pPr>
        <w:pStyle w:val="Default"/>
        <w:jc w:val="center"/>
        <w:rPr>
          <w:rFonts w:ascii="Bookman Old Style" w:hAnsi="Bookman Old Style"/>
          <w:b/>
          <w:sz w:val="20"/>
          <w:szCs w:val="20"/>
        </w:rPr>
      </w:pPr>
    </w:p>
    <w:p w:rsidR="0008445C" w:rsidRDefault="0008445C" w:rsidP="00A57CFF">
      <w:pPr>
        <w:pStyle w:val="Default"/>
        <w:jc w:val="center"/>
        <w:rPr>
          <w:rFonts w:ascii="Bookman Old Style" w:hAnsi="Bookman Old Style"/>
          <w:b/>
          <w:sz w:val="20"/>
          <w:szCs w:val="20"/>
        </w:rPr>
      </w:pPr>
    </w:p>
    <w:p w:rsidR="0008445C" w:rsidRDefault="0008445C" w:rsidP="00A57CFF">
      <w:pPr>
        <w:pStyle w:val="Default"/>
        <w:jc w:val="center"/>
        <w:rPr>
          <w:rFonts w:ascii="Bookman Old Style" w:hAnsi="Bookman Old Style"/>
          <w:b/>
          <w:sz w:val="20"/>
          <w:szCs w:val="20"/>
        </w:rPr>
      </w:pPr>
    </w:p>
    <w:p w:rsidR="0008445C" w:rsidRDefault="0008445C" w:rsidP="00A57CFF">
      <w:pPr>
        <w:pStyle w:val="Default"/>
        <w:jc w:val="center"/>
        <w:rPr>
          <w:rFonts w:ascii="Bookman Old Style" w:hAnsi="Bookman Old Style"/>
          <w:b/>
          <w:sz w:val="20"/>
          <w:szCs w:val="20"/>
        </w:rPr>
      </w:pPr>
    </w:p>
    <w:p w:rsidR="0008445C" w:rsidRDefault="0008445C" w:rsidP="00A57CFF">
      <w:pPr>
        <w:pStyle w:val="Default"/>
        <w:jc w:val="center"/>
        <w:rPr>
          <w:rFonts w:ascii="Bookman Old Style" w:hAnsi="Bookman Old Style"/>
          <w:b/>
          <w:sz w:val="20"/>
          <w:szCs w:val="20"/>
        </w:rPr>
      </w:pPr>
    </w:p>
    <w:p w:rsidR="0008445C" w:rsidRDefault="0008445C" w:rsidP="00A57CFF">
      <w:pPr>
        <w:pStyle w:val="Default"/>
        <w:jc w:val="center"/>
        <w:rPr>
          <w:rFonts w:ascii="Bookman Old Style" w:hAnsi="Bookman Old Style"/>
          <w:b/>
          <w:sz w:val="20"/>
          <w:szCs w:val="20"/>
        </w:rPr>
      </w:pPr>
    </w:p>
    <w:p w:rsidR="0008445C" w:rsidRDefault="0008445C" w:rsidP="00A57CFF">
      <w:pPr>
        <w:pStyle w:val="Default"/>
        <w:jc w:val="center"/>
        <w:rPr>
          <w:rFonts w:ascii="Bookman Old Style" w:hAnsi="Bookman Old Style"/>
          <w:b/>
          <w:sz w:val="20"/>
          <w:szCs w:val="20"/>
        </w:rPr>
      </w:pPr>
    </w:p>
    <w:p w:rsidR="0008445C" w:rsidRDefault="0008445C" w:rsidP="00A57CFF">
      <w:pPr>
        <w:pStyle w:val="Default"/>
        <w:jc w:val="center"/>
        <w:rPr>
          <w:rFonts w:ascii="Bookman Old Style" w:hAnsi="Bookman Old Style"/>
          <w:b/>
          <w:sz w:val="20"/>
          <w:szCs w:val="20"/>
        </w:rPr>
      </w:pPr>
    </w:p>
    <w:p w:rsidR="0008445C" w:rsidRDefault="0008445C"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4B4751" w:rsidRDefault="004B4751" w:rsidP="00A57CFF">
      <w:pPr>
        <w:pStyle w:val="Default"/>
        <w:jc w:val="center"/>
        <w:rPr>
          <w:rFonts w:ascii="Bookman Old Style" w:hAnsi="Bookman Old Style"/>
          <w:b/>
          <w:sz w:val="20"/>
          <w:szCs w:val="20"/>
        </w:rPr>
      </w:pPr>
    </w:p>
    <w:p w:rsidR="00A51100" w:rsidRPr="00A51100" w:rsidRDefault="00A51100" w:rsidP="00A57CFF">
      <w:pPr>
        <w:pStyle w:val="Default"/>
        <w:jc w:val="center"/>
        <w:rPr>
          <w:rFonts w:ascii="Bookman Old Style" w:hAnsi="Bookman Old Style"/>
          <w:b/>
          <w:sz w:val="20"/>
          <w:szCs w:val="20"/>
        </w:rPr>
      </w:pPr>
      <w:r w:rsidRPr="00A51100">
        <w:rPr>
          <w:rFonts w:ascii="Bookman Old Style" w:hAnsi="Bookman Old Style"/>
          <w:b/>
          <w:sz w:val="20"/>
          <w:szCs w:val="20"/>
        </w:rPr>
        <w:t xml:space="preserve">ANEXO </w:t>
      </w:r>
      <w:r w:rsidR="000A0D0A">
        <w:rPr>
          <w:rFonts w:ascii="Bookman Old Style" w:hAnsi="Bookman Old Style"/>
          <w:b/>
          <w:sz w:val="20"/>
          <w:szCs w:val="20"/>
        </w:rPr>
        <w:t>I</w:t>
      </w:r>
      <w:r w:rsidRPr="00A51100">
        <w:rPr>
          <w:rFonts w:ascii="Bookman Old Style" w:hAnsi="Bookman Old Style"/>
          <w:b/>
          <w:sz w:val="20"/>
          <w:szCs w:val="20"/>
        </w:rPr>
        <w:t xml:space="preserve">II </w:t>
      </w:r>
    </w:p>
    <w:p w:rsidR="00A51100" w:rsidRPr="00A51100" w:rsidRDefault="00A51100" w:rsidP="00A57CFF">
      <w:pPr>
        <w:pStyle w:val="Default"/>
        <w:jc w:val="center"/>
        <w:rPr>
          <w:rFonts w:ascii="Bookman Old Style" w:hAnsi="Bookman Old Style"/>
          <w:b/>
          <w:sz w:val="20"/>
          <w:szCs w:val="20"/>
        </w:rPr>
      </w:pPr>
      <w:r w:rsidRPr="00A51100">
        <w:rPr>
          <w:rFonts w:ascii="Bookman Old Style" w:hAnsi="Bookman Old Style"/>
          <w:b/>
          <w:sz w:val="20"/>
          <w:szCs w:val="20"/>
        </w:rPr>
        <w:t xml:space="preserve">MODELO CARTA DE CREDENCIAMENTO </w:t>
      </w:r>
    </w:p>
    <w:p w:rsidR="00A51100" w:rsidRPr="00A51100" w:rsidRDefault="00A51100" w:rsidP="00A57CFF">
      <w:pPr>
        <w:pStyle w:val="Default"/>
        <w:jc w:val="center"/>
        <w:rPr>
          <w:rFonts w:ascii="Bookman Old Style" w:hAnsi="Bookman Old Style"/>
          <w:sz w:val="20"/>
          <w:szCs w:val="20"/>
        </w:rPr>
      </w:pPr>
    </w:p>
    <w:p w:rsidR="00A51100" w:rsidRPr="00A51100" w:rsidRDefault="00A51100" w:rsidP="00A57CFF">
      <w:pPr>
        <w:pStyle w:val="Default"/>
        <w:jc w:val="center"/>
        <w:rPr>
          <w:rFonts w:ascii="Bookman Old Style" w:hAnsi="Bookman Old Style"/>
          <w:sz w:val="20"/>
          <w:szCs w:val="20"/>
        </w:rPr>
      </w:pPr>
    </w:p>
    <w:p w:rsidR="00A51100" w:rsidRPr="00A51100" w:rsidRDefault="00A51100" w:rsidP="00A51100">
      <w:pPr>
        <w:pStyle w:val="Default"/>
        <w:rPr>
          <w:rFonts w:ascii="Bookman Old Style" w:hAnsi="Bookman Old Style"/>
          <w:sz w:val="20"/>
          <w:szCs w:val="20"/>
        </w:rPr>
      </w:pPr>
      <w:r w:rsidRPr="00A51100">
        <w:rPr>
          <w:rFonts w:ascii="Bookman Old Style" w:hAnsi="Bookman Old Style"/>
          <w:sz w:val="20"/>
          <w:szCs w:val="20"/>
        </w:rPr>
        <w:t xml:space="preserve">Ao </w:t>
      </w:r>
    </w:p>
    <w:p w:rsidR="00A51100" w:rsidRPr="00A51100" w:rsidRDefault="00A51100" w:rsidP="00A51100">
      <w:pPr>
        <w:pStyle w:val="Default"/>
        <w:rPr>
          <w:rFonts w:ascii="Bookman Old Style" w:hAnsi="Bookman Old Style"/>
          <w:sz w:val="20"/>
          <w:szCs w:val="20"/>
        </w:rPr>
      </w:pPr>
      <w:r w:rsidRPr="00A51100">
        <w:rPr>
          <w:rFonts w:ascii="Bookman Old Style" w:hAnsi="Bookman Old Style"/>
          <w:sz w:val="20"/>
          <w:szCs w:val="20"/>
        </w:rPr>
        <w:t xml:space="preserve">Município de </w:t>
      </w:r>
      <w:r w:rsidR="00AD6460">
        <w:rPr>
          <w:rFonts w:ascii="Bookman Old Style" w:hAnsi="Bookman Old Style"/>
          <w:sz w:val="20"/>
          <w:szCs w:val="20"/>
        </w:rPr>
        <w:t xml:space="preserve">Santo </w:t>
      </w:r>
      <w:proofErr w:type="spellStart"/>
      <w:r w:rsidR="00AD6460">
        <w:rPr>
          <w:rFonts w:ascii="Bookman Old Style" w:hAnsi="Bookman Old Style"/>
          <w:sz w:val="20"/>
          <w:szCs w:val="20"/>
        </w:rPr>
        <w:t>Antonio</w:t>
      </w:r>
      <w:proofErr w:type="spellEnd"/>
      <w:r w:rsidR="00AD6460">
        <w:rPr>
          <w:rFonts w:ascii="Bookman Old Style" w:hAnsi="Bookman Old Style"/>
          <w:sz w:val="20"/>
          <w:szCs w:val="20"/>
        </w:rPr>
        <w:t xml:space="preserve"> do Sudoeste</w:t>
      </w:r>
      <w:r w:rsidRPr="00A51100">
        <w:rPr>
          <w:rFonts w:ascii="Bookman Old Style" w:hAnsi="Bookman Old Style"/>
          <w:sz w:val="20"/>
          <w:szCs w:val="20"/>
        </w:rPr>
        <w:t xml:space="preserve"> </w:t>
      </w:r>
    </w:p>
    <w:p w:rsidR="00A51100" w:rsidRPr="00A51100" w:rsidRDefault="00A51100" w:rsidP="00A51100">
      <w:pPr>
        <w:pStyle w:val="Default"/>
        <w:rPr>
          <w:rFonts w:ascii="Bookman Old Style" w:hAnsi="Bookman Old Style"/>
          <w:sz w:val="20"/>
          <w:szCs w:val="20"/>
        </w:rPr>
      </w:pPr>
      <w:r w:rsidRPr="00A51100">
        <w:rPr>
          <w:rFonts w:ascii="Bookman Old Style" w:hAnsi="Bookman Old Style"/>
          <w:sz w:val="20"/>
          <w:szCs w:val="20"/>
        </w:rPr>
        <w:t xml:space="preserve">Comissão Especial para Credenciamento </w:t>
      </w:r>
    </w:p>
    <w:p w:rsidR="00A51100" w:rsidRDefault="004B4751" w:rsidP="00A51100">
      <w:pPr>
        <w:pStyle w:val="Default"/>
        <w:rPr>
          <w:rFonts w:ascii="Bookman Old Style" w:hAnsi="Bookman Old Style"/>
          <w:sz w:val="20"/>
          <w:szCs w:val="20"/>
        </w:rPr>
      </w:pPr>
      <w:proofErr w:type="spellStart"/>
      <w:r>
        <w:rPr>
          <w:rFonts w:ascii="Bookman Old Style" w:hAnsi="Bookman Old Style"/>
          <w:sz w:val="20"/>
          <w:szCs w:val="20"/>
        </w:rPr>
        <w:t>Ref</w:t>
      </w:r>
      <w:proofErr w:type="spellEnd"/>
      <w:r>
        <w:rPr>
          <w:rFonts w:ascii="Bookman Old Style" w:hAnsi="Bookman Old Style"/>
          <w:sz w:val="20"/>
          <w:szCs w:val="20"/>
        </w:rPr>
        <w:t xml:space="preserve">: Chamamento Público nº </w:t>
      </w:r>
      <w:r w:rsidR="00B87FE5">
        <w:rPr>
          <w:rFonts w:ascii="Bookman Old Style" w:hAnsi="Bookman Old Style"/>
          <w:sz w:val="20"/>
          <w:szCs w:val="20"/>
        </w:rPr>
        <w:t>11</w:t>
      </w:r>
      <w:r>
        <w:rPr>
          <w:rFonts w:ascii="Bookman Old Style" w:hAnsi="Bookman Old Style"/>
          <w:sz w:val="20"/>
          <w:szCs w:val="20"/>
        </w:rPr>
        <w:t>/202</w:t>
      </w:r>
      <w:r w:rsidR="00B87FE5">
        <w:rPr>
          <w:rFonts w:ascii="Bookman Old Style" w:hAnsi="Bookman Old Style"/>
          <w:sz w:val="20"/>
          <w:szCs w:val="20"/>
        </w:rPr>
        <w:t>5</w:t>
      </w:r>
    </w:p>
    <w:p w:rsidR="00A51100" w:rsidRDefault="00A51100" w:rsidP="00A51100">
      <w:pPr>
        <w:pStyle w:val="Default"/>
        <w:rPr>
          <w:rFonts w:ascii="Bookman Old Style" w:hAnsi="Bookman Old Style"/>
          <w:sz w:val="20"/>
          <w:szCs w:val="20"/>
        </w:rPr>
      </w:pPr>
    </w:p>
    <w:p w:rsidR="00A51100" w:rsidRDefault="00A51100" w:rsidP="00A51100">
      <w:pPr>
        <w:pStyle w:val="Default"/>
        <w:rPr>
          <w:rFonts w:ascii="Bookman Old Style" w:hAnsi="Bookman Old Style"/>
          <w:sz w:val="20"/>
          <w:szCs w:val="20"/>
        </w:rPr>
      </w:pPr>
    </w:p>
    <w:p w:rsidR="00A51100" w:rsidRDefault="00A51100" w:rsidP="00A51100">
      <w:pPr>
        <w:pStyle w:val="Default"/>
        <w:rPr>
          <w:rFonts w:ascii="Bookman Old Style" w:hAnsi="Bookman Old Style"/>
          <w:sz w:val="20"/>
          <w:szCs w:val="20"/>
        </w:rPr>
      </w:pPr>
    </w:p>
    <w:p w:rsidR="00A51100" w:rsidRDefault="00A51100" w:rsidP="00A51100">
      <w:pPr>
        <w:pStyle w:val="Default"/>
        <w:rPr>
          <w:rFonts w:ascii="Bookman Old Style" w:hAnsi="Bookman Old Style"/>
          <w:sz w:val="20"/>
          <w:szCs w:val="20"/>
        </w:rPr>
      </w:pPr>
    </w:p>
    <w:p w:rsidR="00A51100" w:rsidRDefault="00A51100" w:rsidP="00AD6460">
      <w:pPr>
        <w:pStyle w:val="Default"/>
        <w:spacing w:line="276" w:lineRule="auto"/>
        <w:jc w:val="both"/>
        <w:rPr>
          <w:rFonts w:ascii="Bookman Old Style" w:hAnsi="Bookman Old Style"/>
          <w:sz w:val="20"/>
          <w:szCs w:val="20"/>
        </w:rPr>
      </w:pPr>
    </w:p>
    <w:p w:rsidR="00AD6460" w:rsidRDefault="00A51100" w:rsidP="00AD6460">
      <w:pPr>
        <w:pStyle w:val="Default"/>
        <w:spacing w:line="276" w:lineRule="auto"/>
        <w:jc w:val="both"/>
        <w:rPr>
          <w:rFonts w:ascii="Bookman Old Style" w:hAnsi="Bookman Old Style"/>
          <w:sz w:val="20"/>
          <w:szCs w:val="20"/>
        </w:rPr>
      </w:pPr>
      <w:r w:rsidRPr="00A51100">
        <w:rPr>
          <w:rFonts w:ascii="Bookman Old Style" w:hAnsi="Bookman Old Style"/>
          <w:sz w:val="20"/>
          <w:szCs w:val="20"/>
        </w:rPr>
        <w:t xml:space="preserve">......................................................estabelecida........................................................ </w:t>
      </w:r>
      <w:proofErr w:type="gramStart"/>
      <w:r w:rsidRPr="00A51100">
        <w:rPr>
          <w:rFonts w:ascii="Bookman Old Style" w:hAnsi="Bookman Old Style"/>
          <w:sz w:val="20"/>
          <w:szCs w:val="20"/>
        </w:rPr>
        <w:t>..</w:t>
      </w:r>
      <w:proofErr w:type="gramEnd"/>
      <w:r w:rsidRPr="00A51100">
        <w:rPr>
          <w:rFonts w:ascii="Bookman Old Style" w:hAnsi="Bookman Old Style"/>
          <w:sz w:val="20"/>
          <w:szCs w:val="20"/>
        </w:rPr>
        <w:t xml:space="preserve">inscrita no CNPJ/CPF nº.......................................através do presente, credenciamos o Sr..............................................,portador da cédula de identidade nº..............................e do CPF nº,................................... </w:t>
      </w:r>
      <w:proofErr w:type="gramStart"/>
      <w:r w:rsidRPr="00A51100">
        <w:rPr>
          <w:rFonts w:ascii="Bookman Old Style" w:hAnsi="Bookman Old Style"/>
          <w:sz w:val="20"/>
          <w:szCs w:val="20"/>
        </w:rPr>
        <w:t>a</w:t>
      </w:r>
      <w:proofErr w:type="gramEnd"/>
      <w:r w:rsidRPr="00A51100">
        <w:rPr>
          <w:rFonts w:ascii="Bookman Old Style" w:hAnsi="Bookman Old Style"/>
          <w:sz w:val="20"/>
          <w:szCs w:val="20"/>
        </w:rPr>
        <w:t xml:space="preserve"> partici</w:t>
      </w:r>
      <w:r w:rsidR="004B4751">
        <w:rPr>
          <w:rFonts w:ascii="Bookman Old Style" w:hAnsi="Bookman Old Style"/>
          <w:sz w:val="20"/>
          <w:szCs w:val="20"/>
        </w:rPr>
        <w:t xml:space="preserve">par do CHAMAMENTO PÚBLICO Nº </w:t>
      </w:r>
      <w:r w:rsidR="00B87FE5">
        <w:rPr>
          <w:rFonts w:ascii="Bookman Old Style" w:hAnsi="Bookman Old Style"/>
          <w:sz w:val="20"/>
          <w:szCs w:val="20"/>
        </w:rPr>
        <w:t>11</w:t>
      </w:r>
      <w:r w:rsidR="004B4751">
        <w:rPr>
          <w:rFonts w:ascii="Bookman Old Style" w:hAnsi="Bookman Old Style"/>
          <w:sz w:val="20"/>
          <w:szCs w:val="20"/>
        </w:rPr>
        <w:t>/202</w:t>
      </w:r>
      <w:r w:rsidR="00B87FE5">
        <w:rPr>
          <w:rFonts w:ascii="Bookman Old Style" w:hAnsi="Bookman Old Style"/>
          <w:sz w:val="20"/>
          <w:szCs w:val="20"/>
        </w:rPr>
        <w:t>5</w:t>
      </w:r>
      <w:r w:rsidRPr="00A51100">
        <w:rPr>
          <w:rFonts w:ascii="Bookman Old Style" w:hAnsi="Bookman Old Style"/>
          <w:sz w:val="20"/>
          <w:szCs w:val="20"/>
        </w:rPr>
        <w:t xml:space="preserve">, instaurado pelo Município de </w:t>
      </w:r>
      <w:r w:rsidR="00441D72">
        <w:rPr>
          <w:rFonts w:ascii="Bookman Old Style" w:hAnsi="Bookman Old Style"/>
          <w:sz w:val="20"/>
          <w:szCs w:val="20"/>
        </w:rPr>
        <w:t xml:space="preserve">Santo </w:t>
      </w:r>
      <w:proofErr w:type="spellStart"/>
      <w:r w:rsidR="00441D72">
        <w:rPr>
          <w:rFonts w:ascii="Bookman Old Style" w:hAnsi="Bookman Old Style"/>
          <w:sz w:val="20"/>
          <w:szCs w:val="20"/>
        </w:rPr>
        <w:t>Antonio</w:t>
      </w:r>
      <w:proofErr w:type="spellEnd"/>
      <w:r w:rsidR="00441D72">
        <w:rPr>
          <w:rFonts w:ascii="Bookman Old Style" w:hAnsi="Bookman Old Style"/>
          <w:sz w:val="20"/>
          <w:szCs w:val="20"/>
        </w:rPr>
        <w:t xml:space="preserve"> do Sudoeste</w:t>
      </w:r>
      <w:r w:rsidRPr="00A51100">
        <w:rPr>
          <w:rFonts w:ascii="Bookman Old Style" w:hAnsi="Bookman Old Style"/>
          <w:sz w:val="20"/>
          <w:szCs w:val="20"/>
        </w:rPr>
        <w:t>, na qualidade de Responsável Legal, outorgando-lhe plenos poderes para pronunciar-se em nosso nome, bem como formular propostas e praticar todos os demais atos inerentes ao certame.</w:t>
      </w:r>
    </w:p>
    <w:p w:rsidR="00AD6460" w:rsidRDefault="00AD6460" w:rsidP="00AD6460">
      <w:pPr>
        <w:pStyle w:val="Default"/>
        <w:spacing w:line="276" w:lineRule="auto"/>
        <w:jc w:val="both"/>
        <w:rPr>
          <w:rFonts w:ascii="Bookman Old Style" w:hAnsi="Bookman Old Style"/>
          <w:sz w:val="20"/>
          <w:szCs w:val="20"/>
        </w:rPr>
      </w:pPr>
    </w:p>
    <w:p w:rsidR="00AD6460" w:rsidRDefault="00AD6460" w:rsidP="00A51100">
      <w:pPr>
        <w:pStyle w:val="Default"/>
        <w:rPr>
          <w:rFonts w:ascii="Bookman Old Style" w:hAnsi="Bookman Old Style"/>
          <w:sz w:val="20"/>
          <w:szCs w:val="20"/>
        </w:rPr>
      </w:pPr>
    </w:p>
    <w:p w:rsidR="00AD6460" w:rsidRDefault="00A51100" w:rsidP="00AD6460">
      <w:pPr>
        <w:pStyle w:val="Default"/>
        <w:jc w:val="center"/>
        <w:rPr>
          <w:rFonts w:ascii="Bookman Old Style" w:hAnsi="Bookman Old Style"/>
          <w:sz w:val="20"/>
          <w:szCs w:val="20"/>
        </w:rPr>
      </w:pPr>
      <w:r w:rsidRPr="00A51100">
        <w:rPr>
          <w:rFonts w:ascii="Bookman Old Style" w:hAnsi="Bookman Old Style"/>
          <w:sz w:val="20"/>
          <w:szCs w:val="20"/>
        </w:rPr>
        <w:t>_______________, e</w:t>
      </w:r>
      <w:r w:rsidR="004B4751">
        <w:rPr>
          <w:rFonts w:ascii="Bookman Old Style" w:hAnsi="Bookman Old Style"/>
          <w:sz w:val="20"/>
          <w:szCs w:val="20"/>
        </w:rPr>
        <w:t xml:space="preserve">m ______ de ____________ </w:t>
      </w:r>
      <w:proofErr w:type="spellStart"/>
      <w:r w:rsidR="004B4751">
        <w:rPr>
          <w:rFonts w:ascii="Bookman Old Style" w:hAnsi="Bookman Old Style"/>
          <w:sz w:val="20"/>
          <w:szCs w:val="20"/>
        </w:rPr>
        <w:t>de</w:t>
      </w:r>
      <w:proofErr w:type="spellEnd"/>
      <w:r w:rsidR="004B4751">
        <w:rPr>
          <w:rFonts w:ascii="Bookman Old Style" w:hAnsi="Bookman Old Style"/>
          <w:sz w:val="20"/>
          <w:szCs w:val="20"/>
        </w:rPr>
        <w:t xml:space="preserve"> 202</w:t>
      </w:r>
      <w:r w:rsidR="00B87FE5">
        <w:rPr>
          <w:rFonts w:ascii="Bookman Old Style" w:hAnsi="Bookman Old Style"/>
          <w:sz w:val="20"/>
          <w:szCs w:val="20"/>
        </w:rPr>
        <w:t>5</w:t>
      </w:r>
      <w:r w:rsidRPr="00A51100">
        <w:rPr>
          <w:rFonts w:ascii="Bookman Old Style" w:hAnsi="Bookman Old Style"/>
          <w:sz w:val="20"/>
          <w:szCs w:val="20"/>
        </w:rPr>
        <w:t>.</w:t>
      </w:r>
    </w:p>
    <w:p w:rsidR="00AD6460" w:rsidRDefault="00AD6460" w:rsidP="00AD6460">
      <w:pPr>
        <w:pStyle w:val="Default"/>
        <w:jc w:val="center"/>
        <w:rPr>
          <w:rFonts w:ascii="Bookman Old Style" w:hAnsi="Bookman Old Style"/>
          <w:sz w:val="20"/>
          <w:szCs w:val="20"/>
        </w:rPr>
      </w:pPr>
    </w:p>
    <w:p w:rsidR="00AD6460" w:rsidRDefault="00AD6460" w:rsidP="00AD6460">
      <w:pPr>
        <w:pStyle w:val="Default"/>
        <w:jc w:val="center"/>
        <w:rPr>
          <w:rFonts w:ascii="Bookman Old Style" w:hAnsi="Bookman Old Style"/>
          <w:sz w:val="20"/>
          <w:szCs w:val="20"/>
        </w:rPr>
      </w:pPr>
    </w:p>
    <w:p w:rsidR="00AD6460" w:rsidRDefault="00AD6460" w:rsidP="00AD6460">
      <w:pPr>
        <w:pStyle w:val="Default"/>
        <w:jc w:val="center"/>
        <w:rPr>
          <w:rFonts w:ascii="Bookman Old Style" w:hAnsi="Bookman Old Style"/>
          <w:sz w:val="20"/>
          <w:szCs w:val="20"/>
        </w:rPr>
      </w:pPr>
    </w:p>
    <w:p w:rsidR="00AD6460" w:rsidRDefault="00AD6460" w:rsidP="00AD6460">
      <w:pPr>
        <w:pStyle w:val="Default"/>
        <w:jc w:val="center"/>
        <w:rPr>
          <w:rFonts w:ascii="Bookman Old Style" w:hAnsi="Bookman Old Style"/>
          <w:sz w:val="20"/>
          <w:szCs w:val="20"/>
        </w:rPr>
      </w:pPr>
    </w:p>
    <w:p w:rsidR="00AD6460" w:rsidRDefault="00AD6460" w:rsidP="00AD6460">
      <w:pPr>
        <w:pStyle w:val="Default"/>
        <w:jc w:val="center"/>
        <w:rPr>
          <w:rFonts w:ascii="Bookman Old Style" w:hAnsi="Bookman Old Style"/>
          <w:sz w:val="20"/>
          <w:szCs w:val="20"/>
        </w:rPr>
      </w:pPr>
    </w:p>
    <w:p w:rsidR="00A51100" w:rsidRPr="00A51100" w:rsidRDefault="00A51100" w:rsidP="00AD6460">
      <w:pPr>
        <w:pStyle w:val="Default"/>
        <w:jc w:val="center"/>
        <w:rPr>
          <w:rFonts w:ascii="Bookman Old Style" w:hAnsi="Bookman Old Style"/>
          <w:b/>
          <w:sz w:val="20"/>
          <w:szCs w:val="20"/>
        </w:rPr>
      </w:pPr>
      <w:r w:rsidRPr="00A51100">
        <w:rPr>
          <w:rFonts w:ascii="Bookman Old Style" w:hAnsi="Bookman Old Style"/>
          <w:sz w:val="20"/>
          <w:szCs w:val="20"/>
        </w:rPr>
        <w:t>(nome, CPF, RG e assinatura do representante legal</w:t>
      </w:r>
      <w:proofErr w:type="gramStart"/>
      <w:r w:rsidRPr="00A51100">
        <w:rPr>
          <w:rFonts w:ascii="Bookman Old Style" w:hAnsi="Bookman Old Style"/>
          <w:sz w:val="20"/>
          <w:szCs w:val="20"/>
        </w:rPr>
        <w:t>)</w:t>
      </w:r>
      <w:proofErr w:type="gramEnd"/>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A5F1D" w:rsidRDefault="00AA5F1D" w:rsidP="00AD6460">
      <w:pPr>
        <w:pStyle w:val="Default"/>
        <w:jc w:val="center"/>
        <w:rPr>
          <w:rFonts w:ascii="Bookman Old Style" w:hAnsi="Bookman Old Style"/>
          <w:b/>
          <w:sz w:val="20"/>
          <w:szCs w:val="20"/>
        </w:rPr>
      </w:pPr>
    </w:p>
    <w:p w:rsidR="0074580F" w:rsidRDefault="0074580F" w:rsidP="00AD6460">
      <w:pPr>
        <w:pStyle w:val="Default"/>
        <w:jc w:val="center"/>
        <w:rPr>
          <w:rFonts w:ascii="Bookman Old Style" w:hAnsi="Bookman Old Style"/>
          <w:b/>
          <w:sz w:val="20"/>
          <w:szCs w:val="20"/>
        </w:rPr>
      </w:pPr>
    </w:p>
    <w:p w:rsidR="00A57CFF" w:rsidRPr="00AD6460" w:rsidRDefault="00A57CFF" w:rsidP="00AD6460">
      <w:pPr>
        <w:pStyle w:val="Default"/>
        <w:jc w:val="center"/>
        <w:rPr>
          <w:rFonts w:ascii="Bookman Old Style" w:hAnsi="Bookman Old Style"/>
          <w:b/>
          <w:sz w:val="20"/>
          <w:szCs w:val="20"/>
        </w:rPr>
      </w:pPr>
      <w:r w:rsidRPr="00AD6460">
        <w:rPr>
          <w:rFonts w:ascii="Bookman Old Style" w:hAnsi="Bookman Old Style"/>
          <w:b/>
          <w:sz w:val="20"/>
          <w:szCs w:val="20"/>
        </w:rPr>
        <w:t>ANEX</w:t>
      </w:r>
      <w:r w:rsidR="000A0D0A">
        <w:rPr>
          <w:rFonts w:ascii="Bookman Old Style" w:hAnsi="Bookman Old Style"/>
          <w:b/>
          <w:sz w:val="20"/>
          <w:szCs w:val="20"/>
        </w:rPr>
        <w:t>O IV</w:t>
      </w:r>
    </w:p>
    <w:p w:rsidR="00AD6460" w:rsidRDefault="00AD6460" w:rsidP="00AD6460">
      <w:pPr>
        <w:pStyle w:val="Corpodetexto"/>
        <w:spacing w:before="10" w:line="360" w:lineRule="auto"/>
        <w:jc w:val="center"/>
        <w:rPr>
          <w:rFonts w:ascii="Bookman Old Style" w:hAnsi="Bookman Old Style"/>
          <w:b/>
          <w:sz w:val="20"/>
          <w:szCs w:val="20"/>
        </w:rPr>
      </w:pPr>
      <w:r w:rsidRPr="00AD6460">
        <w:rPr>
          <w:rFonts w:ascii="Bookman Old Style" w:hAnsi="Bookman Old Style"/>
          <w:b/>
          <w:sz w:val="20"/>
          <w:szCs w:val="20"/>
        </w:rPr>
        <w:t>MODELO DA DECLARAÇÃO UNIFICADA</w:t>
      </w:r>
    </w:p>
    <w:p w:rsidR="00AD6460" w:rsidRPr="00AD6460" w:rsidRDefault="00AD6460" w:rsidP="00AD6460">
      <w:pPr>
        <w:pStyle w:val="Corpodetexto"/>
        <w:spacing w:before="10" w:line="360" w:lineRule="auto"/>
        <w:jc w:val="center"/>
        <w:rPr>
          <w:rFonts w:ascii="Bookman Old Style" w:hAnsi="Bookman Old Style"/>
          <w:b/>
          <w:sz w:val="20"/>
          <w:szCs w:val="20"/>
        </w:rPr>
      </w:pPr>
    </w:p>
    <w:p w:rsidR="00AD6460" w:rsidRPr="00AD6460" w:rsidRDefault="00AD6460" w:rsidP="00AD6460">
      <w:pPr>
        <w:pStyle w:val="Corpodetexto"/>
        <w:spacing w:before="10"/>
        <w:jc w:val="both"/>
        <w:rPr>
          <w:rFonts w:ascii="Bookman Old Style" w:hAnsi="Bookman Old Style"/>
          <w:sz w:val="20"/>
          <w:szCs w:val="20"/>
        </w:rPr>
      </w:pPr>
      <w:r w:rsidRPr="00AD6460">
        <w:rPr>
          <w:rFonts w:ascii="Bookman Old Style" w:hAnsi="Bookman Old Style"/>
          <w:sz w:val="20"/>
          <w:szCs w:val="20"/>
        </w:rPr>
        <w:t xml:space="preserve">Ao </w:t>
      </w:r>
    </w:p>
    <w:p w:rsidR="00AD6460" w:rsidRPr="00AD6460" w:rsidRDefault="00AD6460" w:rsidP="00AD6460">
      <w:pPr>
        <w:pStyle w:val="Corpodetexto"/>
        <w:spacing w:before="10"/>
        <w:jc w:val="both"/>
        <w:rPr>
          <w:rFonts w:ascii="Bookman Old Style" w:hAnsi="Bookman Old Style"/>
          <w:sz w:val="20"/>
          <w:szCs w:val="20"/>
        </w:rPr>
      </w:pPr>
      <w:r w:rsidRPr="00AD6460">
        <w:rPr>
          <w:rFonts w:ascii="Bookman Old Style" w:hAnsi="Bookman Old Style"/>
          <w:sz w:val="20"/>
          <w:szCs w:val="20"/>
        </w:rPr>
        <w:t xml:space="preserve">Município de </w:t>
      </w:r>
      <w:r>
        <w:rPr>
          <w:rFonts w:ascii="Bookman Old Style" w:hAnsi="Bookman Old Style"/>
          <w:sz w:val="20"/>
          <w:szCs w:val="20"/>
        </w:rPr>
        <w:t>Santo Antonio do Sudoeste</w:t>
      </w:r>
      <w:r w:rsidRPr="00AD6460">
        <w:rPr>
          <w:rFonts w:ascii="Bookman Old Style" w:hAnsi="Bookman Old Style"/>
          <w:sz w:val="20"/>
          <w:szCs w:val="20"/>
        </w:rPr>
        <w:t xml:space="preserve"> </w:t>
      </w:r>
    </w:p>
    <w:p w:rsidR="00AD6460" w:rsidRPr="00AD6460" w:rsidRDefault="00AD6460" w:rsidP="00AD6460">
      <w:pPr>
        <w:pStyle w:val="Corpodetexto"/>
        <w:spacing w:before="10"/>
        <w:jc w:val="both"/>
        <w:rPr>
          <w:rFonts w:ascii="Bookman Old Style" w:hAnsi="Bookman Old Style"/>
          <w:sz w:val="20"/>
          <w:szCs w:val="20"/>
        </w:rPr>
      </w:pPr>
      <w:r w:rsidRPr="00AD6460">
        <w:rPr>
          <w:rFonts w:ascii="Bookman Old Style" w:hAnsi="Bookman Old Style"/>
          <w:sz w:val="20"/>
          <w:szCs w:val="20"/>
        </w:rPr>
        <w:t xml:space="preserve">Comissão Especial para Credenciamento </w:t>
      </w:r>
    </w:p>
    <w:p w:rsidR="00AD6460" w:rsidRPr="00AD6460" w:rsidRDefault="00AD6460" w:rsidP="00AD6460">
      <w:pPr>
        <w:pStyle w:val="Corpodetexto"/>
        <w:spacing w:before="10" w:line="360" w:lineRule="auto"/>
        <w:jc w:val="both"/>
        <w:rPr>
          <w:rFonts w:ascii="Bookman Old Style" w:hAnsi="Bookman Old Style"/>
          <w:sz w:val="20"/>
          <w:szCs w:val="20"/>
        </w:rPr>
      </w:pPr>
    </w:p>
    <w:p w:rsidR="00AD6460" w:rsidRDefault="00AD6460" w:rsidP="00AD6460">
      <w:pPr>
        <w:pStyle w:val="Corpodetexto"/>
        <w:spacing w:before="10" w:line="360" w:lineRule="auto"/>
        <w:jc w:val="both"/>
        <w:rPr>
          <w:rFonts w:ascii="Bookman Old Style" w:hAnsi="Bookman Old Style"/>
          <w:sz w:val="20"/>
          <w:szCs w:val="20"/>
        </w:rPr>
      </w:pPr>
      <w:r w:rsidRPr="00AD6460">
        <w:rPr>
          <w:rFonts w:ascii="Bookman Old Style" w:hAnsi="Bookman Old Style"/>
          <w:sz w:val="20"/>
          <w:szCs w:val="20"/>
        </w:rPr>
        <w:t>Referente: Edi</w:t>
      </w:r>
      <w:r w:rsidR="004B4751">
        <w:rPr>
          <w:rFonts w:ascii="Bookman Old Style" w:hAnsi="Bookman Old Style"/>
          <w:sz w:val="20"/>
          <w:szCs w:val="20"/>
        </w:rPr>
        <w:t xml:space="preserve">tal de CHAMAMENTO PÚBLICO nº </w:t>
      </w:r>
      <w:r w:rsidR="00B87FE5">
        <w:rPr>
          <w:rFonts w:ascii="Bookman Old Style" w:hAnsi="Bookman Old Style"/>
          <w:sz w:val="20"/>
          <w:szCs w:val="20"/>
        </w:rPr>
        <w:t>011</w:t>
      </w:r>
      <w:r w:rsidR="004B4751">
        <w:rPr>
          <w:rFonts w:ascii="Bookman Old Style" w:hAnsi="Bookman Old Style"/>
          <w:sz w:val="20"/>
          <w:szCs w:val="20"/>
        </w:rPr>
        <w:t>/202</w:t>
      </w:r>
      <w:r w:rsidR="00B87FE5">
        <w:rPr>
          <w:rFonts w:ascii="Bookman Old Style" w:hAnsi="Bookman Old Style"/>
          <w:sz w:val="20"/>
          <w:szCs w:val="20"/>
        </w:rPr>
        <w:t>5</w:t>
      </w:r>
      <w:r w:rsidRPr="00AD6460">
        <w:rPr>
          <w:rFonts w:ascii="Bookman Old Style" w:hAnsi="Bookman Old Style"/>
          <w:sz w:val="20"/>
          <w:szCs w:val="20"/>
        </w:rPr>
        <w:t xml:space="preserve">. </w:t>
      </w:r>
    </w:p>
    <w:p w:rsidR="00AD6460" w:rsidRDefault="00AD6460" w:rsidP="00AD6460">
      <w:pPr>
        <w:pStyle w:val="Corpodetexto"/>
        <w:spacing w:before="10" w:line="360" w:lineRule="auto"/>
        <w:jc w:val="both"/>
        <w:rPr>
          <w:rFonts w:ascii="Bookman Old Style" w:hAnsi="Bookman Old Style"/>
          <w:sz w:val="20"/>
          <w:szCs w:val="20"/>
        </w:rPr>
      </w:pPr>
    </w:p>
    <w:p w:rsidR="00AD6460" w:rsidRPr="00AD6460" w:rsidRDefault="00AD6460" w:rsidP="00AD6460">
      <w:pPr>
        <w:pStyle w:val="Corpodetexto"/>
        <w:spacing w:before="10" w:line="360" w:lineRule="auto"/>
        <w:jc w:val="both"/>
        <w:rPr>
          <w:rFonts w:ascii="Bookman Old Style" w:hAnsi="Bookman Old Style"/>
          <w:sz w:val="20"/>
          <w:szCs w:val="20"/>
        </w:rPr>
      </w:pPr>
    </w:p>
    <w:p w:rsidR="00AD6460" w:rsidRDefault="00AD6460" w:rsidP="00AD6460">
      <w:pPr>
        <w:pStyle w:val="Corpodetexto"/>
        <w:spacing w:before="10" w:line="360" w:lineRule="auto"/>
        <w:jc w:val="both"/>
        <w:rPr>
          <w:rFonts w:ascii="Bookman Old Style" w:hAnsi="Bookman Old Style"/>
          <w:sz w:val="20"/>
          <w:szCs w:val="20"/>
        </w:rPr>
      </w:pPr>
      <w:r>
        <w:rPr>
          <w:rFonts w:ascii="Bookman Old Style" w:hAnsi="Bookman Old Style"/>
          <w:sz w:val="20"/>
          <w:szCs w:val="20"/>
        </w:rPr>
        <w:tab/>
      </w:r>
      <w:r w:rsidRPr="00AD6460">
        <w:rPr>
          <w:rFonts w:ascii="Bookman Old Style" w:hAnsi="Bookman Old Style"/>
          <w:sz w:val="20"/>
          <w:szCs w:val="20"/>
        </w:rPr>
        <w:t xml:space="preserve">Declaramos para os fins de direito, na qualidade de Proponente do Chamamento Público, sob </w:t>
      </w:r>
      <w:r w:rsidR="004B4751">
        <w:rPr>
          <w:rFonts w:ascii="Bookman Old Style" w:hAnsi="Bookman Old Style"/>
          <w:sz w:val="20"/>
          <w:szCs w:val="20"/>
        </w:rPr>
        <w:t xml:space="preserve">n° </w:t>
      </w:r>
      <w:r w:rsidR="00B87FE5">
        <w:rPr>
          <w:rFonts w:ascii="Bookman Old Style" w:hAnsi="Bookman Old Style"/>
          <w:sz w:val="20"/>
          <w:szCs w:val="20"/>
        </w:rPr>
        <w:t>011</w:t>
      </w:r>
      <w:r w:rsidR="004B4751">
        <w:rPr>
          <w:rFonts w:ascii="Bookman Old Style" w:hAnsi="Bookman Old Style"/>
          <w:sz w:val="20"/>
          <w:szCs w:val="20"/>
        </w:rPr>
        <w:t>/202</w:t>
      </w:r>
      <w:r w:rsidR="00B87FE5">
        <w:rPr>
          <w:rFonts w:ascii="Bookman Old Style" w:hAnsi="Bookman Old Style"/>
          <w:sz w:val="20"/>
          <w:szCs w:val="20"/>
        </w:rPr>
        <w:t>5</w:t>
      </w:r>
      <w:r w:rsidRPr="00AD6460">
        <w:rPr>
          <w:rFonts w:ascii="Bookman Old Style" w:hAnsi="Bookman Old Style"/>
          <w:sz w:val="20"/>
          <w:szCs w:val="20"/>
        </w:rPr>
        <w:t xml:space="preserve">, instaurado pelo Município de </w:t>
      </w:r>
      <w:r>
        <w:rPr>
          <w:rFonts w:ascii="Bookman Old Style" w:hAnsi="Bookman Old Style"/>
          <w:sz w:val="20"/>
          <w:szCs w:val="20"/>
        </w:rPr>
        <w:t xml:space="preserve">Santo Antonio do </w:t>
      </w:r>
      <w:proofErr w:type="gramStart"/>
      <w:r>
        <w:rPr>
          <w:rFonts w:ascii="Bookman Old Style" w:hAnsi="Bookman Old Style"/>
          <w:sz w:val="20"/>
          <w:szCs w:val="20"/>
        </w:rPr>
        <w:t>Sudoeste</w:t>
      </w:r>
      <w:r w:rsidRPr="00AD6460">
        <w:rPr>
          <w:rFonts w:ascii="Bookman Old Style" w:hAnsi="Bookman Old Style"/>
          <w:sz w:val="20"/>
          <w:szCs w:val="20"/>
        </w:rPr>
        <w:t xml:space="preserve"> -PR</w:t>
      </w:r>
      <w:proofErr w:type="gramEnd"/>
      <w:r w:rsidRPr="00AD6460">
        <w:rPr>
          <w:rFonts w:ascii="Bookman Old Style" w:hAnsi="Bookman Old Style"/>
          <w:sz w:val="20"/>
          <w:szCs w:val="20"/>
        </w:rPr>
        <w:t xml:space="preserve">, que: </w:t>
      </w:r>
    </w:p>
    <w:p w:rsidR="00AD6460" w:rsidRPr="00AD6460" w:rsidRDefault="00AD6460" w:rsidP="00AD6460">
      <w:pPr>
        <w:pStyle w:val="Corpodetexto"/>
        <w:spacing w:before="10" w:line="360" w:lineRule="auto"/>
        <w:jc w:val="both"/>
        <w:rPr>
          <w:rFonts w:ascii="Bookman Old Style" w:hAnsi="Bookman Old Style"/>
          <w:sz w:val="20"/>
          <w:szCs w:val="20"/>
        </w:rPr>
      </w:pPr>
    </w:p>
    <w:p w:rsidR="00AD6460" w:rsidRPr="00AD6460" w:rsidRDefault="00AD6460" w:rsidP="00406A2E">
      <w:pPr>
        <w:pStyle w:val="Corpodetexto"/>
        <w:numPr>
          <w:ilvl w:val="0"/>
          <w:numId w:val="24"/>
        </w:numPr>
        <w:spacing w:before="10" w:line="360" w:lineRule="auto"/>
        <w:jc w:val="both"/>
        <w:rPr>
          <w:rFonts w:ascii="Bookman Old Style" w:hAnsi="Bookman Old Style"/>
          <w:sz w:val="20"/>
          <w:szCs w:val="20"/>
        </w:rPr>
      </w:pPr>
      <w:r w:rsidRPr="00AD6460">
        <w:rPr>
          <w:rFonts w:ascii="Bookman Old Style" w:hAnsi="Bookman Old Style"/>
          <w:sz w:val="20"/>
          <w:szCs w:val="20"/>
        </w:rPr>
        <w:t xml:space="preserve">Não fomos declarados inidôneos para licitar ou contratar com o Poder Público, em qualquer de suas esferas e sob as penas da lei; </w:t>
      </w:r>
    </w:p>
    <w:p w:rsidR="00AD6460" w:rsidRPr="00AD6460" w:rsidRDefault="00AD6460" w:rsidP="00406A2E">
      <w:pPr>
        <w:pStyle w:val="Corpodetexto"/>
        <w:numPr>
          <w:ilvl w:val="0"/>
          <w:numId w:val="24"/>
        </w:numPr>
        <w:spacing w:before="10" w:line="360" w:lineRule="auto"/>
        <w:jc w:val="both"/>
        <w:rPr>
          <w:rFonts w:ascii="Bookman Old Style" w:hAnsi="Bookman Old Style"/>
          <w:sz w:val="20"/>
          <w:szCs w:val="20"/>
        </w:rPr>
      </w:pPr>
      <w:r w:rsidRPr="00AD6460">
        <w:rPr>
          <w:rFonts w:ascii="Bookman Old Style" w:hAnsi="Bookman Old Style"/>
          <w:sz w:val="20"/>
          <w:szCs w:val="20"/>
        </w:rPr>
        <w:t xml:space="preserve">Que até a presente data inexistem fatos impeditivos para a nossa habilitação e eventual contratação, e que estamos cientes da obrigatoriedade de declarar ocorrências posteriores; </w:t>
      </w:r>
    </w:p>
    <w:p w:rsidR="00AD6460" w:rsidRPr="00AD6460" w:rsidRDefault="00AD6460" w:rsidP="00406A2E">
      <w:pPr>
        <w:pStyle w:val="Corpodetexto"/>
        <w:numPr>
          <w:ilvl w:val="0"/>
          <w:numId w:val="24"/>
        </w:numPr>
        <w:spacing w:before="10" w:line="360" w:lineRule="auto"/>
        <w:jc w:val="both"/>
        <w:rPr>
          <w:rFonts w:ascii="Bookman Old Style" w:hAnsi="Bookman Old Style"/>
          <w:sz w:val="20"/>
          <w:szCs w:val="20"/>
        </w:rPr>
      </w:pPr>
      <w:r w:rsidRPr="00AD6460">
        <w:rPr>
          <w:rFonts w:ascii="Bookman Old Style" w:hAnsi="Bookman Old Style"/>
          <w:sz w:val="20"/>
          <w:szCs w:val="20"/>
        </w:rPr>
        <w:t xml:space="preserve">Que não possuímos menores de dezoito anos em atividades noturnas, perigosas ou insalubres e que não utiliza o trabalho de menores de dezesseis anos, salvo na condição de aprendiz (no caso de pessoa jurídica); </w:t>
      </w:r>
    </w:p>
    <w:p w:rsidR="00AD6460" w:rsidRPr="00AD6460" w:rsidRDefault="00AD6460" w:rsidP="00406A2E">
      <w:pPr>
        <w:pStyle w:val="Corpodetexto"/>
        <w:numPr>
          <w:ilvl w:val="0"/>
          <w:numId w:val="24"/>
        </w:numPr>
        <w:spacing w:before="10" w:line="360" w:lineRule="auto"/>
        <w:jc w:val="both"/>
        <w:rPr>
          <w:rFonts w:ascii="Bookman Old Style" w:hAnsi="Bookman Old Style"/>
          <w:sz w:val="20"/>
          <w:szCs w:val="20"/>
        </w:rPr>
      </w:pPr>
      <w:r w:rsidRPr="00AD6460">
        <w:rPr>
          <w:rFonts w:ascii="Bookman Old Style" w:hAnsi="Bookman Old Style"/>
          <w:sz w:val="20"/>
          <w:szCs w:val="20"/>
        </w:rPr>
        <w:t xml:space="preserve">Que não possuímos em nosso quadro societário servidor público da ativa, ou empregado de empresa pública ou de sociedade de economia mista (no caso de pessoa jurídica); </w:t>
      </w:r>
    </w:p>
    <w:p w:rsidR="00AD6460" w:rsidRPr="00AD6460" w:rsidRDefault="00AD6460" w:rsidP="00406A2E">
      <w:pPr>
        <w:pStyle w:val="Corpodetexto"/>
        <w:numPr>
          <w:ilvl w:val="0"/>
          <w:numId w:val="24"/>
        </w:numPr>
        <w:spacing w:before="10" w:line="360" w:lineRule="auto"/>
        <w:jc w:val="both"/>
        <w:rPr>
          <w:rFonts w:ascii="Bookman Old Style" w:hAnsi="Bookman Old Style"/>
          <w:sz w:val="20"/>
          <w:szCs w:val="20"/>
        </w:rPr>
      </w:pPr>
      <w:r w:rsidRPr="00AD6460">
        <w:rPr>
          <w:rFonts w:ascii="Bookman Old Style" w:hAnsi="Bookman Old Style"/>
          <w:sz w:val="20"/>
          <w:szCs w:val="20"/>
        </w:rPr>
        <w:t xml:space="preserve">Que o(a) responsável legal da empresa é o(a) Sr.(a)......................................................., Portador(a) do RG sob nº ......................................... e CPF nº ................................................, cuja função/cargo é .................................................. (sócio administrador / procurador/ diretor/ etc.), responsável pela assinatura do Contrato. </w:t>
      </w:r>
    </w:p>
    <w:p w:rsidR="00AD6460" w:rsidRDefault="00AD6460" w:rsidP="00406A2E">
      <w:pPr>
        <w:pStyle w:val="Corpodetexto"/>
        <w:numPr>
          <w:ilvl w:val="0"/>
          <w:numId w:val="24"/>
        </w:numPr>
        <w:spacing w:before="10" w:line="360" w:lineRule="auto"/>
        <w:jc w:val="both"/>
        <w:rPr>
          <w:rFonts w:ascii="Bookman Old Style" w:hAnsi="Bookman Old Style"/>
          <w:sz w:val="20"/>
          <w:szCs w:val="20"/>
        </w:rPr>
      </w:pPr>
      <w:r w:rsidRPr="00AD6460">
        <w:rPr>
          <w:rFonts w:ascii="Bookman Old Style" w:hAnsi="Bookman Old Style"/>
          <w:sz w:val="20"/>
          <w:szCs w:val="20"/>
        </w:rPr>
        <w:t>Que em caso de qualquer comunicação futura referente e este chamamento público, bem como em caso de eventual contratação, seja encaminhado para o seguinte endereço:</w:t>
      </w:r>
    </w:p>
    <w:p w:rsidR="00AD6460" w:rsidRPr="00AD6460" w:rsidRDefault="00AD6460" w:rsidP="00AD6460">
      <w:pPr>
        <w:pStyle w:val="Corpodetexto"/>
        <w:spacing w:before="10" w:line="360" w:lineRule="auto"/>
        <w:ind w:left="720"/>
        <w:jc w:val="both"/>
        <w:rPr>
          <w:rFonts w:ascii="Bookman Old Style" w:hAnsi="Bookman Old Style"/>
          <w:sz w:val="20"/>
          <w:szCs w:val="20"/>
        </w:rPr>
      </w:pPr>
      <w:r w:rsidRPr="00AD6460">
        <w:rPr>
          <w:rFonts w:ascii="Bookman Old Style" w:hAnsi="Bookman Old Style"/>
          <w:sz w:val="20"/>
          <w:szCs w:val="20"/>
        </w:rPr>
        <w:t xml:space="preserve">E-mail:_________________________________________ </w:t>
      </w:r>
    </w:p>
    <w:p w:rsidR="00AD6460" w:rsidRPr="00AD6460" w:rsidRDefault="00AD6460" w:rsidP="00AD6460">
      <w:pPr>
        <w:pStyle w:val="Corpodetexto"/>
        <w:spacing w:before="10" w:line="360" w:lineRule="auto"/>
        <w:jc w:val="both"/>
        <w:rPr>
          <w:rFonts w:ascii="Bookman Old Style" w:hAnsi="Bookman Old Style"/>
          <w:sz w:val="20"/>
          <w:szCs w:val="20"/>
        </w:rPr>
      </w:pPr>
      <w:r>
        <w:rPr>
          <w:rFonts w:ascii="Bookman Old Style" w:hAnsi="Bookman Old Style"/>
          <w:sz w:val="20"/>
          <w:szCs w:val="20"/>
        </w:rPr>
        <w:tab/>
      </w:r>
      <w:r w:rsidRPr="00AD6460">
        <w:rPr>
          <w:rFonts w:ascii="Bookman Old Style" w:hAnsi="Bookman Old Style"/>
          <w:sz w:val="20"/>
          <w:szCs w:val="20"/>
        </w:rPr>
        <w:t xml:space="preserve">Telefone: _______________________________________ </w:t>
      </w:r>
    </w:p>
    <w:p w:rsidR="00AD6460" w:rsidRDefault="00AD6460" w:rsidP="00AD6460">
      <w:pPr>
        <w:pStyle w:val="Corpodetexto"/>
        <w:spacing w:before="10" w:line="360" w:lineRule="auto"/>
        <w:jc w:val="both"/>
        <w:rPr>
          <w:rFonts w:ascii="Bookman Old Style" w:hAnsi="Bookman Old Style"/>
          <w:sz w:val="20"/>
          <w:szCs w:val="20"/>
        </w:rPr>
      </w:pPr>
    </w:p>
    <w:p w:rsidR="00AD6460" w:rsidRDefault="00AD6460" w:rsidP="00AD6460">
      <w:pPr>
        <w:pStyle w:val="Corpodetexto"/>
        <w:spacing w:before="10" w:line="360" w:lineRule="auto"/>
        <w:jc w:val="both"/>
        <w:rPr>
          <w:rFonts w:ascii="Bookman Old Style" w:hAnsi="Bookman Old Style"/>
          <w:sz w:val="20"/>
          <w:szCs w:val="20"/>
        </w:rPr>
      </w:pPr>
      <w:r>
        <w:rPr>
          <w:rFonts w:ascii="Bookman Old Style" w:hAnsi="Bookman Old Style"/>
          <w:sz w:val="20"/>
          <w:szCs w:val="20"/>
        </w:rPr>
        <w:tab/>
      </w:r>
      <w:r w:rsidRPr="00AD6460">
        <w:rPr>
          <w:rFonts w:ascii="Bookman Old Style" w:hAnsi="Bookman Old Style"/>
          <w:sz w:val="20"/>
          <w:szCs w:val="20"/>
        </w:rPr>
        <w:t>Por ser expressão da verdade, firmamos a presente declaração.</w:t>
      </w:r>
    </w:p>
    <w:p w:rsidR="00AD6460" w:rsidRDefault="00AD6460" w:rsidP="00AD6460">
      <w:pPr>
        <w:pStyle w:val="Corpodetexto"/>
        <w:spacing w:before="10" w:line="360" w:lineRule="auto"/>
        <w:jc w:val="both"/>
        <w:rPr>
          <w:rFonts w:ascii="Bookman Old Style" w:hAnsi="Bookman Old Style"/>
          <w:sz w:val="20"/>
          <w:szCs w:val="20"/>
        </w:rPr>
      </w:pPr>
    </w:p>
    <w:p w:rsidR="00AD6460" w:rsidRPr="00AD6460" w:rsidRDefault="00AD6460" w:rsidP="00AD6460">
      <w:pPr>
        <w:pStyle w:val="Corpodetexto"/>
        <w:spacing w:before="10" w:line="360" w:lineRule="auto"/>
        <w:jc w:val="center"/>
        <w:rPr>
          <w:rFonts w:ascii="Bookman Old Style" w:hAnsi="Bookman Old Style"/>
          <w:sz w:val="20"/>
          <w:szCs w:val="20"/>
        </w:rPr>
      </w:pPr>
    </w:p>
    <w:p w:rsidR="00AD6460" w:rsidRPr="00AD6460" w:rsidRDefault="00AD6460" w:rsidP="00AD6460">
      <w:pPr>
        <w:pStyle w:val="Corpodetexto"/>
        <w:spacing w:before="10" w:line="360" w:lineRule="auto"/>
        <w:jc w:val="center"/>
        <w:rPr>
          <w:rFonts w:ascii="Bookman Old Style" w:hAnsi="Bookman Old Style"/>
          <w:sz w:val="20"/>
          <w:szCs w:val="20"/>
        </w:rPr>
      </w:pPr>
      <w:r w:rsidRPr="00AD6460">
        <w:rPr>
          <w:rFonts w:ascii="Bookman Old Style" w:hAnsi="Bookman Old Style"/>
          <w:sz w:val="20"/>
          <w:szCs w:val="20"/>
        </w:rPr>
        <w:t>_______________, em ______ de ___________</w:t>
      </w:r>
      <w:r w:rsidR="004B4751">
        <w:rPr>
          <w:rFonts w:ascii="Bookman Old Style" w:hAnsi="Bookman Old Style"/>
          <w:sz w:val="20"/>
          <w:szCs w:val="20"/>
        </w:rPr>
        <w:t>_ de 202</w:t>
      </w:r>
      <w:r w:rsidR="00B87FE5">
        <w:rPr>
          <w:rFonts w:ascii="Bookman Old Style" w:hAnsi="Bookman Old Style"/>
          <w:sz w:val="20"/>
          <w:szCs w:val="20"/>
        </w:rPr>
        <w:t>5</w:t>
      </w:r>
      <w:r w:rsidRPr="00AD6460">
        <w:rPr>
          <w:rFonts w:ascii="Bookman Old Style" w:hAnsi="Bookman Old Style"/>
          <w:sz w:val="20"/>
          <w:szCs w:val="20"/>
        </w:rPr>
        <w:t>.</w:t>
      </w:r>
    </w:p>
    <w:p w:rsidR="00B52C1B" w:rsidRPr="00AD6460" w:rsidRDefault="00AD6460" w:rsidP="00AD6460">
      <w:pPr>
        <w:pStyle w:val="Corpodetexto"/>
        <w:spacing w:before="10" w:line="360" w:lineRule="auto"/>
        <w:jc w:val="center"/>
        <w:rPr>
          <w:rFonts w:ascii="Bookman Old Style" w:hAnsi="Bookman Old Style"/>
          <w:sz w:val="20"/>
          <w:szCs w:val="20"/>
        </w:rPr>
      </w:pPr>
      <w:r w:rsidRPr="00AD6460">
        <w:rPr>
          <w:rFonts w:ascii="Bookman Old Style" w:hAnsi="Bookman Old Style"/>
          <w:sz w:val="20"/>
          <w:szCs w:val="20"/>
        </w:rPr>
        <w:t>(nome, CPF, RG e assinatura do representante legal)</w:t>
      </w:r>
    </w:p>
    <w:p w:rsidR="00B52C1B" w:rsidRDefault="00B52C1B" w:rsidP="00A57CFF">
      <w:pPr>
        <w:pStyle w:val="Corpodetexto"/>
        <w:spacing w:before="10" w:line="360" w:lineRule="auto"/>
        <w:jc w:val="center"/>
        <w:rPr>
          <w:rFonts w:ascii="Bookman Old Style" w:hAnsi="Bookman Old Style"/>
          <w:sz w:val="20"/>
          <w:szCs w:val="20"/>
        </w:rPr>
      </w:pPr>
    </w:p>
    <w:p w:rsidR="00B52C1B" w:rsidRDefault="00B52C1B" w:rsidP="00A57CFF">
      <w:pPr>
        <w:pStyle w:val="Corpodetexto"/>
        <w:spacing w:before="10" w:line="360" w:lineRule="auto"/>
        <w:jc w:val="center"/>
        <w:rPr>
          <w:rFonts w:ascii="Bookman Old Style" w:hAnsi="Bookman Old Style"/>
          <w:sz w:val="20"/>
          <w:szCs w:val="20"/>
        </w:rPr>
      </w:pPr>
    </w:p>
    <w:p w:rsidR="00E02E32" w:rsidRPr="00E02E32" w:rsidRDefault="000A0D0A" w:rsidP="00A57CFF">
      <w:pPr>
        <w:pStyle w:val="Corpodetexto"/>
        <w:spacing w:before="10" w:line="360" w:lineRule="auto"/>
        <w:jc w:val="center"/>
        <w:rPr>
          <w:rFonts w:ascii="Bookman Old Style" w:hAnsi="Bookman Old Style"/>
          <w:b/>
          <w:sz w:val="20"/>
          <w:szCs w:val="20"/>
        </w:rPr>
      </w:pPr>
      <w:r>
        <w:rPr>
          <w:rFonts w:ascii="Bookman Old Style" w:hAnsi="Bookman Old Style"/>
          <w:b/>
          <w:sz w:val="20"/>
          <w:szCs w:val="20"/>
        </w:rPr>
        <w:t xml:space="preserve">ANEXO </w:t>
      </w:r>
      <w:r w:rsidR="00E02E32" w:rsidRPr="00E02E32">
        <w:rPr>
          <w:rFonts w:ascii="Bookman Old Style" w:hAnsi="Bookman Old Style"/>
          <w:b/>
          <w:sz w:val="20"/>
          <w:szCs w:val="20"/>
        </w:rPr>
        <w:t xml:space="preserve">V </w:t>
      </w:r>
    </w:p>
    <w:p w:rsidR="00E02E32" w:rsidRPr="00E02E32" w:rsidRDefault="00E02E32" w:rsidP="00A57CFF">
      <w:pPr>
        <w:pStyle w:val="Corpodetexto"/>
        <w:spacing w:before="10" w:line="360" w:lineRule="auto"/>
        <w:jc w:val="center"/>
        <w:rPr>
          <w:rFonts w:ascii="Bookman Old Style" w:hAnsi="Bookman Old Style"/>
          <w:b/>
          <w:sz w:val="20"/>
          <w:szCs w:val="20"/>
        </w:rPr>
      </w:pPr>
      <w:r w:rsidRPr="00E02E32">
        <w:rPr>
          <w:rFonts w:ascii="Bookman Old Style" w:hAnsi="Bookman Old Style"/>
          <w:b/>
          <w:sz w:val="20"/>
          <w:szCs w:val="20"/>
        </w:rPr>
        <w:t xml:space="preserve">RELAÇÃO DOS PROFISSIONAIS QUE PRESTARÃO OS SERVIÇOS </w:t>
      </w:r>
    </w:p>
    <w:p w:rsidR="00E02E32" w:rsidRPr="00E02E32" w:rsidRDefault="00E02E32" w:rsidP="00A57CFF">
      <w:pPr>
        <w:pStyle w:val="Corpodetexto"/>
        <w:spacing w:before="10" w:line="360" w:lineRule="auto"/>
        <w:jc w:val="center"/>
        <w:rPr>
          <w:rFonts w:ascii="Bookman Old Style" w:hAnsi="Bookman Old Style"/>
          <w:sz w:val="20"/>
          <w:szCs w:val="20"/>
        </w:rPr>
      </w:pPr>
    </w:p>
    <w:p w:rsidR="00E02E32" w:rsidRDefault="00E02E32" w:rsidP="00E02E32">
      <w:pPr>
        <w:pStyle w:val="Corpodetexto"/>
        <w:spacing w:before="10"/>
        <w:rPr>
          <w:rFonts w:ascii="Bookman Old Style" w:hAnsi="Bookman Old Style"/>
          <w:sz w:val="20"/>
          <w:szCs w:val="20"/>
        </w:rPr>
      </w:pPr>
      <w:r w:rsidRPr="00E02E32">
        <w:rPr>
          <w:rFonts w:ascii="Bookman Old Style" w:hAnsi="Bookman Old Style"/>
          <w:sz w:val="20"/>
          <w:szCs w:val="20"/>
        </w:rPr>
        <w:t xml:space="preserve">Ao </w:t>
      </w:r>
    </w:p>
    <w:p w:rsidR="00E02E32" w:rsidRPr="00E02E32" w:rsidRDefault="00E02E32" w:rsidP="00E02E32">
      <w:pPr>
        <w:pStyle w:val="Corpodetexto"/>
        <w:spacing w:before="10"/>
        <w:rPr>
          <w:rFonts w:ascii="Bookman Old Style" w:hAnsi="Bookman Old Style"/>
          <w:sz w:val="20"/>
          <w:szCs w:val="20"/>
        </w:rPr>
      </w:pPr>
      <w:r w:rsidRPr="00E02E32">
        <w:rPr>
          <w:rFonts w:ascii="Bookman Old Style" w:hAnsi="Bookman Old Style"/>
          <w:sz w:val="20"/>
          <w:szCs w:val="20"/>
        </w:rPr>
        <w:t xml:space="preserve">Município de </w:t>
      </w:r>
      <w:r w:rsidR="002F0902">
        <w:rPr>
          <w:rFonts w:ascii="Bookman Old Style" w:hAnsi="Bookman Old Style"/>
          <w:sz w:val="20"/>
          <w:szCs w:val="20"/>
        </w:rPr>
        <w:t>Santo Antonio do Sudoeste</w:t>
      </w:r>
      <w:r w:rsidR="002F0902" w:rsidRPr="00AD6460">
        <w:rPr>
          <w:rFonts w:ascii="Bookman Old Style" w:hAnsi="Bookman Old Style"/>
          <w:sz w:val="20"/>
          <w:szCs w:val="20"/>
        </w:rPr>
        <w:t xml:space="preserve"> </w:t>
      </w:r>
      <w:r w:rsidRPr="00E02E32">
        <w:rPr>
          <w:rFonts w:ascii="Bookman Old Style" w:hAnsi="Bookman Old Style"/>
          <w:sz w:val="20"/>
          <w:szCs w:val="20"/>
        </w:rPr>
        <w:t xml:space="preserve">/PR </w:t>
      </w:r>
    </w:p>
    <w:p w:rsidR="00E02E32" w:rsidRPr="00E02E32" w:rsidRDefault="00E02E32" w:rsidP="00E02E32">
      <w:pPr>
        <w:pStyle w:val="Corpodetexto"/>
        <w:spacing w:before="10"/>
        <w:rPr>
          <w:rFonts w:ascii="Bookman Old Style" w:hAnsi="Bookman Old Style"/>
          <w:sz w:val="20"/>
          <w:szCs w:val="20"/>
        </w:rPr>
      </w:pPr>
      <w:r w:rsidRPr="00E02E32">
        <w:rPr>
          <w:rFonts w:ascii="Bookman Old Style" w:hAnsi="Bookman Old Style"/>
          <w:sz w:val="20"/>
          <w:szCs w:val="20"/>
        </w:rPr>
        <w:t xml:space="preserve">Comissão de Licitações </w:t>
      </w:r>
    </w:p>
    <w:p w:rsidR="00E02E32" w:rsidRDefault="00E02E32" w:rsidP="00A57CFF">
      <w:pPr>
        <w:pStyle w:val="Corpodetexto"/>
        <w:spacing w:before="10" w:line="360" w:lineRule="auto"/>
        <w:jc w:val="center"/>
        <w:rPr>
          <w:rFonts w:ascii="Bookman Old Style" w:hAnsi="Bookman Old Style"/>
          <w:sz w:val="20"/>
          <w:szCs w:val="20"/>
        </w:rPr>
      </w:pPr>
    </w:p>
    <w:p w:rsidR="00E02E32" w:rsidRDefault="00E02E32" w:rsidP="00E02E32">
      <w:pPr>
        <w:pStyle w:val="Corpodetexto"/>
        <w:spacing w:before="10" w:line="360" w:lineRule="auto"/>
        <w:rPr>
          <w:rFonts w:ascii="Bookman Old Style" w:hAnsi="Bookman Old Style"/>
          <w:sz w:val="20"/>
          <w:szCs w:val="20"/>
        </w:rPr>
      </w:pPr>
    </w:p>
    <w:p w:rsidR="00E02E32" w:rsidRDefault="00E02E32" w:rsidP="00E02E32">
      <w:pPr>
        <w:pStyle w:val="Corpodetexto"/>
        <w:spacing w:before="10" w:line="360" w:lineRule="auto"/>
        <w:rPr>
          <w:rFonts w:ascii="Bookman Old Style" w:hAnsi="Bookman Old Style"/>
          <w:sz w:val="20"/>
          <w:szCs w:val="20"/>
        </w:rPr>
      </w:pPr>
      <w:r w:rsidRPr="00E02E32">
        <w:rPr>
          <w:rFonts w:ascii="Bookman Old Style" w:hAnsi="Bookman Old Style"/>
          <w:sz w:val="20"/>
          <w:szCs w:val="20"/>
        </w:rPr>
        <w:t>Referente: Edi</w:t>
      </w:r>
      <w:r w:rsidR="004B4751">
        <w:rPr>
          <w:rFonts w:ascii="Bookman Old Style" w:hAnsi="Bookman Old Style"/>
          <w:sz w:val="20"/>
          <w:szCs w:val="20"/>
        </w:rPr>
        <w:t xml:space="preserve">tal de CHAMAMENTO PÚBLICO nº </w:t>
      </w:r>
      <w:r w:rsidR="00B87FE5">
        <w:rPr>
          <w:rFonts w:ascii="Bookman Old Style" w:hAnsi="Bookman Old Style"/>
          <w:sz w:val="20"/>
          <w:szCs w:val="20"/>
        </w:rPr>
        <w:t>011</w:t>
      </w:r>
      <w:r w:rsidR="004B4751">
        <w:rPr>
          <w:rFonts w:ascii="Bookman Old Style" w:hAnsi="Bookman Old Style"/>
          <w:sz w:val="20"/>
          <w:szCs w:val="20"/>
        </w:rPr>
        <w:t>/202</w:t>
      </w:r>
      <w:r w:rsidR="00B87FE5">
        <w:rPr>
          <w:rFonts w:ascii="Bookman Old Style" w:hAnsi="Bookman Old Style"/>
          <w:sz w:val="20"/>
          <w:szCs w:val="20"/>
        </w:rPr>
        <w:t>5</w:t>
      </w:r>
      <w:r w:rsidRPr="00E02E32">
        <w:rPr>
          <w:rFonts w:ascii="Bookman Old Style" w:hAnsi="Bookman Old Style"/>
          <w:sz w:val="20"/>
          <w:szCs w:val="20"/>
        </w:rPr>
        <w:t xml:space="preserve">. </w:t>
      </w:r>
    </w:p>
    <w:p w:rsidR="00E02E32" w:rsidRPr="00E02E32" w:rsidRDefault="00E02E32" w:rsidP="00E02E32">
      <w:pPr>
        <w:pStyle w:val="Corpodetexto"/>
        <w:spacing w:before="10" w:line="360" w:lineRule="auto"/>
        <w:rPr>
          <w:rFonts w:ascii="Bookman Old Style" w:hAnsi="Bookman Old Style"/>
          <w:sz w:val="20"/>
          <w:szCs w:val="20"/>
        </w:rPr>
      </w:pPr>
    </w:p>
    <w:p w:rsidR="00B52C1B" w:rsidRPr="00E02E32" w:rsidRDefault="00E02E32" w:rsidP="00E02E32">
      <w:pPr>
        <w:pStyle w:val="Corpodetexto"/>
        <w:spacing w:before="10" w:line="360" w:lineRule="auto"/>
        <w:rPr>
          <w:rFonts w:ascii="Bookman Old Style" w:hAnsi="Bookman Old Style"/>
          <w:sz w:val="20"/>
          <w:szCs w:val="20"/>
        </w:rPr>
      </w:pPr>
      <w:r>
        <w:rPr>
          <w:rFonts w:ascii="Bookman Old Style" w:hAnsi="Bookman Old Style"/>
          <w:sz w:val="20"/>
          <w:szCs w:val="20"/>
        </w:rPr>
        <w:tab/>
      </w:r>
      <w:r w:rsidRPr="00E02E32">
        <w:rPr>
          <w:rFonts w:ascii="Bookman Old Style" w:hAnsi="Bookman Old Style"/>
          <w:sz w:val="20"/>
          <w:szCs w:val="20"/>
        </w:rPr>
        <w:t>Conforme o disposto no edital em epígrafe, relacionamos abaixo os profissionais à disposição para prestação dos serviços:</w:t>
      </w:r>
    </w:p>
    <w:tbl>
      <w:tblPr>
        <w:tblStyle w:val="Tabelacomgrade"/>
        <w:tblW w:w="0" w:type="auto"/>
        <w:tblLook w:val="04A0" w:firstRow="1" w:lastRow="0" w:firstColumn="1" w:lastColumn="0" w:noHBand="0" w:noVBand="1"/>
      </w:tblPr>
      <w:tblGrid>
        <w:gridCol w:w="3245"/>
        <w:gridCol w:w="3245"/>
        <w:gridCol w:w="3246"/>
      </w:tblGrid>
      <w:tr w:rsidR="00E02E32" w:rsidTr="00E02E32">
        <w:tc>
          <w:tcPr>
            <w:tcW w:w="3245" w:type="dxa"/>
          </w:tcPr>
          <w:p w:rsidR="00E02E32" w:rsidRDefault="00E02E32" w:rsidP="00E02E32">
            <w:pPr>
              <w:pStyle w:val="Corpodetexto"/>
              <w:spacing w:before="10"/>
              <w:rPr>
                <w:rFonts w:ascii="Bookman Old Style" w:hAnsi="Bookman Old Style"/>
                <w:sz w:val="20"/>
                <w:szCs w:val="20"/>
              </w:rPr>
            </w:pPr>
            <w:r>
              <w:rPr>
                <w:rFonts w:ascii="Bookman Old Style" w:hAnsi="Bookman Old Style"/>
                <w:sz w:val="20"/>
                <w:szCs w:val="20"/>
              </w:rPr>
              <w:t>Nome</w:t>
            </w:r>
          </w:p>
        </w:tc>
        <w:tc>
          <w:tcPr>
            <w:tcW w:w="3245" w:type="dxa"/>
          </w:tcPr>
          <w:p w:rsidR="00E02E32" w:rsidRDefault="00E02E32" w:rsidP="00485D7B">
            <w:pPr>
              <w:pStyle w:val="Corpodetexto"/>
              <w:spacing w:before="10"/>
              <w:jc w:val="center"/>
              <w:rPr>
                <w:rFonts w:ascii="Bookman Old Style" w:hAnsi="Bookman Old Style"/>
                <w:sz w:val="20"/>
                <w:szCs w:val="20"/>
              </w:rPr>
            </w:pPr>
            <w:r>
              <w:t xml:space="preserve">Nº da inscrição </w:t>
            </w:r>
            <w:r w:rsidR="00485D7B">
              <w:t>da classe profissional</w:t>
            </w:r>
          </w:p>
        </w:tc>
        <w:tc>
          <w:tcPr>
            <w:tcW w:w="3246" w:type="dxa"/>
          </w:tcPr>
          <w:p w:rsidR="00E02E32" w:rsidRDefault="00E02E32" w:rsidP="00E02E32">
            <w:pPr>
              <w:pStyle w:val="Corpodetexto"/>
              <w:spacing w:before="10"/>
              <w:jc w:val="center"/>
              <w:rPr>
                <w:rFonts w:ascii="Bookman Old Style" w:hAnsi="Bookman Old Style"/>
                <w:sz w:val="20"/>
                <w:szCs w:val="20"/>
              </w:rPr>
            </w:pPr>
            <w:r>
              <w:t>Especialidade</w:t>
            </w:r>
          </w:p>
        </w:tc>
      </w:tr>
      <w:tr w:rsidR="00E02E32" w:rsidTr="00E02E32">
        <w:tc>
          <w:tcPr>
            <w:tcW w:w="3245" w:type="dxa"/>
          </w:tcPr>
          <w:p w:rsidR="00E02E32" w:rsidRDefault="00E02E32" w:rsidP="00E02E32">
            <w:pPr>
              <w:pStyle w:val="Corpodetexto"/>
              <w:spacing w:before="10"/>
              <w:rPr>
                <w:rFonts w:ascii="Bookman Old Style" w:hAnsi="Bookman Old Style"/>
                <w:sz w:val="20"/>
                <w:szCs w:val="20"/>
              </w:rPr>
            </w:pPr>
          </w:p>
        </w:tc>
        <w:tc>
          <w:tcPr>
            <w:tcW w:w="3245" w:type="dxa"/>
          </w:tcPr>
          <w:p w:rsidR="00E02E32" w:rsidRDefault="00E02E32" w:rsidP="00E02E32">
            <w:pPr>
              <w:pStyle w:val="Corpodetexto"/>
              <w:spacing w:before="10"/>
              <w:rPr>
                <w:rFonts w:ascii="Bookman Old Style" w:hAnsi="Bookman Old Style"/>
                <w:sz w:val="20"/>
                <w:szCs w:val="20"/>
              </w:rPr>
            </w:pPr>
          </w:p>
        </w:tc>
        <w:tc>
          <w:tcPr>
            <w:tcW w:w="3246" w:type="dxa"/>
          </w:tcPr>
          <w:p w:rsidR="00E02E32" w:rsidRDefault="00E02E32" w:rsidP="00E02E32">
            <w:pPr>
              <w:pStyle w:val="Corpodetexto"/>
              <w:spacing w:before="10"/>
              <w:rPr>
                <w:rFonts w:ascii="Bookman Old Style" w:hAnsi="Bookman Old Style"/>
                <w:sz w:val="20"/>
                <w:szCs w:val="20"/>
              </w:rPr>
            </w:pPr>
          </w:p>
        </w:tc>
      </w:tr>
      <w:tr w:rsidR="00E02E32" w:rsidTr="00E02E32">
        <w:tc>
          <w:tcPr>
            <w:tcW w:w="3245" w:type="dxa"/>
          </w:tcPr>
          <w:p w:rsidR="00E02E32" w:rsidRDefault="00E02E32" w:rsidP="00E02E32">
            <w:pPr>
              <w:pStyle w:val="Corpodetexto"/>
              <w:spacing w:before="10"/>
              <w:rPr>
                <w:rFonts w:ascii="Bookman Old Style" w:hAnsi="Bookman Old Style"/>
                <w:sz w:val="20"/>
                <w:szCs w:val="20"/>
              </w:rPr>
            </w:pPr>
          </w:p>
        </w:tc>
        <w:tc>
          <w:tcPr>
            <w:tcW w:w="3245" w:type="dxa"/>
          </w:tcPr>
          <w:p w:rsidR="00E02E32" w:rsidRDefault="00E02E32" w:rsidP="00E02E32">
            <w:pPr>
              <w:pStyle w:val="Corpodetexto"/>
              <w:spacing w:before="10"/>
              <w:rPr>
                <w:rFonts w:ascii="Bookman Old Style" w:hAnsi="Bookman Old Style"/>
                <w:sz w:val="20"/>
                <w:szCs w:val="20"/>
              </w:rPr>
            </w:pPr>
          </w:p>
        </w:tc>
        <w:tc>
          <w:tcPr>
            <w:tcW w:w="3246" w:type="dxa"/>
          </w:tcPr>
          <w:p w:rsidR="00E02E32" w:rsidRDefault="00E02E32" w:rsidP="00E02E32">
            <w:pPr>
              <w:pStyle w:val="Corpodetexto"/>
              <w:spacing w:before="10"/>
              <w:rPr>
                <w:rFonts w:ascii="Bookman Old Style" w:hAnsi="Bookman Old Style"/>
                <w:sz w:val="20"/>
                <w:szCs w:val="20"/>
              </w:rPr>
            </w:pPr>
          </w:p>
        </w:tc>
      </w:tr>
      <w:tr w:rsidR="00E02E32" w:rsidTr="00E02E32">
        <w:tc>
          <w:tcPr>
            <w:tcW w:w="3245" w:type="dxa"/>
          </w:tcPr>
          <w:p w:rsidR="00E02E32" w:rsidRDefault="00E02E32" w:rsidP="00E02E32">
            <w:pPr>
              <w:pStyle w:val="Corpodetexto"/>
              <w:spacing w:before="10"/>
              <w:rPr>
                <w:rFonts w:ascii="Bookman Old Style" w:hAnsi="Bookman Old Style"/>
                <w:sz w:val="20"/>
                <w:szCs w:val="20"/>
              </w:rPr>
            </w:pPr>
          </w:p>
        </w:tc>
        <w:tc>
          <w:tcPr>
            <w:tcW w:w="3245" w:type="dxa"/>
          </w:tcPr>
          <w:p w:rsidR="00E02E32" w:rsidRDefault="00E02E32" w:rsidP="00E02E32">
            <w:pPr>
              <w:pStyle w:val="Corpodetexto"/>
              <w:spacing w:before="10"/>
              <w:rPr>
                <w:rFonts w:ascii="Bookman Old Style" w:hAnsi="Bookman Old Style"/>
                <w:sz w:val="20"/>
                <w:szCs w:val="20"/>
              </w:rPr>
            </w:pPr>
          </w:p>
        </w:tc>
        <w:tc>
          <w:tcPr>
            <w:tcW w:w="3246" w:type="dxa"/>
          </w:tcPr>
          <w:p w:rsidR="00E02E32" w:rsidRDefault="00E02E32" w:rsidP="00E02E32">
            <w:pPr>
              <w:pStyle w:val="Corpodetexto"/>
              <w:spacing w:before="10"/>
              <w:rPr>
                <w:rFonts w:ascii="Bookman Old Style" w:hAnsi="Bookman Old Style"/>
                <w:sz w:val="20"/>
                <w:szCs w:val="20"/>
              </w:rPr>
            </w:pPr>
          </w:p>
        </w:tc>
      </w:tr>
    </w:tbl>
    <w:p w:rsidR="00B52C1B" w:rsidRDefault="00B52C1B" w:rsidP="00E02E32">
      <w:pPr>
        <w:pStyle w:val="Corpodetexto"/>
        <w:spacing w:before="10" w:line="360" w:lineRule="auto"/>
        <w:rPr>
          <w:rFonts w:ascii="Bookman Old Style" w:hAnsi="Bookman Old Style"/>
          <w:sz w:val="20"/>
          <w:szCs w:val="20"/>
        </w:rPr>
      </w:pPr>
    </w:p>
    <w:p w:rsidR="00E02E32" w:rsidRDefault="00E02E32" w:rsidP="00E02E32">
      <w:pPr>
        <w:pStyle w:val="Corpodetexto"/>
        <w:spacing w:before="10" w:line="360" w:lineRule="auto"/>
        <w:rPr>
          <w:rFonts w:ascii="Bookman Old Style" w:hAnsi="Bookman Old Style"/>
          <w:sz w:val="20"/>
          <w:szCs w:val="20"/>
        </w:rPr>
      </w:pPr>
    </w:p>
    <w:p w:rsidR="00E02E32" w:rsidRPr="00E02E32" w:rsidRDefault="00E02E32" w:rsidP="00E02E32">
      <w:pPr>
        <w:pStyle w:val="Corpodetexto"/>
        <w:spacing w:before="10" w:line="360" w:lineRule="auto"/>
        <w:rPr>
          <w:rFonts w:ascii="Bookman Old Style" w:hAnsi="Bookman Old Style"/>
          <w:sz w:val="20"/>
          <w:szCs w:val="20"/>
        </w:rPr>
      </w:pPr>
    </w:p>
    <w:p w:rsidR="00B52C1B" w:rsidRDefault="00B52C1B" w:rsidP="00E02E32">
      <w:pPr>
        <w:pStyle w:val="Corpodetexto"/>
        <w:spacing w:before="10" w:line="360" w:lineRule="auto"/>
        <w:jc w:val="center"/>
        <w:rPr>
          <w:rFonts w:ascii="Bookman Old Style" w:hAnsi="Bookman Old Style"/>
          <w:sz w:val="20"/>
          <w:szCs w:val="20"/>
        </w:rPr>
      </w:pPr>
    </w:p>
    <w:p w:rsidR="00E02E32" w:rsidRDefault="00E02E32" w:rsidP="00E02E32">
      <w:pPr>
        <w:pStyle w:val="Corpodetexto"/>
        <w:tabs>
          <w:tab w:val="left" w:pos="3360"/>
        </w:tabs>
        <w:spacing w:before="10" w:line="360" w:lineRule="auto"/>
        <w:jc w:val="center"/>
      </w:pPr>
      <w:r>
        <w:t>_______________, em ______ de __</w:t>
      </w:r>
      <w:r w:rsidR="004B4751">
        <w:t>__________ de 202</w:t>
      </w:r>
      <w:r w:rsidR="00B87FE5">
        <w:t>5</w:t>
      </w:r>
      <w:r>
        <w:t>.</w:t>
      </w:r>
    </w:p>
    <w:p w:rsidR="00E02E32" w:rsidRDefault="00E02E32" w:rsidP="00E02E32">
      <w:pPr>
        <w:pStyle w:val="Corpodetexto"/>
        <w:tabs>
          <w:tab w:val="left" w:pos="3360"/>
        </w:tabs>
        <w:spacing w:before="10" w:line="360" w:lineRule="auto"/>
        <w:jc w:val="center"/>
      </w:pPr>
    </w:p>
    <w:p w:rsidR="00B52C1B" w:rsidRDefault="00E02E32" w:rsidP="00E02E32">
      <w:pPr>
        <w:pStyle w:val="Corpodetexto"/>
        <w:tabs>
          <w:tab w:val="left" w:pos="3360"/>
        </w:tabs>
        <w:spacing w:before="10" w:line="360" w:lineRule="auto"/>
        <w:jc w:val="center"/>
        <w:rPr>
          <w:rFonts w:ascii="Bookman Old Style" w:hAnsi="Bookman Old Style"/>
          <w:sz w:val="20"/>
          <w:szCs w:val="20"/>
        </w:rPr>
      </w:pPr>
      <w:r>
        <w:t>(Nome, CPF, RG e assinatura do representante legal)</w:t>
      </w:r>
    </w:p>
    <w:p w:rsidR="00B52C1B" w:rsidRDefault="00B52C1B" w:rsidP="00A57CFF">
      <w:pPr>
        <w:pStyle w:val="Corpodetexto"/>
        <w:spacing w:before="10" w:line="360" w:lineRule="auto"/>
        <w:jc w:val="center"/>
        <w:rPr>
          <w:rFonts w:ascii="Bookman Old Style" w:hAnsi="Bookman Old Style"/>
          <w:sz w:val="20"/>
          <w:szCs w:val="20"/>
        </w:rPr>
      </w:pPr>
    </w:p>
    <w:p w:rsidR="00B52C1B" w:rsidRDefault="00B52C1B" w:rsidP="00A57CFF">
      <w:pPr>
        <w:pStyle w:val="Corpodetexto"/>
        <w:spacing w:before="10" w:line="360" w:lineRule="auto"/>
        <w:jc w:val="center"/>
        <w:rPr>
          <w:rFonts w:ascii="Bookman Old Style" w:hAnsi="Bookman Old Style"/>
          <w:sz w:val="20"/>
          <w:szCs w:val="20"/>
        </w:rPr>
      </w:pPr>
    </w:p>
    <w:p w:rsidR="00B52C1B" w:rsidRDefault="00B52C1B" w:rsidP="00A57CFF">
      <w:pPr>
        <w:pStyle w:val="Corpodetexto"/>
        <w:spacing w:before="10" w:line="360" w:lineRule="auto"/>
        <w:jc w:val="center"/>
        <w:rPr>
          <w:rFonts w:ascii="Bookman Old Style" w:hAnsi="Bookman Old Style"/>
          <w:sz w:val="20"/>
          <w:szCs w:val="20"/>
        </w:rPr>
      </w:pPr>
    </w:p>
    <w:p w:rsidR="00B52C1B" w:rsidRDefault="00B52C1B" w:rsidP="00A57CFF">
      <w:pPr>
        <w:pStyle w:val="Corpodetexto"/>
        <w:spacing w:before="10" w:line="360" w:lineRule="auto"/>
        <w:jc w:val="center"/>
        <w:rPr>
          <w:rFonts w:ascii="Bookman Old Style" w:hAnsi="Bookman Old Style"/>
          <w:sz w:val="20"/>
          <w:szCs w:val="20"/>
        </w:rPr>
      </w:pPr>
    </w:p>
    <w:p w:rsidR="00B52C1B" w:rsidRDefault="00B52C1B" w:rsidP="00A57CFF">
      <w:pPr>
        <w:pStyle w:val="Corpodetexto"/>
        <w:spacing w:before="10" w:line="360" w:lineRule="auto"/>
        <w:jc w:val="center"/>
        <w:rPr>
          <w:rFonts w:ascii="Bookman Old Style" w:hAnsi="Bookman Old Style"/>
          <w:sz w:val="20"/>
          <w:szCs w:val="20"/>
        </w:rPr>
      </w:pPr>
    </w:p>
    <w:p w:rsidR="00B52C1B" w:rsidRDefault="00B52C1B" w:rsidP="00A57CFF">
      <w:pPr>
        <w:pStyle w:val="Corpodetexto"/>
        <w:spacing w:before="10" w:line="360" w:lineRule="auto"/>
        <w:jc w:val="center"/>
        <w:rPr>
          <w:rFonts w:ascii="Bookman Old Style" w:hAnsi="Bookman Old Style"/>
          <w:sz w:val="20"/>
          <w:szCs w:val="20"/>
        </w:rPr>
      </w:pPr>
    </w:p>
    <w:p w:rsidR="00BB3180" w:rsidRDefault="00BB3180" w:rsidP="00A57CFF">
      <w:pPr>
        <w:pStyle w:val="Corpodetexto"/>
        <w:spacing w:before="10" w:line="360" w:lineRule="auto"/>
        <w:jc w:val="center"/>
        <w:rPr>
          <w:rFonts w:ascii="Bookman Old Style" w:hAnsi="Bookman Old Style"/>
          <w:sz w:val="20"/>
          <w:szCs w:val="20"/>
        </w:rPr>
      </w:pPr>
    </w:p>
    <w:p w:rsidR="00BB3180" w:rsidRDefault="00BB3180" w:rsidP="00A57CFF">
      <w:pPr>
        <w:pStyle w:val="Corpodetexto"/>
        <w:spacing w:before="10" w:line="360" w:lineRule="auto"/>
        <w:jc w:val="center"/>
        <w:rPr>
          <w:rFonts w:ascii="Bookman Old Style" w:hAnsi="Bookman Old Style"/>
          <w:sz w:val="20"/>
          <w:szCs w:val="20"/>
        </w:rPr>
      </w:pPr>
    </w:p>
    <w:p w:rsidR="00BB3180" w:rsidRDefault="00BB3180" w:rsidP="00A57CFF">
      <w:pPr>
        <w:pStyle w:val="Corpodetexto"/>
        <w:spacing w:before="10" w:line="360" w:lineRule="auto"/>
        <w:jc w:val="center"/>
        <w:rPr>
          <w:rFonts w:ascii="Bookman Old Style" w:hAnsi="Bookman Old Style"/>
          <w:sz w:val="20"/>
          <w:szCs w:val="20"/>
        </w:rPr>
      </w:pPr>
    </w:p>
    <w:p w:rsidR="00BB3180" w:rsidRDefault="00BB3180" w:rsidP="00A57CFF">
      <w:pPr>
        <w:pStyle w:val="Corpodetexto"/>
        <w:spacing w:before="10" w:line="360" w:lineRule="auto"/>
        <w:jc w:val="center"/>
        <w:rPr>
          <w:rFonts w:ascii="Bookman Old Style" w:hAnsi="Bookman Old Style"/>
          <w:sz w:val="20"/>
          <w:szCs w:val="20"/>
        </w:rPr>
      </w:pPr>
    </w:p>
    <w:p w:rsidR="00BB3180" w:rsidRDefault="00BB3180" w:rsidP="00A57CFF">
      <w:pPr>
        <w:pStyle w:val="Corpodetexto"/>
        <w:spacing w:before="10" w:line="360" w:lineRule="auto"/>
        <w:jc w:val="center"/>
        <w:rPr>
          <w:rFonts w:ascii="Bookman Old Style" w:hAnsi="Bookman Old Style"/>
          <w:sz w:val="20"/>
          <w:szCs w:val="20"/>
        </w:rPr>
      </w:pPr>
    </w:p>
    <w:p w:rsidR="00BB3180" w:rsidRDefault="00BB3180" w:rsidP="00A57CFF">
      <w:pPr>
        <w:pStyle w:val="Corpodetexto"/>
        <w:spacing w:before="10" w:line="360" w:lineRule="auto"/>
        <w:jc w:val="center"/>
        <w:rPr>
          <w:rFonts w:ascii="Bookman Old Style" w:hAnsi="Bookman Old Style"/>
          <w:sz w:val="20"/>
          <w:szCs w:val="20"/>
        </w:rPr>
      </w:pPr>
    </w:p>
    <w:p w:rsidR="00BB3180" w:rsidRDefault="00BB3180" w:rsidP="00A57CFF">
      <w:pPr>
        <w:pStyle w:val="Corpodetexto"/>
        <w:spacing w:before="10" w:line="360" w:lineRule="auto"/>
        <w:jc w:val="center"/>
        <w:rPr>
          <w:rFonts w:ascii="Bookman Old Style" w:hAnsi="Bookman Old Style"/>
          <w:sz w:val="20"/>
          <w:szCs w:val="20"/>
        </w:rPr>
      </w:pPr>
    </w:p>
    <w:p w:rsidR="00BB3180" w:rsidRDefault="00BB3180" w:rsidP="00A57CFF">
      <w:pPr>
        <w:pStyle w:val="Corpodetexto"/>
        <w:spacing w:before="10" w:line="360" w:lineRule="auto"/>
        <w:jc w:val="center"/>
        <w:rPr>
          <w:rFonts w:ascii="Bookman Old Style" w:hAnsi="Bookman Old Style"/>
          <w:sz w:val="20"/>
          <w:szCs w:val="20"/>
        </w:rPr>
      </w:pPr>
    </w:p>
    <w:p w:rsidR="00BB3180" w:rsidRDefault="00BB3180" w:rsidP="00A57CFF">
      <w:pPr>
        <w:pStyle w:val="Corpodetexto"/>
        <w:spacing w:before="10" w:line="360" w:lineRule="auto"/>
        <w:jc w:val="center"/>
        <w:rPr>
          <w:rFonts w:ascii="Bookman Old Style" w:hAnsi="Bookman Old Style"/>
          <w:sz w:val="20"/>
          <w:szCs w:val="20"/>
        </w:rPr>
      </w:pPr>
    </w:p>
    <w:p w:rsidR="006E1107" w:rsidRPr="008E6813" w:rsidRDefault="006E1107" w:rsidP="006E1107">
      <w:pPr>
        <w:pStyle w:val="Default"/>
        <w:jc w:val="center"/>
        <w:rPr>
          <w:rFonts w:ascii="Bookman Old Style" w:hAnsi="Bookman Old Style"/>
          <w:b/>
          <w:sz w:val="20"/>
          <w:szCs w:val="16"/>
        </w:rPr>
      </w:pPr>
      <w:r>
        <w:rPr>
          <w:rFonts w:ascii="Bookman Old Style" w:hAnsi="Bookman Old Style"/>
          <w:b/>
          <w:sz w:val="20"/>
          <w:szCs w:val="16"/>
        </w:rPr>
        <w:lastRenderedPageBreak/>
        <w:t xml:space="preserve">ANEXO </w:t>
      </w:r>
      <w:r w:rsidRPr="008E6813">
        <w:rPr>
          <w:rFonts w:ascii="Bookman Old Style" w:hAnsi="Bookman Old Style"/>
          <w:b/>
          <w:sz w:val="20"/>
          <w:szCs w:val="16"/>
        </w:rPr>
        <w:t>V</w:t>
      </w:r>
      <w:r w:rsidR="000A0D0A">
        <w:rPr>
          <w:rFonts w:ascii="Bookman Old Style" w:hAnsi="Bookman Old Style"/>
          <w:b/>
          <w:sz w:val="20"/>
          <w:szCs w:val="16"/>
        </w:rPr>
        <w:t>I</w:t>
      </w:r>
    </w:p>
    <w:p w:rsidR="008E6813" w:rsidRDefault="008E6813" w:rsidP="008E6813">
      <w:pPr>
        <w:pStyle w:val="Default"/>
        <w:jc w:val="center"/>
        <w:rPr>
          <w:rFonts w:ascii="Bookman Old Style" w:hAnsi="Bookman Old Style"/>
          <w:b/>
          <w:sz w:val="20"/>
          <w:szCs w:val="16"/>
        </w:rPr>
      </w:pPr>
      <w:r w:rsidRPr="008E6813">
        <w:rPr>
          <w:rFonts w:ascii="Bookman Old Style" w:hAnsi="Bookman Old Style"/>
          <w:b/>
          <w:sz w:val="20"/>
          <w:szCs w:val="16"/>
        </w:rPr>
        <w:t>MINUTA DE CONTRATO</w:t>
      </w:r>
    </w:p>
    <w:p w:rsidR="008E6813" w:rsidRDefault="008E6813" w:rsidP="008E6813">
      <w:pPr>
        <w:pStyle w:val="Default"/>
        <w:jc w:val="center"/>
        <w:rPr>
          <w:rFonts w:ascii="Bookman Old Style" w:hAnsi="Bookman Old Style"/>
          <w:b/>
          <w:sz w:val="20"/>
          <w:szCs w:val="16"/>
        </w:rPr>
      </w:pPr>
    </w:p>
    <w:p w:rsidR="008E6813" w:rsidRPr="008E6813" w:rsidRDefault="008E6813" w:rsidP="008E6813">
      <w:pPr>
        <w:pStyle w:val="ParagraphStyle"/>
        <w:ind w:left="4515"/>
        <w:jc w:val="both"/>
        <w:rPr>
          <w:rFonts w:ascii="Bookman Old Style" w:hAnsi="Bookman Old Style" w:cs="Bookman Old Style"/>
          <w:sz w:val="16"/>
          <w:szCs w:val="16"/>
          <w:lang w:val="pt-BR"/>
        </w:rPr>
      </w:pPr>
      <w:r w:rsidRPr="008E6813">
        <w:rPr>
          <w:rFonts w:ascii="Bookman Old Style" w:hAnsi="Bookman Old Style" w:cs="Bookman Old Style"/>
          <w:sz w:val="16"/>
          <w:szCs w:val="16"/>
        </w:rPr>
        <w:t xml:space="preserve">Contrato de prestação de serviços nº </w:t>
      </w:r>
      <w:r>
        <w:rPr>
          <w:rFonts w:ascii="Bookman Old Style" w:hAnsi="Bookman Old Style" w:cs="Bookman Old Style"/>
          <w:sz w:val="16"/>
          <w:szCs w:val="16"/>
          <w:lang w:val="pt-BR"/>
        </w:rPr>
        <w:t>XX</w:t>
      </w:r>
      <w:r w:rsidR="004B4751">
        <w:rPr>
          <w:rFonts w:ascii="Bookman Old Style" w:hAnsi="Bookman Old Style" w:cs="Bookman Old Style"/>
          <w:sz w:val="16"/>
          <w:szCs w:val="16"/>
        </w:rPr>
        <w:t>/202</w:t>
      </w:r>
      <w:r w:rsidR="00B87FE5">
        <w:rPr>
          <w:rFonts w:ascii="Bookman Old Style" w:hAnsi="Bookman Old Style" w:cs="Bookman Old Style"/>
          <w:sz w:val="16"/>
          <w:szCs w:val="16"/>
          <w:lang w:val="pt-BR"/>
        </w:rPr>
        <w:t>5</w:t>
      </w:r>
      <w:r w:rsidRPr="008E6813">
        <w:rPr>
          <w:rFonts w:ascii="Bookman Old Style" w:hAnsi="Bookman Old Style" w:cs="Bookman Old Style"/>
          <w:sz w:val="16"/>
          <w:szCs w:val="16"/>
        </w:rPr>
        <w:t xml:space="preserve">, que entre si celebram de um lado o MUNICÍPIO DE SANTO ANTONIO DO SUDOESTE e de outro lado </w:t>
      </w:r>
      <w:r w:rsidR="00077018">
        <w:rPr>
          <w:rFonts w:ascii="Bookman Old Style" w:hAnsi="Bookman Old Style" w:cs="Bookman Old Style"/>
          <w:sz w:val="16"/>
          <w:szCs w:val="16"/>
          <w:lang w:val="pt-BR"/>
        </w:rPr>
        <w:t>XXXXX</w:t>
      </w:r>
    </w:p>
    <w:p w:rsidR="008E6813" w:rsidRPr="008E6813" w:rsidRDefault="008E6813" w:rsidP="008E6813">
      <w:pPr>
        <w:pStyle w:val="ParagraphStyle"/>
        <w:jc w:val="both"/>
        <w:rPr>
          <w:rFonts w:ascii="Bookman Old Style" w:hAnsi="Bookman Old Style" w:cs="Bookman Old Style"/>
          <w:sz w:val="16"/>
          <w:szCs w:val="16"/>
        </w:rPr>
      </w:pPr>
    </w:p>
    <w:p w:rsidR="008E6813" w:rsidRPr="008E6813" w:rsidRDefault="008E6813" w:rsidP="008E6813">
      <w:pPr>
        <w:pStyle w:val="ParagraphStyle"/>
        <w:jc w:val="both"/>
        <w:rPr>
          <w:rFonts w:ascii="Bookman Old Style" w:hAnsi="Bookman Old Style" w:cs="Bookman Old Style"/>
          <w:sz w:val="16"/>
          <w:szCs w:val="16"/>
        </w:rPr>
      </w:pPr>
      <w:r w:rsidRPr="008E6813">
        <w:rPr>
          <w:rFonts w:ascii="Bookman Old Style" w:hAnsi="Bookman Old Style" w:cs="Bookman Old Style"/>
          <w:sz w:val="16"/>
          <w:szCs w:val="16"/>
        </w:rPr>
        <w:t xml:space="preserve">Pelo presente instrumento particular que firma de um lado, o MUNICÍPIO DE SANTO ANTONIO DO SUDOESTE, estado do Paraná, com sede na Avenida Brasil, 1431, centro, CEP – 85.710-000, inscrito no CNPJ/MF sob o n° 75.927.582/0001-55, neste ato representado pelo Prefeito Municipal, senhor RICARDO ANTONIO ORTINA e abaixo assinado, doravante designado CONTRATANTE e de outro </w:t>
      </w:r>
      <w:r w:rsidR="00077018">
        <w:rPr>
          <w:rFonts w:ascii="Bookman Old Style" w:hAnsi="Bookman Old Style" w:cs="Bookman Old Style"/>
          <w:b/>
          <w:bCs/>
          <w:sz w:val="16"/>
          <w:szCs w:val="16"/>
          <w:lang w:val="pt-BR"/>
        </w:rPr>
        <w:t>XXXXX</w:t>
      </w:r>
      <w:r w:rsidRPr="008E6813">
        <w:rPr>
          <w:rFonts w:ascii="Bookman Old Style" w:hAnsi="Bookman Old Style" w:cs="Bookman Old Style"/>
          <w:b/>
          <w:bCs/>
          <w:sz w:val="16"/>
          <w:szCs w:val="16"/>
        </w:rPr>
        <w:t>,</w:t>
      </w:r>
      <w:r w:rsidRPr="008E6813">
        <w:rPr>
          <w:rFonts w:ascii="Bookman Old Style" w:hAnsi="Bookman Old Style" w:cs="Bookman Old Style"/>
          <w:sz w:val="16"/>
          <w:szCs w:val="16"/>
        </w:rPr>
        <w:t xml:space="preserve"> inscrita no C</w:t>
      </w:r>
      <w:r>
        <w:rPr>
          <w:rFonts w:ascii="Bookman Old Style" w:hAnsi="Bookman Old Style" w:cs="Bookman Old Style"/>
          <w:sz w:val="16"/>
          <w:szCs w:val="16"/>
          <w:lang w:val="pt-BR"/>
        </w:rPr>
        <w:t>PF</w:t>
      </w:r>
      <w:r>
        <w:rPr>
          <w:rFonts w:ascii="Bookman Old Style" w:hAnsi="Bookman Old Style" w:cs="Bookman Old Style"/>
          <w:sz w:val="16"/>
          <w:szCs w:val="16"/>
        </w:rPr>
        <w:t xml:space="preserve"> sob o nº </w:t>
      </w:r>
      <w:r w:rsidR="00077018">
        <w:rPr>
          <w:rFonts w:ascii="Bookman Old Style" w:hAnsi="Bookman Old Style" w:cs="Bookman Old Style"/>
          <w:sz w:val="16"/>
          <w:szCs w:val="16"/>
          <w:lang w:val="pt-BR"/>
        </w:rPr>
        <w:t>XXXXX</w:t>
      </w:r>
      <w:r w:rsidRPr="008E6813">
        <w:rPr>
          <w:rFonts w:ascii="Bookman Old Style" w:hAnsi="Bookman Old Style" w:cs="Bookman Old Style"/>
          <w:sz w:val="16"/>
          <w:szCs w:val="16"/>
        </w:rPr>
        <w:t xml:space="preserve">, </w:t>
      </w:r>
      <w:r w:rsidR="00077018">
        <w:rPr>
          <w:rFonts w:ascii="Bookman Old Style" w:hAnsi="Bookman Old Style" w:cs="Bookman Old Style"/>
          <w:sz w:val="16"/>
          <w:szCs w:val="16"/>
          <w:lang w:val="pt-BR"/>
        </w:rPr>
        <w:t>sediado</w:t>
      </w:r>
      <w:r w:rsidRPr="008E6813">
        <w:rPr>
          <w:rFonts w:ascii="Bookman Old Style" w:hAnsi="Bookman Old Style" w:cs="Bookman Old Style"/>
          <w:sz w:val="16"/>
          <w:szCs w:val="16"/>
        </w:rPr>
        <w:t xml:space="preserve"> na cidade de </w:t>
      </w:r>
      <w:r w:rsidR="00077018">
        <w:rPr>
          <w:rFonts w:ascii="Bookman Old Style" w:hAnsi="Bookman Old Style" w:cs="Bookman Old Style"/>
          <w:sz w:val="16"/>
          <w:szCs w:val="16"/>
          <w:lang w:val="pt-BR"/>
        </w:rPr>
        <w:t>XXXXX</w:t>
      </w:r>
      <w:r w:rsidRPr="008E6813">
        <w:rPr>
          <w:rFonts w:ascii="Bookman Old Style" w:hAnsi="Bookman Old Style" w:cs="Bookman Old Style"/>
          <w:sz w:val="16"/>
          <w:szCs w:val="16"/>
        </w:rPr>
        <w:t xml:space="preserve">, doravante designada CONTRATADA, estando as partes sujeitas as normas da Lei </w:t>
      </w:r>
      <w:r w:rsidR="004B4751">
        <w:rPr>
          <w:rFonts w:ascii="Bookman Old Style" w:hAnsi="Bookman Old Style" w:cs="Bookman Old Style"/>
          <w:sz w:val="16"/>
          <w:szCs w:val="16"/>
          <w:lang w:val="pt-BR"/>
        </w:rPr>
        <w:t>14.133/21</w:t>
      </w:r>
      <w:r w:rsidRPr="008E6813">
        <w:rPr>
          <w:rFonts w:ascii="Bookman Old Style" w:hAnsi="Bookman Old Style" w:cs="Bookman Old Style"/>
          <w:sz w:val="16"/>
          <w:szCs w:val="16"/>
        </w:rPr>
        <w:t xml:space="preserve">, ajustam o presente contrato em decorrência da licitação realizada através do </w:t>
      </w:r>
      <w:r w:rsidR="00077018">
        <w:rPr>
          <w:rFonts w:ascii="Bookman Old Style" w:hAnsi="Bookman Old Style" w:cs="Bookman Old Style"/>
          <w:b/>
          <w:bCs/>
          <w:sz w:val="16"/>
          <w:szCs w:val="16"/>
          <w:lang w:val="pt-BR"/>
        </w:rPr>
        <w:t>PROCESSO DE INEXIGIBILIDADE</w:t>
      </w:r>
      <w:r w:rsidRPr="008E6813">
        <w:rPr>
          <w:rFonts w:ascii="Bookman Old Style" w:hAnsi="Bookman Old Style" w:cs="Bookman Old Style"/>
          <w:b/>
          <w:bCs/>
          <w:sz w:val="16"/>
          <w:szCs w:val="16"/>
        </w:rPr>
        <w:t xml:space="preserve"> Nº </w:t>
      </w:r>
      <w:r w:rsidR="00077018">
        <w:rPr>
          <w:rFonts w:ascii="Bookman Old Style" w:hAnsi="Bookman Old Style" w:cs="Bookman Old Style"/>
          <w:b/>
          <w:bCs/>
          <w:sz w:val="16"/>
          <w:szCs w:val="16"/>
          <w:lang w:val="pt-BR"/>
        </w:rPr>
        <w:t>XXX</w:t>
      </w:r>
      <w:r w:rsidR="00743081">
        <w:rPr>
          <w:rFonts w:ascii="Bookman Old Style" w:hAnsi="Bookman Old Style" w:cs="Bookman Old Style"/>
          <w:b/>
          <w:bCs/>
          <w:sz w:val="16"/>
          <w:szCs w:val="16"/>
        </w:rPr>
        <w:t>/202</w:t>
      </w:r>
      <w:r w:rsidR="00B87FE5">
        <w:rPr>
          <w:rFonts w:ascii="Bookman Old Style" w:hAnsi="Bookman Old Style" w:cs="Bookman Old Style"/>
          <w:b/>
          <w:bCs/>
          <w:sz w:val="16"/>
          <w:szCs w:val="16"/>
          <w:lang w:val="pt-BR"/>
        </w:rPr>
        <w:t>5</w:t>
      </w:r>
      <w:r w:rsidRPr="008E6813">
        <w:rPr>
          <w:rFonts w:ascii="Bookman Old Style" w:hAnsi="Bookman Old Style" w:cs="Bookman Old Style"/>
          <w:sz w:val="16"/>
          <w:szCs w:val="16"/>
        </w:rPr>
        <w:t xml:space="preserve">, </w:t>
      </w:r>
      <w:r w:rsidR="00077018">
        <w:rPr>
          <w:rFonts w:ascii="Bookman Old Style" w:hAnsi="Bookman Old Style" w:cs="Bookman Old Style"/>
          <w:sz w:val="16"/>
          <w:szCs w:val="16"/>
          <w:lang w:val="pt-BR"/>
        </w:rPr>
        <w:t xml:space="preserve">resultante do </w:t>
      </w:r>
      <w:r w:rsidR="00077018">
        <w:rPr>
          <w:rFonts w:ascii="Bookman Old Style" w:hAnsi="Bookman Old Style" w:cs="Bookman Old Style"/>
          <w:b/>
          <w:sz w:val="16"/>
          <w:szCs w:val="16"/>
          <w:lang w:val="pt-BR"/>
        </w:rPr>
        <w:t>CHAM</w:t>
      </w:r>
      <w:r w:rsidR="00743081">
        <w:rPr>
          <w:rFonts w:ascii="Bookman Old Style" w:hAnsi="Bookman Old Style" w:cs="Bookman Old Style"/>
          <w:b/>
          <w:sz w:val="16"/>
          <w:szCs w:val="16"/>
          <w:lang w:val="pt-BR"/>
        </w:rPr>
        <w:t xml:space="preserve">AMENTO PÚBLICO </w:t>
      </w:r>
      <w:r w:rsidR="00B87FE5">
        <w:rPr>
          <w:rFonts w:ascii="Bookman Old Style" w:hAnsi="Bookman Old Style" w:cs="Bookman Old Style"/>
          <w:b/>
          <w:sz w:val="16"/>
          <w:szCs w:val="16"/>
          <w:lang w:val="pt-BR"/>
        </w:rPr>
        <w:t>011</w:t>
      </w:r>
      <w:r w:rsidR="00077018">
        <w:rPr>
          <w:rFonts w:ascii="Bookman Old Style" w:hAnsi="Bookman Old Style" w:cs="Bookman Old Style"/>
          <w:b/>
          <w:sz w:val="16"/>
          <w:szCs w:val="16"/>
          <w:lang w:val="pt-BR"/>
        </w:rPr>
        <w:t>/</w:t>
      </w:r>
      <w:r w:rsidR="00743081">
        <w:rPr>
          <w:rFonts w:ascii="Bookman Old Style" w:hAnsi="Bookman Old Style" w:cs="Bookman Old Style"/>
          <w:b/>
          <w:sz w:val="16"/>
          <w:szCs w:val="16"/>
          <w:lang w:val="pt-BR"/>
        </w:rPr>
        <w:t>202</w:t>
      </w:r>
      <w:r w:rsidR="00B87FE5">
        <w:rPr>
          <w:rFonts w:ascii="Bookman Old Style" w:hAnsi="Bookman Old Style" w:cs="Bookman Old Style"/>
          <w:b/>
          <w:sz w:val="16"/>
          <w:szCs w:val="16"/>
          <w:lang w:val="pt-BR"/>
        </w:rPr>
        <w:t>5</w:t>
      </w:r>
      <w:r w:rsidR="00077018">
        <w:rPr>
          <w:rFonts w:ascii="Bookman Old Style" w:hAnsi="Bookman Old Style" w:cs="Bookman Old Style"/>
          <w:sz w:val="16"/>
          <w:szCs w:val="16"/>
          <w:lang w:val="pt-BR"/>
        </w:rPr>
        <w:t>,</w:t>
      </w:r>
      <w:r w:rsidRPr="00077018">
        <w:rPr>
          <w:rFonts w:ascii="Bookman Old Style" w:hAnsi="Bookman Old Style" w:cs="Bookman Old Style"/>
          <w:sz w:val="16"/>
          <w:szCs w:val="16"/>
        </w:rPr>
        <w:t>mediante</w:t>
      </w:r>
      <w:r w:rsidRPr="008E6813">
        <w:rPr>
          <w:rFonts w:ascii="Bookman Old Style" w:hAnsi="Bookman Old Style" w:cs="Bookman Old Style"/>
          <w:sz w:val="16"/>
          <w:szCs w:val="16"/>
        </w:rPr>
        <w:t xml:space="preserve"> as seguintes cláusulas e condições.</w:t>
      </w:r>
    </w:p>
    <w:p w:rsidR="008E6813" w:rsidRDefault="008E6813" w:rsidP="008E6813">
      <w:pPr>
        <w:pStyle w:val="Default"/>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PRIMEIRA - DO OBJETO </w:t>
      </w:r>
    </w:p>
    <w:p w:rsidR="002F0902" w:rsidRPr="00485D7B" w:rsidRDefault="002F0902" w:rsidP="00406A2E">
      <w:pPr>
        <w:pStyle w:val="PargrafodaLista"/>
        <w:numPr>
          <w:ilvl w:val="1"/>
          <w:numId w:val="3"/>
        </w:numPr>
        <w:ind w:left="0" w:firstLine="0"/>
        <w:jc w:val="both"/>
        <w:rPr>
          <w:rFonts w:ascii="Bookman Old Style" w:hAnsi="Bookman Old Style"/>
          <w:b/>
          <w:sz w:val="16"/>
          <w:szCs w:val="16"/>
        </w:rPr>
      </w:pPr>
      <w:r w:rsidRPr="00485D7B">
        <w:rPr>
          <w:rFonts w:ascii="Bookman Old Style" w:hAnsi="Bookman Old Style"/>
          <w:sz w:val="16"/>
          <w:szCs w:val="16"/>
        </w:rPr>
        <w:t xml:space="preserve">O presente termo tem por objeto a </w:t>
      </w:r>
      <w:r w:rsidR="002A07C2" w:rsidRPr="00485D7B">
        <w:rPr>
          <w:rFonts w:ascii="Bookman Old Style" w:hAnsi="Bookman Old Style"/>
          <w:sz w:val="16"/>
          <w:szCs w:val="16"/>
        </w:rPr>
        <w:t xml:space="preserve">contratação </w:t>
      </w:r>
      <w:r w:rsidR="001E1592" w:rsidRPr="001E1592">
        <w:rPr>
          <w:rFonts w:ascii="Bookman Old Style" w:hAnsi="Bookman Old Style"/>
          <w:color w:val="000000"/>
          <w:sz w:val="16"/>
          <w:szCs w:val="16"/>
          <w:lang w:val="pt-BR" w:eastAsia="pt-BR"/>
        </w:rPr>
        <w:t xml:space="preserve">de pessoa jurídica para prestação de serviço de ATENDIMENTO MÉDICO CLÍNICO COM ESPECIALIZAÇÃO EM PSIQUIATRIA, atendendo a demanda da Secretaria Municipal de Saúde do município de Santo </w:t>
      </w:r>
      <w:proofErr w:type="spellStart"/>
      <w:r w:rsidR="001E1592" w:rsidRPr="001E1592">
        <w:rPr>
          <w:rFonts w:ascii="Bookman Old Style" w:hAnsi="Bookman Old Style"/>
          <w:color w:val="000000"/>
          <w:sz w:val="16"/>
          <w:szCs w:val="16"/>
          <w:lang w:val="pt-BR" w:eastAsia="pt-BR"/>
        </w:rPr>
        <w:t>Antonio</w:t>
      </w:r>
      <w:proofErr w:type="spellEnd"/>
      <w:r w:rsidR="001E1592" w:rsidRPr="001E1592">
        <w:rPr>
          <w:rFonts w:ascii="Bookman Old Style" w:hAnsi="Bookman Old Style"/>
          <w:color w:val="000000"/>
          <w:sz w:val="16"/>
          <w:szCs w:val="16"/>
          <w:lang w:val="pt-BR" w:eastAsia="pt-BR"/>
        </w:rPr>
        <w:t xml:space="preserve"> do Sudoeste - PR</w:t>
      </w:r>
      <w:r w:rsidR="00D1660B" w:rsidRPr="00485D7B">
        <w:rPr>
          <w:rFonts w:ascii="Bookman Old Style" w:hAnsi="Bookman Old Style"/>
          <w:sz w:val="16"/>
          <w:szCs w:val="16"/>
        </w:rPr>
        <w:t xml:space="preserve">, de acordo com o descrito abaixo e no anexo I deste edital, </w:t>
      </w:r>
      <w:r w:rsidR="008E6813" w:rsidRPr="00485D7B">
        <w:rPr>
          <w:rFonts w:ascii="Bookman Old Style" w:hAnsi="Bookman Old Style"/>
          <w:sz w:val="16"/>
          <w:szCs w:val="16"/>
        </w:rPr>
        <w:t>sendo:</w:t>
      </w:r>
    </w:p>
    <w:p w:rsidR="00485D7B" w:rsidRPr="00485D7B" w:rsidRDefault="00485D7B" w:rsidP="00485D7B">
      <w:pPr>
        <w:pStyle w:val="PargrafodaLista"/>
        <w:ind w:left="0"/>
        <w:jc w:val="both"/>
        <w:rPr>
          <w:rFonts w:ascii="Bookman Old Style" w:hAnsi="Bookman Old Style"/>
          <w:b/>
          <w:sz w:val="16"/>
          <w:szCs w:val="16"/>
        </w:rPr>
      </w:pPr>
    </w:p>
    <w:tbl>
      <w:tblPr>
        <w:tblStyle w:val="Tabelacomgrade"/>
        <w:tblW w:w="0" w:type="auto"/>
        <w:tblLook w:val="04A0" w:firstRow="1" w:lastRow="0" w:firstColumn="1" w:lastColumn="0" w:noHBand="0" w:noVBand="1"/>
      </w:tblPr>
      <w:tblGrid>
        <w:gridCol w:w="704"/>
        <w:gridCol w:w="992"/>
        <w:gridCol w:w="2476"/>
        <w:gridCol w:w="1210"/>
        <w:gridCol w:w="1572"/>
        <w:gridCol w:w="1391"/>
        <w:gridCol w:w="1391"/>
      </w:tblGrid>
      <w:tr w:rsidR="002F0902" w:rsidRPr="0008445C" w:rsidTr="0074580F">
        <w:tc>
          <w:tcPr>
            <w:tcW w:w="704" w:type="dxa"/>
          </w:tcPr>
          <w:p w:rsidR="002F0902" w:rsidRPr="0008445C" w:rsidRDefault="002F0902" w:rsidP="0074580F">
            <w:pPr>
              <w:pStyle w:val="Default"/>
              <w:rPr>
                <w:rFonts w:ascii="Bookman Old Style" w:hAnsi="Bookman Old Style"/>
                <w:sz w:val="16"/>
                <w:szCs w:val="16"/>
              </w:rPr>
            </w:pPr>
            <w:r w:rsidRPr="0008445C">
              <w:rPr>
                <w:rFonts w:ascii="Bookman Old Style" w:hAnsi="Bookman Old Style"/>
                <w:sz w:val="16"/>
                <w:szCs w:val="16"/>
              </w:rPr>
              <w:t>Item</w:t>
            </w:r>
          </w:p>
        </w:tc>
        <w:tc>
          <w:tcPr>
            <w:tcW w:w="992" w:type="dxa"/>
          </w:tcPr>
          <w:p w:rsidR="002F0902" w:rsidRPr="0008445C" w:rsidRDefault="002F0902" w:rsidP="0074580F">
            <w:pPr>
              <w:pStyle w:val="Default"/>
              <w:rPr>
                <w:rFonts w:ascii="Bookman Old Style" w:hAnsi="Bookman Old Style"/>
                <w:sz w:val="16"/>
                <w:szCs w:val="16"/>
              </w:rPr>
            </w:pPr>
            <w:r w:rsidRPr="0008445C">
              <w:rPr>
                <w:rFonts w:ascii="Bookman Old Style" w:hAnsi="Bookman Old Style"/>
                <w:sz w:val="16"/>
                <w:szCs w:val="16"/>
              </w:rPr>
              <w:t>Código</w:t>
            </w:r>
          </w:p>
        </w:tc>
        <w:tc>
          <w:tcPr>
            <w:tcW w:w="2476" w:type="dxa"/>
          </w:tcPr>
          <w:p w:rsidR="002F0902" w:rsidRPr="0008445C" w:rsidRDefault="002F0902" w:rsidP="0074580F">
            <w:pPr>
              <w:pStyle w:val="Default"/>
              <w:rPr>
                <w:rFonts w:ascii="Bookman Old Style" w:hAnsi="Bookman Old Style"/>
                <w:sz w:val="16"/>
                <w:szCs w:val="16"/>
              </w:rPr>
            </w:pPr>
            <w:r w:rsidRPr="0008445C">
              <w:rPr>
                <w:rFonts w:ascii="Bookman Old Style" w:hAnsi="Bookman Old Style"/>
                <w:sz w:val="16"/>
                <w:szCs w:val="16"/>
              </w:rPr>
              <w:t>Descrição</w:t>
            </w:r>
          </w:p>
        </w:tc>
        <w:tc>
          <w:tcPr>
            <w:tcW w:w="1210" w:type="dxa"/>
          </w:tcPr>
          <w:p w:rsidR="002F0902" w:rsidRPr="0008445C" w:rsidRDefault="002F0902" w:rsidP="0074580F">
            <w:pPr>
              <w:pStyle w:val="Default"/>
              <w:rPr>
                <w:rFonts w:ascii="Bookman Old Style" w:hAnsi="Bookman Old Style"/>
                <w:sz w:val="16"/>
                <w:szCs w:val="16"/>
              </w:rPr>
            </w:pPr>
            <w:r w:rsidRPr="0008445C">
              <w:rPr>
                <w:rFonts w:ascii="Bookman Old Style" w:hAnsi="Bookman Old Style"/>
                <w:sz w:val="16"/>
                <w:szCs w:val="16"/>
              </w:rPr>
              <w:t>Unidade</w:t>
            </w:r>
          </w:p>
        </w:tc>
        <w:tc>
          <w:tcPr>
            <w:tcW w:w="1572" w:type="dxa"/>
          </w:tcPr>
          <w:p w:rsidR="002F0902" w:rsidRPr="0008445C" w:rsidRDefault="002F0902" w:rsidP="00C66AE7">
            <w:pPr>
              <w:pStyle w:val="Default"/>
              <w:jc w:val="center"/>
              <w:rPr>
                <w:rFonts w:ascii="Bookman Old Style" w:hAnsi="Bookman Old Style"/>
                <w:sz w:val="16"/>
                <w:szCs w:val="16"/>
              </w:rPr>
            </w:pPr>
            <w:r w:rsidRPr="0008445C">
              <w:rPr>
                <w:rFonts w:ascii="Bookman Old Style" w:hAnsi="Bookman Old Style"/>
                <w:sz w:val="16"/>
                <w:szCs w:val="16"/>
              </w:rPr>
              <w:t xml:space="preserve">Quantidade </w:t>
            </w:r>
          </w:p>
        </w:tc>
        <w:tc>
          <w:tcPr>
            <w:tcW w:w="1391" w:type="dxa"/>
          </w:tcPr>
          <w:p w:rsidR="002F0902" w:rsidRPr="0008445C" w:rsidRDefault="002F0902" w:rsidP="0074580F">
            <w:pPr>
              <w:pStyle w:val="Default"/>
              <w:jc w:val="center"/>
              <w:rPr>
                <w:rFonts w:ascii="Bookman Old Style" w:hAnsi="Bookman Old Style"/>
                <w:sz w:val="16"/>
                <w:szCs w:val="16"/>
              </w:rPr>
            </w:pPr>
            <w:r w:rsidRPr="0008445C">
              <w:rPr>
                <w:rFonts w:ascii="Bookman Old Style" w:hAnsi="Bookman Old Style"/>
                <w:sz w:val="16"/>
                <w:szCs w:val="16"/>
              </w:rPr>
              <w:t>Valor Unitário R$</w:t>
            </w:r>
          </w:p>
        </w:tc>
        <w:tc>
          <w:tcPr>
            <w:tcW w:w="1391" w:type="dxa"/>
          </w:tcPr>
          <w:p w:rsidR="002F0902" w:rsidRPr="0008445C" w:rsidRDefault="002F0902" w:rsidP="0074580F">
            <w:pPr>
              <w:pStyle w:val="Default"/>
              <w:rPr>
                <w:rFonts w:ascii="Bookman Old Style" w:hAnsi="Bookman Old Style"/>
                <w:sz w:val="16"/>
                <w:szCs w:val="16"/>
              </w:rPr>
            </w:pPr>
            <w:r w:rsidRPr="0008445C">
              <w:rPr>
                <w:rFonts w:ascii="Bookman Old Style" w:hAnsi="Bookman Old Style"/>
                <w:sz w:val="16"/>
                <w:szCs w:val="16"/>
              </w:rPr>
              <w:t>Valor Total</w:t>
            </w:r>
          </w:p>
        </w:tc>
      </w:tr>
      <w:tr w:rsidR="002F0902" w:rsidRPr="0008445C" w:rsidTr="0074580F">
        <w:tc>
          <w:tcPr>
            <w:tcW w:w="704" w:type="dxa"/>
          </w:tcPr>
          <w:p w:rsidR="002F0902" w:rsidRPr="0008445C" w:rsidRDefault="002F0902" w:rsidP="0074580F">
            <w:pPr>
              <w:pStyle w:val="Default"/>
              <w:rPr>
                <w:rFonts w:ascii="Bookman Old Style" w:hAnsi="Bookman Old Style"/>
                <w:sz w:val="16"/>
                <w:szCs w:val="16"/>
              </w:rPr>
            </w:pPr>
            <w:r w:rsidRPr="0008445C">
              <w:rPr>
                <w:rFonts w:ascii="Bookman Old Style" w:hAnsi="Bookman Old Style"/>
                <w:sz w:val="16"/>
                <w:szCs w:val="16"/>
              </w:rPr>
              <w:t>01</w:t>
            </w:r>
          </w:p>
        </w:tc>
        <w:tc>
          <w:tcPr>
            <w:tcW w:w="992" w:type="dxa"/>
          </w:tcPr>
          <w:p w:rsidR="002F0902" w:rsidRPr="0008445C" w:rsidRDefault="002F0902" w:rsidP="0074580F">
            <w:pPr>
              <w:pStyle w:val="Default"/>
              <w:rPr>
                <w:rFonts w:ascii="Bookman Old Style" w:hAnsi="Bookman Old Style"/>
                <w:sz w:val="16"/>
                <w:szCs w:val="16"/>
              </w:rPr>
            </w:pPr>
          </w:p>
        </w:tc>
        <w:tc>
          <w:tcPr>
            <w:tcW w:w="2476" w:type="dxa"/>
          </w:tcPr>
          <w:p w:rsidR="002F0902" w:rsidRPr="0008445C" w:rsidRDefault="002F0902" w:rsidP="0074580F">
            <w:pPr>
              <w:pStyle w:val="Default"/>
              <w:rPr>
                <w:rFonts w:ascii="Bookman Old Style" w:hAnsi="Bookman Old Style"/>
                <w:sz w:val="16"/>
                <w:szCs w:val="16"/>
              </w:rPr>
            </w:pPr>
          </w:p>
        </w:tc>
        <w:tc>
          <w:tcPr>
            <w:tcW w:w="1210" w:type="dxa"/>
          </w:tcPr>
          <w:p w:rsidR="002F0902" w:rsidRPr="0008445C" w:rsidRDefault="002F0902" w:rsidP="0074580F">
            <w:pPr>
              <w:pStyle w:val="Default"/>
              <w:rPr>
                <w:rFonts w:ascii="Bookman Old Style" w:hAnsi="Bookman Old Style"/>
                <w:sz w:val="16"/>
                <w:szCs w:val="16"/>
              </w:rPr>
            </w:pPr>
          </w:p>
        </w:tc>
        <w:tc>
          <w:tcPr>
            <w:tcW w:w="1572" w:type="dxa"/>
          </w:tcPr>
          <w:p w:rsidR="002F0902" w:rsidRPr="0008445C" w:rsidRDefault="002F0902" w:rsidP="0074580F">
            <w:pPr>
              <w:pStyle w:val="Default"/>
              <w:rPr>
                <w:rFonts w:ascii="Bookman Old Style" w:hAnsi="Bookman Old Style"/>
                <w:sz w:val="16"/>
                <w:szCs w:val="16"/>
              </w:rPr>
            </w:pPr>
          </w:p>
        </w:tc>
        <w:tc>
          <w:tcPr>
            <w:tcW w:w="1391" w:type="dxa"/>
          </w:tcPr>
          <w:p w:rsidR="002F0902" w:rsidRPr="0008445C" w:rsidRDefault="002F0902" w:rsidP="0074580F">
            <w:pPr>
              <w:pStyle w:val="Default"/>
              <w:rPr>
                <w:rFonts w:ascii="Bookman Old Style" w:hAnsi="Bookman Old Style"/>
                <w:sz w:val="16"/>
                <w:szCs w:val="16"/>
              </w:rPr>
            </w:pPr>
          </w:p>
        </w:tc>
        <w:tc>
          <w:tcPr>
            <w:tcW w:w="1391" w:type="dxa"/>
          </w:tcPr>
          <w:p w:rsidR="002F0902" w:rsidRPr="0008445C" w:rsidRDefault="002F0902" w:rsidP="0074580F">
            <w:pPr>
              <w:pStyle w:val="Default"/>
              <w:rPr>
                <w:rFonts w:ascii="Bookman Old Style" w:hAnsi="Bookman Old Style"/>
                <w:sz w:val="16"/>
                <w:szCs w:val="16"/>
              </w:rPr>
            </w:pPr>
          </w:p>
        </w:tc>
      </w:tr>
    </w:tbl>
    <w:p w:rsidR="00077018" w:rsidRPr="008E6813" w:rsidRDefault="00077018" w:rsidP="00077018">
      <w:pPr>
        <w:pStyle w:val="Corpodetexto"/>
        <w:spacing w:before="10"/>
        <w:ind w:firstLine="708"/>
        <w:jc w:val="both"/>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SEGUNDA – DO VALOR CONTRATUAL </w:t>
      </w:r>
    </w:p>
    <w:p w:rsidR="00077018"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O preço ajustado para a prestação do serviço contratado e ao qual o CONTRATANTE se obriga a adimplir e a CONTRATADA concorda em receber é de R$</w:t>
      </w:r>
      <w:r w:rsidR="00077018">
        <w:rPr>
          <w:rFonts w:ascii="Bookman Old Style" w:hAnsi="Bookman Old Style"/>
          <w:sz w:val="16"/>
          <w:szCs w:val="16"/>
        </w:rPr>
        <w:t xml:space="preserve"> XXXXX</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 </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TERCEIRA - DO PROCESSO DE INEXIGIBILIDADE </w:t>
      </w:r>
    </w:p>
    <w:p w:rsidR="008E6813" w:rsidRPr="008E6813" w:rsidRDefault="008E6813" w:rsidP="00077018">
      <w:pPr>
        <w:pStyle w:val="Corpodetexto"/>
        <w:spacing w:before="10"/>
        <w:jc w:val="both"/>
        <w:rPr>
          <w:rFonts w:ascii="Bookman Old Style" w:hAnsi="Bookman Old Style"/>
          <w:sz w:val="16"/>
          <w:szCs w:val="16"/>
        </w:rPr>
      </w:pPr>
      <w:r w:rsidRPr="008E6813">
        <w:rPr>
          <w:rFonts w:ascii="Bookman Old Style" w:hAnsi="Bookman Old Style"/>
          <w:sz w:val="16"/>
          <w:szCs w:val="16"/>
        </w:rPr>
        <w:t xml:space="preserve">As partes acima identificadas têm, entre si, justas e acertadas o presente Contrato Administrativo </w:t>
      </w:r>
      <w:proofErr w:type="gramStart"/>
      <w:r w:rsidR="00485D7B" w:rsidRPr="00485D7B">
        <w:rPr>
          <w:rFonts w:ascii="Bookman Old Style" w:hAnsi="Bookman Old Style"/>
          <w:sz w:val="16"/>
          <w:szCs w:val="16"/>
        </w:rPr>
        <w:t xml:space="preserve">de </w:t>
      </w:r>
      <w:r w:rsidR="001E1592" w:rsidRPr="001E1592">
        <w:rPr>
          <w:rFonts w:ascii="Bookman Old Style" w:hAnsi="Bookman Old Style"/>
          <w:color w:val="000000"/>
          <w:sz w:val="16"/>
          <w:szCs w:val="16"/>
          <w:lang w:val="pt-BR" w:eastAsia="pt-BR"/>
        </w:rPr>
        <w:t>de</w:t>
      </w:r>
      <w:proofErr w:type="gramEnd"/>
      <w:r w:rsidR="001E1592" w:rsidRPr="001E1592">
        <w:rPr>
          <w:rFonts w:ascii="Bookman Old Style" w:hAnsi="Bookman Old Style"/>
          <w:color w:val="000000"/>
          <w:sz w:val="16"/>
          <w:szCs w:val="16"/>
          <w:lang w:val="pt-BR" w:eastAsia="pt-BR"/>
        </w:rPr>
        <w:t xml:space="preserve"> pessoa jurídica para prestação de serviço de </w:t>
      </w:r>
      <w:proofErr w:type="spellStart"/>
      <w:r w:rsidR="00B87FE5">
        <w:rPr>
          <w:rFonts w:ascii="Bookman Old Style" w:hAnsi="Bookman Old Style"/>
          <w:color w:val="000000"/>
          <w:sz w:val="16"/>
          <w:szCs w:val="16"/>
          <w:lang w:val="pt-BR" w:eastAsia="pt-BR"/>
        </w:rPr>
        <w:t>xxxxx</w:t>
      </w:r>
      <w:proofErr w:type="spellEnd"/>
      <w:r w:rsidRPr="008E6813">
        <w:rPr>
          <w:rFonts w:ascii="Bookman Old Style" w:hAnsi="Bookman Old Style"/>
          <w:sz w:val="16"/>
          <w:szCs w:val="16"/>
        </w:rPr>
        <w:t xml:space="preserve"> após a homologação do PROCESSO DE INEXIGIBILIDADE N.º </w:t>
      </w:r>
      <w:r w:rsidR="00077018">
        <w:rPr>
          <w:rFonts w:ascii="Bookman Old Style" w:hAnsi="Bookman Old Style"/>
          <w:sz w:val="16"/>
          <w:szCs w:val="16"/>
        </w:rPr>
        <w:t>XXX</w:t>
      </w:r>
      <w:r w:rsidR="00B87FE5">
        <w:rPr>
          <w:rFonts w:ascii="Bookman Old Style" w:hAnsi="Bookman Old Style"/>
          <w:sz w:val="16"/>
          <w:szCs w:val="16"/>
        </w:rPr>
        <w:t>/2025</w:t>
      </w:r>
      <w:r w:rsidRPr="008E6813">
        <w:rPr>
          <w:rFonts w:ascii="Bookman Old Style" w:hAnsi="Bookman Old Style"/>
          <w:sz w:val="16"/>
          <w:szCs w:val="16"/>
        </w:rPr>
        <w:t xml:space="preserve">, pelas condições do Edital de Chamamento nº </w:t>
      </w:r>
      <w:r w:rsidR="00B87FE5">
        <w:rPr>
          <w:rFonts w:ascii="Bookman Old Style" w:hAnsi="Bookman Old Style"/>
          <w:sz w:val="16"/>
          <w:szCs w:val="16"/>
        </w:rPr>
        <w:t>011</w:t>
      </w:r>
      <w:r w:rsidR="00CC7A5F">
        <w:rPr>
          <w:rFonts w:ascii="Bookman Old Style" w:hAnsi="Bookman Old Style"/>
          <w:sz w:val="16"/>
          <w:szCs w:val="16"/>
        </w:rPr>
        <w:t>/202</w:t>
      </w:r>
      <w:r w:rsidR="00B87FE5">
        <w:rPr>
          <w:rFonts w:ascii="Bookman Old Style" w:hAnsi="Bookman Old Style"/>
          <w:sz w:val="16"/>
          <w:szCs w:val="16"/>
        </w:rPr>
        <w:t>5</w:t>
      </w:r>
      <w:r w:rsidRPr="008E6813">
        <w:rPr>
          <w:rFonts w:ascii="Bookman Old Style" w:hAnsi="Bookman Old Style"/>
          <w:sz w:val="16"/>
          <w:szCs w:val="16"/>
        </w:rPr>
        <w:t xml:space="preserve"> e seus anexos e pelas cláusulas a seguir expressas, definidoras dos direitos, obrigações e responsabilidades das partes.</w:t>
      </w:r>
    </w:p>
    <w:p w:rsidR="008E6813" w:rsidRPr="008E6813" w:rsidRDefault="008E6813" w:rsidP="008E6813">
      <w:pPr>
        <w:pStyle w:val="Corpodetexto"/>
        <w:spacing w:before="10"/>
        <w:jc w:val="center"/>
        <w:rPr>
          <w:rFonts w:ascii="Bookman Old Style" w:hAnsi="Bookman Old Style"/>
          <w:sz w:val="16"/>
          <w:szCs w:val="16"/>
        </w:rPr>
      </w:pPr>
    </w:p>
    <w:p w:rsidR="008E6813" w:rsidRPr="00666724" w:rsidRDefault="00D1660B" w:rsidP="00077018">
      <w:pPr>
        <w:pStyle w:val="Default"/>
        <w:jc w:val="both"/>
        <w:rPr>
          <w:rFonts w:ascii="Bookman Old Style" w:hAnsi="Bookman Old Style"/>
          <w:color w:val="auto"/>
          <w:sz w:val="16"/>
          <w:szCs w:val="16"/>
        </w:rPr>
      </w:pPr>
      <w:r w:rsidRPr="00666724">
        <w:rPr>
          <w:rFonts w:ascii="Bookman Old Style" w:hAnsi="Bookman Old Style"/>
          <w:color w:val="auto"/>
          <w:sz w:val="16"/>
          <w:szCs w:val="16"/>
        </w:rPr>
        <w:t xml:space="preserve">CLÁUSULA QUARTA – DO LOCAL DA </w:t>
      </w:r>
      <w:r w:rsidR="008E6813" w:rsidRPr="00666724">
        <w:rPr>
          <w:rFonts w:ascii="Bookman Old Style" w:hAnsi="Bookman Old Style"/>
          <w:color w:val="auto"/>
          <w:sz w:val="16"/>
          <w:szCs w:val="16"/>
        </w:rPr>
        <w:t xml:space="preserve">EXECUÇÃO DOS SERVIÇOS </w:t>
      </w:r>
    </w:p>
    <w:p w:rsidR="002A07C2" w:rsidRPr="00666724" w:rsidRDefault="000D0F54" w:rsidP="00077018">
      <w:pPr>
        <w:pStyle w:val="Default"/>
        <w:jc w:val="both"/>
        <w:rPr>
          <w:rFonts w:ascii="Bookman Old Style" w:hAnsi="Bookman Old Style"/>
          <w:color w:val="auto"/>
          <w:sz w:val="16"/>
          <w:szCs w:val="16"/>
        </w:rPr>
      </w:pPr>
      <w:r>
        <w:rPr>
          <w:rFonts w:ascii="Bookman Old Style" w:hAnsi="Bookman Old Style"/>
          <w:color w:val="auto"/>
          <w:sz w:val="16"/>
          <w:szCs w:val="16"/>
        </w:rPr>
        <w:t>Os serviços</w:t>
      </w:r>
      <w:r w:rsidR="00D1660B" w:rsidRPr="00666724">
        <w:rPr>
          <w:rFonts w:ascii="Bookman Old Style" w:hAnsi="Bookman Old Style"/>
          <w:color w:val="auto"/>
          <w:sz w:val="16"/>
          <w:szCs w:val="16"/>
        </w:rPr>
        <w:t xml:space="preserve"> deverão ser </w:t>
      </w:r>
      <w:r>
        <w:rPr>
          <w:rFonts w:ascii="Bookman Old Style" w:hAnsi="Bookman Old Style"/>
          <w:color w:val="auto"/>
          <w:sz w:val="16"/>
          <w:szCs w:val="16"/>
        </w:rPr>
        <w:t>prestados</w:t>
      </w:r>
      <w:r w:rsidR="00D1660B" w:rsidRPr="00666724">
        <w:rPr>
          <w:rFonts w:ascii="Bookman Old Style" w:hAnsi="Bookman Old Style"/>
          <w:color w:val="auto"/>
          <w:sz w:val="16"/>
          <w:szCs w:val="16"/>
        </w:rPr>
        <w:t xml:space="preserve"> conforme agenda estabelecida pela</w:t>
      </w:r>
      <w:r>
        <w:rPr>
          <w:rFonts w:ascii="Bookman Old Style" w:hAnsi="Bookman Old Style"/>
          <w:color w:val="auto"/>
          <w:sz w:val="16"/>
          <w:szCs w:val="16"/>
        </w:rPr>
        <w:t xml:space="preserve"> Secretaria </w:t>
      </w:r>
      <w:r w:rsidR="00880C6D">
        <w:rPr>
          <w:rFonts w:ascii="Bookman Old Style" w:hAnsi="Bookman Old Style"/>
          <w:color w:val="auto"/>
          <w:sz w:val="16"/>
          <w:szCs w:val="16"/>
        </w:rPr>
        <w:t>solicitante</w:t>
      </w:r>
      <w:r>
        <w:rPr>
          <w:rFonts w:ascii="Bookman Old Style" w:hAnsi="Bookman Old Style"/>
          <w:color w:val="auto"/>
          <w:sz w:val="16"/>
          <w:szCs w:val="16"/>
        </w:rPr>
        <w:t>.</w:t>
      </w:r>
    </w:p>
    <w:p w:rsidR="00666724" w:rsidRDefault="00666724" w:rsidP="00077018">
      <w:pPr>
        <w:pStyle w:val="Default"/>
        <w:jc w:val="both"/>
        <w:rPr>
          <w:rFonts w:ascii="Bookman Old Style" w:hAnsi="Bookman Old Style"/>
          <w:sz w:val="16"/>
          <w:szCs w:val="16"/>
        </w:rPr>
      </w:pPr>
    </w:p>
    <w:p w:rsidR="008E6813" w:rsidRDefault="002F0902" w:rsidP="00077018">
      <w:pPr>
        <w:pStyle w:val="Default"/>
        <w:jc w:val="both"/>
        <w:rPr>
          <w:rFonts w:ascii="Bookman Old Style" w:hAnsi="Bookman Old Style"/>
          <w:sz w:val="16"/>
          <w:szCs w:val="16"/>
        </w:rPr>
      </w:pPr>
      <w:r w:rsidRPr="00FB6927">
        <w:rPr>
          <w:rFonts w:ascii="Bookman Old Style" w:hAnsi="Bookman Old Style"/>
          <w:sz w:val="16"/>
          <w:szCs w:val="16"/>
        </w:rPr>
        <w:t>CLAÚSULA QUINTA - DAS OBRIGAÇÕES DA CONTRATADA</w:t>
      </w:r>
      <w:r w:rsidR="008E6813" w:rsidRPr="00FB6927">
        <w:rPr>
          <w:rFonts w:ascii="Bookman Old Style" w:hAnsi="Bookman Old Style"/>
          <w:sz w:val="16"/>
          <w:szCs w:val="16"/>
        </w:rPr>
        <w:t xml:space="preserve">: </w:t>
      </w:r>
    </w:p>
    <w:p w:rsidR="0092614F" w:rsidRDefault="0092614F" w:rsidP="00077018">
      <w:pPr>
        <w:pStyle w:val="Default"/>
        <w:jc w:val="both"/>
        <w:rPr>
          <w:rFonts w:ascii="Bookman Old Style" w:hAnsi="Bookman Old Style"/>
          <w:sz w:val="16"/>
          <w:szCs w:val="16"/>
        </w:rPr>
      </w:pPr>
    </w:p>
    <w:p w:rsidR="0092614F" w:rsidRPr="0092614F" w:rsidRDefault="0092614F" w:rsidP="0092614F">
      <w:pPr>
        <w:pStyle w:val="Default"/>
        <w:jc w:val="both"/>
        <w:rPr>
          <w:rFonts w:ascii="Bookman Old Style" w:hAnsi="Bookman Old Style"/>
          <w:sz w:val="16"/>
          <w:szCs w:val="16"/>
        </w:rPr>
      </w:pPr>
      <w:r w:rsidRPr="0092614F">
        <w:rPr>
          <w:rFonts w:ascii="Bookman Old Style" w:hAnsi="Bookman Old Style"/>
          <w:sz w:val="16"/>
          <w:szCs w:val="16"/>
        </w:rPr>
        <w:t xml:space="preserve">Os profissionais </w:t>
      </w:r>
      <w:r>
        <w:rPr>
          <w:rFonts w:ascii="Bookman Old Style" w:hAnsi="Bookman Old Style"/>
          <w:sz w:val="16"/>
          <w:szCs w:val="16"/>
        </w:rPr>
        <w:t xml:space="preserve">devem ter </w:t>
      </w:r>
      <w:r w:rsidRPr="0092614F">
        <w:rPr>
          <w:rFonts w:ascii="Bookman Old Style" w:hAnsi="Bookman Old Style"/>
          <w:sz w:val="16"/>
          <w:szCs w:val="16"/>
        </w:rPr>
        <w:t>responsabilidades éticas, legais e profissionais que variam de acordo com sua área de atuação. Abaixo, estão algumas das obrigações típicas para diversos profissionais de saúde:</w:t>
      </w:r>
    </w:p>
    <w:p w:rsidR="0092614F" w:rsidRPr="0092614F" w:rsidRDefault="0092614F" w:rsidP="0092614F">
      <w:pPr>
        <w:pStyle w:val="Default"/>
        <w:jc w:val="both"/>
        <w:rPr>
          <w:rFonts w:ascii="Bookman Old Style" w:hAnsi="Bookman Old Style"/>
          <w:sz w:val="16"/>
          <w:szCs w:val="16"/>
        </w:rPr>
      </w:pPr>
    </w:p>
    <w:p w:rsidR="0092614F" w:rsidRDefault="0092614F" w:rsidP="0092614F">
      <w:pPr>
        <w:pStyle w:val="Default"/>
        <w:jc w:val="both"/>
        <w:rPr>
          <w:rFonts w:ascii="Bookman Old Style" w:hAnsi="Bookman Old Style"/>
          <w:sz w:val="16"/>
          <w:szCs w:val="16"/>
        </w:rPr>
      </w:pPr>
      <w:r>
        <w:rPr>
          <w:rFonts w:ascii="Bookman Old Style" w:hAnsi="Bookman Old Style"/>
          <w:sz w:val="16"/>
          <w:szCs w:val="16"/>
        </w:rPr>
        <w:t>Médico:</w:t>
      </w:r>
    </w:p>
    <w:p w:rsidR="0092614F" w:rsidRPr="00FB6927" w:rsidRDefault="0092614F" w:rsidP="0092614F">
      <w:pPr>
        <w:pStyle w:val="Default"/>
        <w:jc w:val="both"/>
        <w:rPr>
          <w:rFonts w:ascii="Bookman Old Style" w:hAnsi="Bookman Old Style"/>
          <w:sz w:val="16"/>
          <w:szCs w:val="16"/>
        </w:rPr>
      </w:pPr>
      <w:r>
        <w:rPr>
          <w:rFonts w:ascii="Bookman Old Style" w:hAnsi="Bookman Old Style"/>
          <w:sz w:val="16"/>
          <w:szCs w:val="16"/>
        </w:rPr>
        <w:t xml:space="preserve">a) </w:t>
      </w:r>
      <w:r w:rsidRPr="00FB6927">
        <w:rPr>
          <w:rFonts w:ascii="Bookman Old Style" w:hAnsi="Bookman Old Style"/>
          <w:sz w:val="16"/>
          <w:szCs w:val="16"/>
        </w:rPr>
        <w:t>Atender os pacientes com dignidade e respeito e de modo universal e igualitário, mantendo</w:t>
      </w:r>
      <w:r>
        <w:rPr>
          <w:rFonts w:ascii="Bookman Old Style" w:hAnsi="Bookman Old Style"/>
          <w:sz w:val="16"/>
          <w:szCs w:val="16"/>
        </w:rPr>
        <w:t xml:space="preserve"> </w:t>
      </w:r>
      <w:r w:rsidRPr="00FB6927">
        <w:rPr>
          <w:rFonts w:ascii="Bookman Old Style" w:hAnsi="Bookman Old Style"/>
          <w:sz w:val="16"/>
          <w:szCs w:val="16"/>
        </w:rPr>
        <w:t xml:space="preserve">se a qualidade na prestação de serviços. </w:t>
      </w:r>
    </w:p>
    <w:p w:rsidR="0092614F" w:rsidRPr="00FB6927" w:rsidRDefault="0092614F" w:rsidP="0092614F">
      <w:pPr>
        <w:pStyle w:val="Default"/>
        <w:jc w:val="both"/>
        <w:rPr>
          <w:rFonts w:ascii="Bookman Old Style" w:hAnsi="Bookman Old Style"/>
          <w:sz w:val="16"/>
          <w:szCs w:val="16"/>
        </w:rPr>
      </w:pPr>
      <w:r w:rsidRPr="00FB6927">
        <w:rPr>
          <w:rFonts w:ascii="Bookman Old Style" w:hAnsi="Bookman Old Style"/>
          <w:sz w:val="16"/>
          <w:szCs w:val="16"/>
        </w:rPr>
        <w:t xml:space="preserve">b) Respeitar a decisão do paciente ao consentir ou recusar prestação de Serviços de saúde, salvo nos casos de iminente perigo de vida ou obrigação Legal. </w:t>
      </w:r>
    </w:p>
    <w:p w:rsidR="0092614F" w:rsidRPr="00FB6927" w:rsidRDefault="0092614F" w:rsidP="0092614F">
      <w:pPr>
        <w:pStyle w:val="Default"/>
        <w:jc w:val="both"/>
        <w:rPr>
          <w:rFonts w:ascii="Bookman Old Style" w:hAnsi="Bookman Old Style"/>
          <w:sz w:val="16"/>
          <w:szCs w:val="16"/>
        </w:rPr>
      </w:pPr>
      <w:r w:rsidRPr="00FB6927">
        <w:rPr>
          <w:rFonts w:ascii="Bookman Old Style" w:hAnsi="Bookman Old Style"/>
          <w:sz w:val="16"/>
          <w:szCs w:val="16"/>
        </w:rPr>
        <w:t>c) Se pessoa jurídica, responsabiliza-se pelos salários, encargos sociais, previdenciários, taxas, impostos e quaisquer outros que incidam ou venham a incidir sobre seu pessoal necessário à execução do serviço.</w:t>
      </w:r>
    </w:p>
    <w:p w:rsidR="0092614F" w:rsidRPr="00FB6927" w:rsidRDefault="0092614F" w:rsidP="0092614F">
      <w:pPr>
        <w:pStyle w:val="Default"/>
        <w:jc w:val="both"/>
        <w:rPr>
          <w:rFonts w:ascii="Bookman Old Style" w:hAnsi="Bookman Old Style"/>
          <w:sz w:val="16"/>
          <w:szCs w:val="16"/>
        </w:rPr>
      </w:pPr>
      <w:r w:rsidRPr="00FB6927">
        <w:rPr>
          <w:rFonts w:ascii="Bookman Old Style" w:hAnsi="Bookman Old Style"/>
          <w:sz w:val="16"/>
          <w:szCs w:val="16"/>
        </w:rPr>
        <w:t xml:space="preserve">d) Responsabiliza-se por todos e quaisquer danos e/ou prejuízos </w:t>
      </w:r>
      <w:proofErr w:type="gramStart"/>
      <w:r w:rsidRPr="00FB6927">
        <w:rPr>
          <w:rFonts w:ascii="Bookman Old Style" w:hAnsi="Bookman Old Style"/>
          <w:sz w:val="16"/>
          <w:szCs w:val="16"/>
        </w:rPr>
        <w:t>que</w:t>
      </w:r>
      <w:proofErr w:type="gramEnd"/>
      <w:r w:rsidRPr="00FB6927">
        <w:rPr>
          <w:rFonts w:ascii="Bookman Old Style" w:hAnsi="Bookman Old Style"/>
          <w:sz w:val="16"/>
          <w:szCs w:val="16"/>
        </w:rPr>
        <w:t xml:space="preserve"> vier causar aos pacientes. </w:t>
      </w:r>
    </w:p>
    <w:p w:rsidR="0092614F" w:rsidRPr="00FB6927" w:rsidRDefault="0092614F" w:rsidP="0092614F">
      <w:pPr>
        <w:pStyle w:val="Default"/>
        <w:jc w:val="both"/>
        <w:rPr>
          <w:rFonts w:ascii="Bookman Old Style" w:hAnsi="Bookman Old Style"/>
          <w:sz w:val="16"/>
          <w:szCs w:val="16"/>
        </w:rPr>
      </w:pPr>
      <w:r w:rsidRPr="00FB6927">
        <w:rPr>
          <w:rFonts w:ascii="Bookman Old Style" w:hAnsi="Bookman Old Style"/>
          <w:sz w:val="16"/>
          <w:szCs w:val="16"/>
        </w:rPr>
        <w:t xml:space="preserve">e) Manter, durante todo o contrato, todas as condições de habilitação e qualificação exigidas no credenciamento. </w:t>
      </w:r>
    </w:p>
    <w:p w:rsidR="0092614F" w:rsidRPr="00FB6927" w:rsidRDefault="0092614F" w:rsidP="0092614F">
      <w:pPr>
        <w:pStyle w:val="Default"/>
        <w:jc w:val="both"/>
        <w:rPr>
          <w:rFonts w:ascii="Bookman Old Style" w:hAnsi="Bookman Old Style"/>
          <w:sz w:val="16"/>
          <w:szCs w:val="16"/>
        </w:rPr>
      </w:pPr>
      <w:r w:rsidRPr="00FB6927">
        <w:rPr>
          <w:rFonts w:ascii="Bookman Old Style" w:hAnsi="Bookman Old Style"/>
          <w:sz w:val="16"/>
          <w:szCs w:val="16"/>
        </w:rPr>
        <w:t xml:space="preserve">f) Apresentar e atualizar certidões ou qualquer outro documento sempre que solicitado pelo Município de Santo </w:t>
      </w:r>
      <w:proofErr w:type="spellStart"/>
      <w:r w:rsidRPr="00FB6927">
        <w:rPr>
          <w:rFonts w:ascii="Bookman Old Style" w:hAnsi="Bookman Old Style"/>
          <w:sz w:val="16"/>
          <w:szCs w:val="16"/>
        </w:rPr>
        <w:t>Antonio</w:t>
      </w:r>
      <w:proofErr w:type="spellEnd"/>
      <w:r w:rsidRPr="00FB6927">
        <w:rPr>
          <w:rFonts w:ascii="Bookman Old Style" w:hAnsi="Bookman Old Style"/>
          <w:sz w:val="16"/>
          <w:szCs w:val="16"/>
        </w:rPr>
        <w:t xml:space="preserve"> do Sudoeste. </w:t>
      </w:r>
    </w:p>
    <w:p w:rsidR="0092614F" w:rsidRPr="00FB6927" w:rsidRDefault="0092614F" w:rsidP="0092614F">
      <w:pPr>
        <w:pStyle w:val="Default"/>
        <w:jc w:val="both"/>
        <w:rPr>
          <w:rFonts w:ascii="Bookman Old Style" w:hAnsi="Bookman Old Style"/>
          <w:sz w:val="16"/>
          <w:szCs w:val="16"/>
        </w:rPr>
      </w:pPr>
      <w:r w:rsidRPr="00FB6927">
        <w:rPr>
          <w:rFonts w:ascii="Bookman Old Style" w:hAnsi="Bookman Old Style"/>
          <w:sz w:val="16"/>
          <w:szCs w:val="16"/>
        </w:rPr>
        <w:t xml:space="preserve">g) Não ceder ou transferir para terceiros a execução. </w:t>
      </w:r>
    </w:p>
    <w:p w:rsidR="0092614F" w:rsidRPr="00FB6927" w:rsidRDefault="0092614F" w:rsidP="0092614F">
      <w:pPr>
        <w:pStyle w:val="Default"/>
        <w:jc w:val="both"/>
        <w:rPr>
          <w:rFonts w:ascii="Bookman Old Style" w:hAnsi="Bookman Old Style"/>
          <w:sz w:val="16"/>
          <w:szCs w:val="16"/>
        </w:rPr>
      </w:pPr>
      <w:r w:rsidRPr="00FB6927">
        <w:rPr>
          <w:rFonts w:ascii="Bookman Old Style" w:hAnsi="Bookman Old Style"/>
          <w:sz w:val="16"/>
          <w:szCs w:val="16"/>
        </w:rPr>
        <w:t xml:space="preserve">h) Comunicar ao CONTRATANTE qualquer irregularidade de que tenha conhecimento. </w:t>
      </w:r>
    </w:p>
    <w:p w:rsidR="0092614F" w:rsidRPr="00FB6927" w:rsidRDefault="0092614F" w:rsidP="0092614F">
      <w:pPr>
        <w:pStyle w:val="Default"/>
        <w:jc w:val="both"/>
        <w:rPr>
          <w:rFonts w:ascii="Bookman Old Style" w:hAnsi="Bookman Old Style"/>
          <w:sz w:val="16"/>
          <w:szCs w:val="16"/>
        </w:rPr>
      </w:pPr>
      <w:r w:rsidRPr="00FB6927">
        <w:rPr>
          <w:rFonts w:ascii="Bookman Old Style" w:hAnsi="Bookman Old Style"/>
          <w:sz w:val="16"/>
          <w:szCs w:val="16"/>
        </w:rPr>
        <w:t xml:space="preserve">I) Registrar os atendimentos dos pacientes em prontuário eletrônico de sistema disponibilizado pelo Município. </w:t>
      </w:r>
    </w:p>
    <w:p w:rsidR="0092614F" w:rsidRDefault="0092614F" w:rsidP="0092614F">
      <w:pPr>
        <w:pStyle w:val="Default"/>
        <w:jc w:val="both"/>
        <w:rPr>
          <w:rFonts w:ascii="Bookman Old Style" w:hAnsi="Bookman Old Style"/>
          <w:sz w:val="16"/>
          <w:szCs w:val="16"/>
        </w:rPr>
      </w:pPr>
      <w:r w:rsidRPr="00FB6927">
        <w:rPr>
          <w:rFonts w:ascii="Bookman Old Style" w:hAnsi="Bookman Old Style"/>
          <w:sz w:val="16"/>
          <w:szCs w:val="16"/>
        </w:rPr>
        <w:t xml:space="preserve">J) Obrigatoriamente participar em treinamentos e palestras quando </w:t>
      </w:r>
      <w:proofErr w:type="gramStart"/>
      <w:r w:rsidRPr="00FB6927">
        <w:rPr>
          <w:rFonts w:ascii="Bookman Old Style" w:hAnsi="Bookman Old Style"/>
          <w:sz w:val="16"/>
          <w:szCs w:val="16"/>
        </w:rPr>
        <w:t>solicitado e disponibilizados pelo Município</w:t>
      </w:r>
      <w:proofErr w:type="gramEnd"/>
      <w:r w:rsidRPr="00FB6927">
        <w:rPr>
          <w:rFonts w:ascii="Bookman Old Style" w:hAnsi="Bookman Old Style"/>
          <w:sz w:val="16"/>
          <w:szCs w:val="16"/>
        </w:rPr>
        <w:t>.</w:t>
      </w:r>
    </w:p>
    <w:p w:rsidR="0092614F" w:rsidRPr="00F047B1" w:rsidRDefault="005F0EF0" w:rsidP="0092614F">
      <w:pPr>
        <w:pStyle w:val="Default"/>
        <w:jc w:val="both"/>
        <w:rPr>
          <w:rFonts w:ascii="Bookman Old Style" w:hAnsi="Bookman Old Style"/>
          <w:color w:val="auto"/>
          <w:sz w:val="16"/>
          <w:szCs w:val="16"/>
        </w:rPr>
      </w:pPr>
      <w:proofErr w:type="gramStart"/>
      <w:r>
        <w:rPr>
          <w:rFonts w:ascii="Bookman Old Style" w:hAnsi="Bookman Old Style"/>
          <w:color w:val="auto"/>
          <w:sz w:val="16"/>
          <w:szCs w:val="16"/>
        </w:rPr>
        <w:t>k</w:t>
      </w:r>
      <w:r w:rsidR="0092614F" w:rsidRPr="00F047B1">
        <w:rPr>
          <w:rFonts w:ascii="Bookman Old Style" w:hAnsi="Bookman Old Style"/>
          <w:color w:val="auto"/>
          <w:sz w:val="16"/>
          <w:szCs w:val="16"/>
        </w:rPr>
        <w:t>)</w:t>
      </w:r>
      <w:proofErr w:type="gramEnd"/>
      <w:r w:rsidR="0092614F" w:rsidRPr="00F047B1">
        <w:rPr>
          <w:rFonts w:ascii="Bookman Old Style" w:hAnsi="Bookman Old Style"/>
          <w:color w:val="auto"/>
          <w:sz w:val="16"/>
          <w:szCs w:val="16"/>
        </w:rPr>
        <w:t>Fazer uso do sistema informatizado do Município (</w:t>
      </w:r>
      <w:proofErr w:type="spellStart"/>
      <w:r w:rsidR="0092614F" w:rsidRPr="00F047B1">
        <w:rPr>
          <w:rFonts w:ascii="Bookman Old Style" w:hAnsi="Bookman Old Style"/>
          <w:color w:val="auto"/>
          <w:sz w:val="16"/>
          <w:szCs w:val="16"/>
        </w:rPr>
        <w:t>winsaúde</w:t>
      </w:r>
      <w:proofErr w:type="spellEnd"/>
      <w:r w:rsidR="0092614F" w:rsidRPr="00F047B1">
        <w:rPr>
          <w:rFonts w:ascii="Bookman Old Style" w:hAnsi="Bookman Old Style"/>
          <w:color w:val="auto"/>
          <w:sz w:val="16"/>
          <w:szCs w:val="16"/>
        </w:rPr>
        <w:t xml:space="preserve">), para registro de atendimentos realizados, prescrições, prontuários </w:t>
      </w:r>
      <w:proofErr w:type="spellStart"/>
      <w:r w:rsidR="0092614F" w:rsidRPr="00F047B1">
        <w:rPr>
          <w:rFonts w:ascii="Bookman Old Style" w:hAnsi="Bookman Old Style"/>
          <w:color w:val="auto"/>
          <w:sz w:val="16"/>
          <w:szCs w:val="16"/>
        </w:rPr>
        <w:t>etc</w:t>
      </w:r>
      <w:proofErr w:type="spellEnd"/>
      <w:r w:rsidR="0092614F" w:rsidRPr="00F047B1">
        <w:rPr>
          <w:rFonts w:ascii="Bookman Old Style" w:hAnsi="Bookman Old Style"/>
          <w:color w:val="auto"/>
          <w:sz w:val="16"/>
          <w:szCs w:val="16"/>
        </w:rPr>
        <w:t>, inclusive prescrevendo medicamentos e procedimentos de acordo com os protocolos clínicos e diretrizes terapêuticas do SUS (</w:t>
      </w:r>
      <w:proofErr w:type="spellStart"/>
      <w:r w:rsidR="0092614F" w:rsidRPr="00F047B1">
        <w:rPr>
          <w:rFonts w:ascii="Bookman Old Style" w:hAnsi="Bookman Old Style"/>
          <w:color w:val="auto"/>
          <w:sz w:val="16"/>
          <w:szCs w:val="16"/>
        </w:rPr>
        <w:t>remune</w:t>
      </w:r>
      <w:proofErr w:type="spellEnd"/>
      <w:r w:rsidR="0092614F" w:rsidRPr="00F047B1">
        <w:rPr>
          <w:rFonts w:ascii="Bookman Old Style" w:hAnsi="Bookman Old Style"/>
          <w:color w:val="auto"/>
          <w:sz w:val="16"/>
          <w:szCs w:val="16"/>
        </w:rPr>
        <w:t xml:space="preserve">, </w:t>
      </w:r>
      <w:proofErr w:type="spellStart"/>
      <w:r w:rsidR="0092614F" w:rsidRPr="00F047B1">
        <w:rPr>
          <w:rFonts w:ascii="Bookman Old Style" w:hAnsi="Bookman Old Style"/>
          <w:color w:val="auto"/>
          <w:sz w:val="16"/>
          <w:szCs w:val="16"/>
        </w:rPr>
        <w:t>rename</w:t>
      </w:r>
      <w:proofErr w:type="spellEnd"/>
      <w:r w:rsidR="0092614F" w:rsidRPr="00F047B1">
        <w:rPr>
          <w:rFonts w:ascii="Bookman Old Style" w:hAnsi="Bookman Old Style"/>
          <w:color w:val="auto"/>
          <w:sz w:val="16"/>
          <w:szCs w:val="16"/>
        </w:rPr>
        <w:t xml:space="preserve">, </w:t>
      </w:r>
      <w:proofErr w:type="spellStart"/>
      <w:r w:rsidR="0092614F" w:rsidRPr="00F047B1">
        <w:rPr>
          <w:rFonts w:ascii="Bookman Old Style" w:hAnsi="Bookman Old Style"/>
          <w:color w:val="auto"/>
          <w:sz w:val="16"/>
          <w:szCs w:val="16"/>
        </w:rPr>
        <w:t>sigtap</w:t>
      </w:r>
      <w:proofErr w:type="spellEnd"/>
      <w:r w:rsidR="0092614F" w:rsidRPr="00F047B1">
        <w:rPr>
          <w:rFonts w:ascii="Bookman Old Style" w:hAnsi="Bookman Old Style"/>
          <w:color w:val="auto"/>
          <w:sz w:val="16"/>
          <w:szCs w:val="16"/>
        </w:rPr>
        <w:t>);</w:t>
      </w:r>
    </w:p>
    <w:p w:rsidR="005F0EF0" w:rsidRPr="005F0EF0" w:rsidRDefault="005F0EF0" w:rsidP="005F0EF0">
      <w:pPr>
        <w:widowControl/>
        <w:spacing w:before="240" w:after="200" w:line="276" w:lineRule="auto"/>
        <w:contextualSpacing/>
        <w:jc w:val="both"/>
        <w:rPr>
          <w:rFonts w:ascii="Bookman Old Style" w:eastAsiaTheme="minorEastAsia" w:hAnsi="Bookman Old Style" w:cs="Tahoma"/>
          <w:sz w:val="16"/>
          <w:szCs w:val="16"/>
          <w:lang w:val="pt-BR" w:eastAsia="pt-BR"/>
        </w:rPr>
      </w:pPr>
      <w:r w:rsidRPr="005F0EF0">
        <w:rPr>
          <w:rFonts w:ascii="Bookman Old Style" w:eastAsiaTheme="minorEastAsia" w:hAnsi="Bookman Old Style" w:cs="Tahoma"/>
          <w:sz w:val="16"/>
          <w:szCs w:val="16"/>
          <w:lang w:val="pt-BR" w:eastAsia="pt-BR"/>
        </w:rPr>
        <w:t>Além do mais a empresa contratada deverá observar rigorosamente as seguintes obrigações durante a vigência contratual:</w:t>
      </w:r>
    </w:p>
    <w:p w:rsidR="005F0EF0" w:rsidRPr="005F0EF0" w:rsidRDefault="005F0EF0" w:rsidP="005F0EF0">
      <w:pPr>
        <w:widowControl/>
        <w:spacing w:before="100" w:beforeAutospacing="1" w:after="100" w:afterAutospacing="1" w:line="276" w:lineRule="auto"/>
        <w:jc w:val="both"/>
        <w:rPr>
          <w:rFonts w:ascii="Bookman Old Style" w:hAnsi="Bookman Old Style"/>
          <w:sz w:val="16"/>
          <w:szCs w:val="16"/>
          <w:lang w:val="pt-BR" w:eastAsia="pt-BR"/>
        </w:rPr>
      </w:pPr>
      <w:r w:rsidRPr="005F0EF0">
        <w:rPr>
          <w:rFonts w:ascii="Bookman Old Style" w:hAnsi="Bookman Old Style"/>
          <w:sz w:val="16"/>
          <w:szCs w:val="16"/>
          <w:lang w:val="pt-BR" w:eastAsia="pt-BR"/>
        </w:rPr>
        <w:t xml:space="preserve">O </w:t>
      </w:r>
      <w:r w:rsidRPr="005F0EF0">
        <w:rPr>
          <w:rFonts w:ascii="Bookman Old Style" w:hAnsi="Bookman Old Style"/>
          <w:bCs/>
          <w:sz w:val="16"/>
          <w:szCs w:val="16"/>
          <w:lang w:val="pt-BR" w:eastAsia="pt-BR"/>
        </w:rPr>
        <w:t>profissional credenciado deverá estar apto a realizar integralmente os serviços objeto deste processo</w:t>
      </w:r>
      <w:r w:rsidRPr="005F0EF0">
        <w:rPr>
          <w:rFonts w:ascii="Bookman Old Style" w:hAnsi="Bookman Old Style"/>
          <w:sz w:val="16"/>
          <w:szCs w:val="16"/>
          <w:lang w:val="pt-BR" w:eastAsia="pt-BR"/>
        </w:rPr>
        <w:t xml:space="preserve">, ou seja, tanto a </w:t>
      </w:r>
      <w:r w:rsidRPr="005F0EF0">
        <w:rPr>
          <w:rFonts w:ascii="Bookman Old Style" w:hAnsi="Bookman Old Style"/>
          <w:bCs/>
          <w:sz w:val="16"/>
          <w:szCs w:val="16"/>
          <w:lang w:val="pt-BR" w:eastAsia="pt-BR"/>
        </w:rPr>
        <w:t>consulta médica para avaliação</w:t>
      </w:r>
      <w:r w:rsidRPr="005F0EF0">
        <w:rPr>
          <w:rFonts w:ascii="Bookman Old Style" w:hAnsi="Bookman Old Style"/>
          <w:sz w:val="16"/>
          <w:szCs w:val="16"/>
          <w:lang w:val="pt-BR" w:eastAsia="pt-BR"/>
        </w:rPr>
        <w:t xml:space="preserve">, quanto </w:t>
      </w:r>
      <w:proofErr w:type="gramStart"/>
      <w:r w:rsidRPr="005F0EF0">
        <w:rPr>
          <w:rFonts w:ascii="Bookman Old Style" w:hAnsi="Bookman Old Style"/>
          <w:sz w:val="16"/>
          <w:szCs w:val="16"/>
          <w:lang w:val="pt-BR" w:eastAsia="pt-BR"/>
        </w:rPr>
        <w:t>a</w:t>
      </w:r>
      <w:proofErr w:type="gramEnd"/>
      <w:r w:rsidRPr="005F0EF0">
        <w:rPr>
          <w:rFonts w:ascii="Bookman Old Style" w:hAnsi="Bookman Old Style"/>
          <w:sz w:val="16"/>
          <w:szCs w:val="16"/>
          <w:lang w:val="pt-BR" w:eastAsia="pt-BR"/>
        </w:rPr>
        <w:t xml:space="preserve"> </w:t>
      </w:r>
      <w:r w:rsidRPr="005F0EF0">
        <w:rPr>
          <w:rFonts w:ascii="Bookman Old Style" w:hAnsi="Bookman Old Style"/>
          <w:bCs/>
          <w:sz w:val="16"/>
          <w:szCs w:val="16"/>
          <w:lang w:val="pt-BR" w:eastAsia="pt-BR"/>
        </w:rPr>
        <w:t>execução do procedimento cirúrgico ambulatorial</w:t>
      </w:r>
      <w:r w:rsidRPr="005F0EF0">
        <w:rPr>
          <w:rFonts w:ascii="Bookman Old Style" w:hAnsi="Bookman Old Style"/>
          <w:sz w:val="16"/>
          <w:szCs w:val="16"/>
          <w:lang w:val="pt-BR" w:eastAsia="pt-BR"/>
        </w:rPr>
        <w:t>;</w:t>
      </w:r>
    </w:p>
    <w:p w:rsidR="005F0EF0" w:rsidRPr="005F0EF0" w:rsidRDefault="005F0EF0" w:rsidP="005F0EF0">
      <w:pPr>
        <w:widowControl/>
        <w:spacing w:before="240" w:after="200" w:line="276" w:lineRule="auto"/>
        <w:contextualSpacing/>
        <w:jc w:val="both"/>
        <w:rPr>
          <w:rFonts w:ascii="Bookman Old Style" w:eastAsiaTheme="minorEastAsia" w:hAnsi="Bookman Old Style" w:cs="Tahoma"/>
          <w:sz w:val="16"/>
          <w:szCs w:val="16"/>
          <w:lang w:val="pt-BR" w:eastAsia="pt-BR"/>
        </w:rPr>
      </w:pPr>
      <w:r w:rsidRPr="005F0EF0">
        <w:rPr>
          <w:rFonts w:ascii="Bookman Old Style" w:eastAsiaTheme="minorEastAsia" w:hAnsi="Bookman Old Style" w:cs="Tahoma"/>
          <w:sz w:val="16"/>
          <w:szCs w:val="16"/>
          <w:lang w:val="pt-BR" w:eastAsia="pt-BR"/>
        </w:rPr>
        <w:t>Os serviços contratados deverão ser executados conforme a demanda apresentada pela Secretaria Municipal de Saúde, respeitando os prazos estabelecidos no contrato e eventuais cronogramas pactuados.</w:t>
      </w:r>
    </w:p>
    <w:p w:rsidR="005F0EF0" w:rsidRPr="005F0EF0" w:rsidRDefault="005F0EF0" w:rsidP="005F0EF0">
      <w:pPr>
        <w:widowControl/>
        <w:spacing w:before="240" w:after="200" w:line="276" w:lineRule="auto"/>
        <w:ind w:left="720"/>
        <w:contextualSpacing/>
        <w:jc w:val="both"/>
        <w:rPr>
          <w:rFonts w:ascii="Bookman Old Style" w:eastAsiaTheme="minorEastAsia" w:hAnsi="Bookman Old Style" w:cs="Tahoma"/>
          <w:sz w:val="16"/>
          <w:szCs w:val="16"/>
          <w:lang w:val="pt-BR" w:eastAsia="pt-BR"/>
        </w:rPr>
      </w:pPr>
    </w:p>
    <w:p w:rsidR="005F0EF0" w:rsidRPr="005F0EF0" w:rsidRDefault="005F0EF0" w:rsidP="005F0EF0">
      <w:pPr>
        <w:widowControl/>
        <w:spacing w:before="240" w:after="200" w:line="276" w:lineRule="auto"/>
        <w:contextualSpacing/>
        <w:jc w:val="both"/>
        <w:rPr>
          <w:rFonts w:ascii="Bookman Old Style" w:eastAsiaTheme="minorEastAsia" w:hAnsi="Bookman Old Style" w:cs="Tahoma"/>
          <w:sz w:val="16"/>
          <w:szCs w:val="16"/>
          <w:lang w:val="pt-BR" w:eastAsia="pt-BR"/>
        </w:rPr>
      </w:pPr>
      <w:r w:rsidRPr="005F0EF0">
        <w:rPr>
          <w:rFonts w:ascii="Bookman Old Style" w:eastAsiaTheme="minorEastAsia" w:hAnsi="Bookman Old Style" w:cs="Tahoma"/>
          <w:sz w:val="16"/>
          <w:szCs w:val="16"/>
          <w:lang w:val="pt-BR" w:eastAsia="pt-BR"/>
        </w:rPr>
        <w:lastRenderedPageBreak/>
        <w:t>É de responsabilidade de a contratada utilizar adequadamente e com zelo os equipamentos, materiais e instalações eventualmente disponibilizados pela Secretaria de Saúde, assegurando a preservação e o bom funcionamento dos bens públicos.</w:t>
      </w:r>
    </w:p>
    <w:p w:rsidR="005F0EF0" w:rsidRPr="005F0EF0" w:rsidRDefault="005F0EF0" w:rsidP="005F0EF0">
      <w:pPr>
        <w:widowControl/>
        <w:spacing w:before="240" w:after="200" w:line="276" w:lineRule="auto"/>
        <w:ind w:left="720"/>
        <w:contextualSpacing/>
        <w:jc w:val="both"/>
        <w:rPr>
          <w:rFonts w:ascii="Bookman Old Style" w:eastAsiaTheme="minorEastAsia" w:hAnsi="Bookman Old Style" w:cs="Tahoma"/>
          <w:sz w:val="16"/>
          <w:szCs w:val="16"/>
          <w:lang w:val="pt-BR" w:eastAsia="pt-BR"/>
        </w:rPr>
      </w:pPr>
    </w:p>
    <w:p w:rsidR="005F0EF0" w:rsidRPr="005F0EF0" w:rsidRDefault="005F0EF0" w:rsidP="005F0EF0">
      <w:pPr>
        <w:widowControl/>
        <w:spacing w:before="240" w:after="200" w:line="276" w:lineRule="auto"/>
        <w:contextualSpacing/>
        <w:jc w:val="both"/>
        <w:rPr>
          <w:rFonts w:ascii="Bookman Old Style" w:eastAsiaTheme="minorEastAsia" w:hAnsi="Bookman Old Style" w:cs="Tahoma"/>
          <w:sz w:val="16"/>
          <w:szCs w:val="16"/>
          <w:lang w:val="pt-BR" w:eastAsia="pt-BR"/>
        </w:rPr>
      </w:pPr>
      <w:r w:rsidRPr="005F0EF0">
        <w:rPr>
          <w:rFonts w:ascii="Bookman Old Style" w:eastAsiaTheme="minorEastAsia" w:hAnsi="Bookman Old Style" w:cs="Tahoma"/>
          <w:sz w:val="16"/>
          <w:szCs w:val="16"/>
          <w:lang w:val="pt-BR" w:eastAsia="pt-BR"/>
        </w:rPr>
        <w:t xml:space="preserve">A contratada deverá garantir que todos os serviços prestados estejam em estrita conformidade com as normas sanitárias, técnicas e de segurança vigentes, incluindo protocolos da </w:t>
      </w:r>
      <w:proofErr w:type="gramStart"/>
      <w:r w:rsidRPr="005F0EF0">
        <w:rPr>
          <w:rFonts w:ascii="Bookman Old Style" w:eastAsiaTheme="minorEastAsia" w:hAnsi="Bookman Old Style" w:cs="Tahoma"/>
          <w:sz w:val="16"/>
          <w:szCs w:val="16"/>
          <w:lang w:val="pt-BR" w:eastAsia="pt-BR"/>
        </w:rPr>
        <w:t>Anvisa</w:t>
      </w:r>
      <w:proofErr w:type="gramEnd"/>
      <w:r w:rsidRPr="005F0EF0">
        <w:rPr>
          <w:rFonts w:ascii="Bookman Old Style" w:eastAsiaTheme="minorEastAsia" w:hAnsi="Bookman Old Style" w:cs="Tahoma"/>
          <w:sz w:val="16"/>
          <w:szCs w:val="16"/>
          <w:lang w:val="pt-BR" w:eastAsia="pt-BR"/>
        </w:rPr>
        <w:t>, Ministério da Saúde e demais autoridades competentes.</w:t>
      </w:r>
    </w:p>
    <w:p w:rsidR="005F0EF0" w:rsidRPr="005F0EF0" w:rsidRDefault="005F0EF0" w:rsidP="005F0EF0">
      <w:pPr>
        <w:widowControl/>
        <w:spacing w:before="240" w:after="200" w:line="276" w:lineRule="auto"/>
        <w:ind w:left="720"/>
        <w:contextualSpacing/>
        <w:jc w:val="both"/>
        <w:rPr>
          <w:rFonts w:ascii="Bookman Old Style" w:eastAsiaTheme="minorEastAsia" w:hAnsi="Bookman Old Style" w:cs="Tahoma"/>
          <w:sz w:val="16"/>
          <w:szCs w:val="16"/>
          <w:lang w:val="pt-BR" w:eastAsia="pt-BR"/>
        </w:rPr>
      </w:pPr>
    </w:p>
    <w:p w:rsidR="005F0EF0" w:rsidRPr="005F0EF0" w:rsidRDefault="005F0EF0" w:rsidP="005F0EF0">
      <w:pPr>
        <w:widowControl/>
        <w:spacing w:before="240" w:after="200" w:line="276" w:lineRule="auto"/>
        <w:contextualSpacing/>
        <w:jc w:val="both"/>
        <w:rPr>
          <w:rFonts w:ascii="Bookman Old Style" w:eastAsiaTheme="minorEastAsia" w:hAnsi="Bookman Old Style" w:cs="Tahoma"/>
          <w:sz w:val="16"/>
          <w:szCs w:val="16"/>
          <w:lang w:val="pt-BR" w:eastAsia="pt-BR"/>
        </w:rPr>
      </w:pPr>
      <w:r w:rsidRPr="005F0EF0">
        <w:rPr>
          <w:rFonts w:ascii="Bookman Old Style" w:eastAsiaTheme="minorEastAsia" w:hAnsi="Bookman Old Style" w:cs="Tahoma"/>
          <w:sz w:val="16"/>
          <w:szCs w:val="16"/>
          <w:lang w:val="pt-BR" w:eastAsia="pt-BR"/>
        </w:rPr>
        <w:t xml:space="preserve">A contratada deve manter canal de comunicação eficiente com o contratante, fornecendo endereço de e-mail válido para assuntos administrativos, licitatórios, de faturamento e gestão contratual, bem como número de </w:t>
      </w:r>
      <w:proofErr w:type="spellStart"/>
      <w:proofErr w:type="gramStart"/>
      <w:r w:rsidRPr="005F0EF0">
        <w:rPr>
          <w:rFonts w:ascii="Bookman Old Style" w:eastAsiaTheme="minorEastAsia" w:hAnsi="Bookman Old Style" w:cs="Tahoma"/>
          <w:sz w:val="16"/>
          <w:szCs w:val="16"/>
          <w:lang w:val="pt-BR" w:eastAsia="pt-BR"/>
        </w:rPr>
        <w:t>WhatsApp</w:t>
      </w:r>
      <w:proofErr w:type="spellEnd"/>
      <w:proofErr w:type="gramEnd"/>
      <w:r w:rsidRPr="005F0EF0">
        <w:rPr>
          <w:rFonts w:ascii="Bookman Old Style" w:eastAsiaTheme="minorEastAsia" w:hAnsi="Bookman Old Style" w:cs="Tahoma"/>
          <w:sz w:val="16"/>
          <w:szCs w:val="16"/>
          <w:lang w:val="pt-BR" w:eastAsia="pt-BR"/>
        </w:rPr>
        <w:t xml:space="preserve"> corporativo para agilizar o repasse de informações operacionais, status de entregas ou notificações.</w:t>
      </w:r>
    </w:p>
    <w:p w:rsidR="005F0EF0" w:rsidRPr="005F0EF0" w:rsidRDefault="005F0EF0" w:rsidP="005F0EF0">
      <w:pPr>
        <w:widowControl/>
        <w:spacing w:before="240" w:after="200" w:line="276" w:lineRule="auto"/>
        <w:ind w:left="720"/>
        <w:contextualSpacing/>
        <w:jc w:val="both"/>
        <w:rPr>
          <w:rFonts w:ascii="Bookman Old Style" w:eastAsiaTheme="minorEastAsia" w:hAnsi="Bookman Old Style" w:cs="Tahoma"/>
          <w:sz w:val="16"/>
          <w:szCs w:val="16"/>
          <w:lang w:val="pt-BR" w:eastAsia="pt-BR"/>
        </w:rPr>
      </w:pPr>
    </w:p>
    <w:p w:rsidR="005F0EF0" w:rsidRPr="005F0EF0" w:rsidRDefault="005F0EF0" w:rsidP="005F0EF0">
      <w:pPr>
        <w:widowControl/>
        <w:spacing w:before="240" w:after="200" w:line="276" w:lineRule="auto"/>
        <w:contextualSpacing/>
        <w:jc w:val="both"/>
        <w:rPr>
          <w:rFonts w:ascii="Bookman Old Style" w:eastAsiaTheme="minorEastAsia" w:hAnsi="Bookman Old Style" w:cs="Tahoma"/>
          <w:sz w:val="16"/>
          <w:szCs w:val="16"/>
          <w:lang w:val="pt-BR" w:eastAsia="pt-BR"/>
        </w:rPr>
      </w:pPr>
      <w:r w:rsidRPr="005F0EF0">
        <w:rPr>
          <w:rFonts w:ascii="Bookman Old Style" w:eastAsiaTheme="minorEastAsia" w:hAnsi="Bookman Old Style" w:cs="Tahoma"/>
          <w:sz w:val="16"/>
          <w:szCs w:val="16"/>
          <w:lang w:val="pt-BR" w:eastAsia="pt-BR"/>
        </w:rPr>
        <w:t>Em caso de falhas ou intercorrências na execução dos serviços, a contratada deverá adotar providências imediatas para sanar o problema, evitando a interrupção ou prejuízo na prestação dos serviços assistenciais aos pacientes.</w:t>
      </w:r>
    </w:p>
    <w:p w:rsidR="005F0EF0" w:rsidRPr="005F0EF0" w:rsidRDefault="005F0EF0" w:rsidP="005F0EF0">
      <w:pPr>
        <w:widowControl/>
        <w:spacing w:before="240" w:after="200" w:line="276" w:lineRule="auto"/>
        <w:ind w:left="720"/>
        <w:contextualSpacing/>
        <w:jc w:val="both"/>
        <w:rPr>
          <w:rFonts w:ascii="Bookman Old Style" w:eastAsiaTheme="minorEastAsia" w:hAnsi="Bookman Old Style" w:cs="Tahoma"/>
          <w:sz w:val="16"/>
          <w:szCs w:val="16"/>
          <w:lang w:val="pt-BR" w:eastAsia="pt-BR"/>
        </w:rPr>
      </w:pPr>
    </w:p>
    <w:p w:rsidR="005F0EF0" w:rsidRPr="005F0EF0" w:rsidRDefault="005F0EF0" w:rsidP="005F0EF0">
      <w:pPr>
        <w:widowControl/>
        <w:spacing w:before="240" w:after="200" w:line="276" w:lineRule="auto"/>
        <w:contextualSpacing/>
        <w:jc w:val="both"/>
        <w:rPr>
          <w:rFonts w:ascii="Bookman Old Style" w:eastAsiaTheme="minorEastAsia" w:hAnsi="Bookman Old Style" w:cs="Tahoma"/>
          <w:sz w:val="16"/>
          <w:szCs w:val="16"/>
          <w:lang w:val="pt-BR" w:eastAsia="pt-BR"/>
        </w:rPr>
      </w:pPr>
      <w:r w:rsidRPr="005F0EF0">
        <w:rPr>
          <w:rFonts w:ascii="Bookman Old Style" w:eastAsiaTheme="minorEastAsia" w:hAnsi="Bookman Old Style" w:cs="Tahoma"/>
          <w:sz w:val="16"/>
          <w:szCs w:val="16"/>
          <w:lang w:val="pt-BR" w:eastAsia="pt-BR"/>
        </w:rPr>
        <w:t>A contratada compromete-se a manter absoluto sigilo sobre todas as informações, documentos, dados e registros a que tiver acesso em razão do contrato, nos termos da Lei Geral de Proteção de Dados (Lei nº 13.709/2018), sendo vedada sua divulgação ou uso para fins distintos do objeto contratual.</w:t>
      </w:r>
    </w:p>
    <w:p w:rsidR="005F0EF0" w:rsidRPr="005F0EF0" w:rsidRDefault="005F0EF0" w:rsidP="005F0EF0">
      <w:pPr>
        <w:widowControl/>
        <w:spacing w:before="240" w:after="200" w:line="276" w:lineRule="auto"/>
        <w:contextualSpacing/>
        <w:jc w:val="both"/>
        <w:rPr>
          <w:rFonts w:ascii="Bookman Old Style" w:eastAsiaTheme="minorEastAsia" w:hAnsi="Bookman Old Style" w:cs="Tahoma"/>
          <w:sz w:val="16"/>
          <w:szCs w:val="16"/>
          <w:lang w:val="pt-BR" w:eastAsia="pt-BR"/>
        </w:rPr>
      </w:pPr>
    </w:p>
    <w:p w:rsidR="0092614F" w:rsidRPr="005F0EF0" w:rsidRDefault="005F0EF0" w:rsidP="005F0EF0">
      <w:pPr>
        <w:pStyle w:val="Default"/>
        <w:jc w:val="both"/>
        <w:rPr>
          <w:rFonts w:ascii="Bookman Old Style" w:eastAsiaTheme="minorEastAsia" w:hAnsi="Bookman Old Style" w:cs="Tahoma"/>
          <w:sz w:val="16"/>
          <w:szCs w:val="16"/>
          <w:lang w:eastAsia="pt-BR"/>
        </w:rPr>
      </w:pPr>
      <w:r w:rsidRPr="005F0EF0">
        <w:rPr>
          <w:rFonts w:ascii="Bookman Old Style" w:eastAsiaTheme="minorEastAsia" w:hAnsi="Bookman Old Style" w:cs="Tahoma"/>
          <w:sz w:val="16"/>
          <w:szCs w:val="16"/>
          <w:lang w:eastAsia="pt-BR"/>
        </w:rPr>
        <w:t>A contratada deverá cumprir integralmente as cláusulas estabelecidas no contrato, incluindo prazos, condições de pagamento, obrigações acessórias e qualquer outra disposição prevista no instrumento jurídico.</w:t>
      </w:r>
    </w:p>
    <w:p w:rsidR="005F0EF0" w:rsidRDefault="005F0EF0" w:rsidP="005F0EF0">
      <w:pPr>
        <w:pStyle w:val="Default"/>
        <w:jc w:val="both"/>
        <w:rPr>
          <w:rFonts w:ascii="Bookman Old Style" w:hAnsi="Bookman Old Style"/>
          <w:sz w:val="16"/>
          <w:szCs w:val="16"/>
        </w:rPr>
      </w:pPr>
    </w:p>
    <w:p w:rsidR="0092614F" w:rsidRPr="00FB6927" w:rsidRDefault="0092614F" w:rsidP="0092614F">
      <w:pPr>
        <w:pStyle w:val="Default"/>
        <w:jc w:val="both"/>
        <w:rPr>
          <w:rFonts w:ascii="Bookman Old Style" w:hAnsi="Bookman Old Style"/>
          <w:sz w:val="16"/>
          <w:szCs w:val="16"/>
        </w:rPr>
      </w:pPr>
      <w:r w:rsidRPr="0092614F">
        <w:rPr>
          <w:rFonts w:ascii="Bookman Old Style" w:hAnsi="Bookman Old Style"/>
          <w:sz w:val="16"/>
          <w:szCs w:val="16"/>
        </w:rPr>
        <w:t>É fundamental que os profissionais de saúde estejam sempre atualizados, sigam as normas éticas de suas respectivas profissões e trabalhem em conformidade com as leis e regulamentos locais. Além disso, a comunicação eficaz, o respeito pelos direitos dos pacientes e a busca contínua por aprimoramento profissional são aspectos essenciais em suas práticas.</w:t>
      </w:r>
    </w:p>
    <w:p w:rsidR="00FB6927" w:rsidRDefault="00FB6927" w:rsidP="00077018">
      <w:pPr>
        <w:pStyle w:val="Default"/>
        <w:jc w:val="both"/>
        <w:rPr>
          <w:rFonts w:ascii="Bookman Old Style" w:hAnsi="Bookman Old Style"/>
          <w:sz w:val="16"/>
          <w:szCs w:val="16"/>
        </w:rPr>
      </w:pPr>
    </w:p>
    <w:p w:rsidR="00FB6927" w:rsidRPr="00FB6927" w:rsidRDefault="00FB6927" w:rsidP="00077018">
      <w:pPr>
        <w:pStyle w:val="Default"/>
        <w:jc w:val="both"/>
        <w:rPr>
          <w:rFonts w:ascii="Bookman Old Style" w:hAnsi="Bookman Old Style"/>
          <w:sz w:val="16"/>
          <w:szCs w:val="16"/>
        </w:rPr>
      </w:pPr>
      <w:r w:rsidRPr="00FB6927">
        <w:rPr>
          <w:rFonts w:ascii="Bookman Old Style" w:hAnsi="Bookman Old Style"/>
          <w:sz w:val="16"/>
          <w:szCs w:val="16"/>
        </w:rPr>
        <w:t xml:space="preserve">CLÁUSULA SEXTA– DAS OBRIGAÇÕES DO CONTRATANTE </w:t>
      </w:r>
    </w:p>
    <w:p w:rsidR="00FB6927" w:rsidRPr="00FB6927" w:rsidRDefault="00FB6927" w:rsidP="00077018">
      <w:pPr>
        <w:pStyle w:val="Default"/>
        <w:jc w:val="both"/>
        <w:rPr>
          <w:rFonts w:ascii="Bookman Old Style" w:hAnsi="Bookman Old Style"/>
          <w:sz w:val="16"/>
          <w:szCs w:val="16"/>
        </w:rPr>
      </w:pPr>
      <w:r w:rsidRPr="00FB6927">
        <w:rPr>
          <w:rFonts w:ascii="Bookman Old Style" w:hAnsi="Bookman Old Style"/>
          <w:sz w:val="16"/>
          <w:szCs w:val="16"/>
        </w:rPr>
        <w:t>a) Fiscalizar de forma permanente a prestação de serviços pela CONTRATADA, podendo proceder o descredenciamento, em casos de má prestação dos serviços contratados, com garantia de ampla defesa da CONTRATADA.</w:t>
      </w:r>
    </w:p>
    <w:p w:rsidR="00FB6927" w:rsidRPr="00FB6927" w:rsidRDefault="00FB6927" w:rsidP="00077018">
      <w:pPr>
        <w:pStyle w:val="Default"/>
        <w:jc w:val="both"/>
        <w:rPr>
          <w:rFonts w:ascii="Bookman Old Style" w:hAnsi="Bookman Old Style"/>
          <w:sz w:val="16"/>
          <w:szCs w:val="16"/>
        </w:rPr>
      </w:pPr>
      <w:r w:rsidRPr="00FB6927">
        <w:rPr>
          <w:rFonts w:ascii="Bookman Old Style" w:hAnsi="Bookman Old Style"/>
          <w:sz w:val="16"/>
          <w:szCs w:val="16"/>
        </w:rPr>
        <w:t xml:space="preserve"> b) Efetuar o pagamento dos serviços após a apresentação na Nota Fiscal devidamente autorizada após </w:t>
      </w:r>
      <w:proofErr w:type="spellStart"/>
      <w:r w:rsidRPr="00FB6927">
        <w:rPr>
          <w:rFonts w:ascii="Bookman Old Style" w:hAnsi="Bookman Old Style"/>
          <w:sz w:val="16"/>
          <w:szCs w:val="16"/>
        </w:rPr>
        <w:t>auditamento</w:t>
      </w:r>
      <w:proofErr w:type="spellEnd"/>
      <w:r w:rsidRPr="00FB6927">
        <w:rPr>
          <w:rFonts w:ascii="Bookman Old Style" w:hAnsi="Bookman Old Style"/>
          <w:sz w:val="16"/>
          <w:szCs w:val="16"/>
        </w:rPr>
        <w:t xml:space="preserve"> da documentação apresentada.</w:t>
      </w:r>
    </w:p>
    <w:p w:rsidR="008E6813" w:rsidRPr="008E6813" w:rsidRDefault="008E6813" w:rsidP="002F0902">
      <w:pPr>
        <w:pStyle w:val="Default"/>
        <w:jc w:val="both"/>
        <w:rPr>
          <w:rFonts w:ascii="Bookman Old Style" w:hAnsi="Bookman Old Style" w:cs="Times New Roman"/>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w:t>
      </w:r>
      <w:r w:rsidR="00FB6927">
        <w:rPr>
          <w:rFonts w:ascii="Bookman Old Style" w:hAnsi="Bookman Old Style"/>
          <w:sz w:val="16"/>
          <w:szCs w:val="16"/>
        </w:rPr>
        <w:t>SÉTIMA</w:t>
      </w:r>
      <w:r w:rsidRPr="008E6813">
        <w:rPr>
          <w:rFonts w:ascii="Bookman Old Style" w:hAnsi="Bookman Old Style"/>
          <w:sz w:val="16"/>
          <w:szCs w:val="16"/>
        </w:rPr>
        <w:t xml:space="preserve">- DA VIGÊNCIA DO CONTRATO </w:t>
      </w:r>
    </w:p>
    <w:p w:rsidR="008E6813" w:rsidRDefault="00FB6927" w:rsidP="00077018">
      <w:pPr>
        <w:pStyle w:val="Default"/>
        <w:jc w:val="both"/>
        <w:rPr>
          <w:rFonts w:ascii="Bookman Old Style" w:hAnsi="Bookman Old Style"/>
          <w:sz w:val="16"/>
          <w:szCs w:val="16"/>
        </w:rPr>
      </w:pPr>
      <w:r w:rsidRPr="00FB6927">
        <w:rPr>
          <w:rFonts w:ascii="Bookman Old Style" w:hAnsi="Bookman Old Style"/>
          <w:sz w:val="16"/>
          <w:szCs w:val="16"/>
        </w:rPr>
        <w:t>A vigência deste termo será de 12(doze) meses, contados da assinatura, podendo ser prorrogado por iguais e sucessivos períodos até o máximo de 60 (sessenta) meses, caso haja interesse da administração, com anuência da cr</w:t>
      </w:r>
      <w:r w:rsidR="00E31703">
        <w:rPr>
          <w:rFonts w:ascii="Bookman Old Style" w:hAnsi="Bookman Old Style"/>
          <w:sz w:val="16"/>
          <w:szCs w:val="16"/>
        </w:rPr>
        <w:t>edenciada, nos termos do art. 113</w:t>
      </w:r>
      <w:r w:rsidRPr="00FB6927">
        <w:rPr>
          <w:rFonts w:ascii="Bookman Old Style" w:hAnsi="Bookman Old Style"/>
          <w:sz w:val="16"/>
          <w:szCs w:val="16"/>
        </w:rPr>
        <w:t xml:space="preserve">, da Lei n.º </w:t>
      </w:r>
      <w:r w:rsidR="00E31703">
        <w:rPr>
          <w:rFonts w:ascii="Bookman Old Style" w:hAnsi="Bookman Old Style"/>
          <w:sz w:val="16"/>
          <w:szCs w:val="16"/>
        </w:rPr>
        <w:t>14.133/21</w:t>
      </w:r>
      <w:r w:rsidRPr="00FB6927">
        <w:rPr>
          <w:rFonts w:ascii="Bookman Old Style" w:hAnsi="Bookman Old Style"/>
          <w:sz w:val="16"/>
          <w:szCs w:val="16"/>
        </w:rPr>
        <w:t xml:space="preserve">, através de Termo Aditivo. </w:t>
      </w:r>
      <w:r w:rsidR="008E6813" w:rsidRPr="00FB6927">
        <w:rPr>
          <w:rFonts w:ascii="Bookman Old Style" w:hAnsi="Bookman Old Style"/>
          <w:sz w:val="16"/>
          <w:szCs w:val="16"/>
        </w:rPr>
        <w:t xml:space="preserve"> </w:t>
      </w:r>
    </w:p>
    <w:p w:rsidR="00FB6927" w:rsidRPr="00FB6927" w:rsidRDefault="00FB6927" w:rsidP="00077018">
      <w:pPr>
        <w:pStyle w:val="Default"/>
        <w:jc w:val="both"/>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w:t>
      </w:r>
      <w:r w:rsidR="00FB6927">
        <w:rPr>
          <w:rFonts w:ascii="Bookman Old Style" w:hAnsi="Bookman Old Style"/>
          <w:sz w:val="16"/>
          <w:szCs w:val="16"/>
        </w:rPr>
        <w:t>OITAVA</w:t>
      </w:r>
      <w:r w:rsidRPr="008E6813">
        <w:rPr>
          <w:rFonts w:ascii="Bookman Old Style" w:hAnsi="Bookman Old Style"/>
          <w:sz w:val="16"/>
          <w:szCs w:val="16"/>
        </w:rPr>
        <w:t xml:space="preserve"> - DO ACOMPANHAMENTO DO CONTRATO </w:t>
      </w:r>
    </w:p>
    <w:p w:rsid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O Município através da Secretaria Municipal de </w:t>
      </w:r>
      <w:r w:rsidR="00880C6D">
        <w:rPr>
          <w:rFonts w:ascii="Bookman Old Style" w:hAnsi="Bookman Old Style"/>
          <w:sz w:val="16"/>
          <w:szCs w:val="16"/>
        </w:rPr>
        <w:t>Administração</w:t>
      </w:r>
      <w:r w:rsidRPr="008E6813">
        <w:rPr>
          <w:rFonts w:ascii="Bookman Old Style" w:hAnsi="Bookman Old Style"/>
          <w:sz w:val="16"/>
          <w:szCs w:val="16"/>
        </w:rPr>
        <w:t xml:space="preserve">, realizará o acompanhamento da execução dos serviços credenciados por meio de auditorias, comunicações escritas, visitas e outras atividades correlatas, sob responsabilidade do fiscal designado para acompanhamento do contrato e as ocorrências deverão ser registradas em relatórios anexados ao processo do credenciado. </w:t>
      </w:r>
    </w:p>
    <w:p w:rsidR="00077018" w:rsidRDefault="00077018" w:rsidP="00077018">
      <w:pPr>
        <w:pStyle w:val="Corpodetexto"/>
        <w:spacing w:before="10"/>
        <w:jc w:val="both"/>
        <w:rPr>
          <w:rFonts w:ascii="Bookman Old Style" w:hAnsi="Bookman Old Style"/>
          <w:sz w:val="16"/>
          <w:szCs w:val="16"/>
        </w:rPr>
      </w:pPr>
    </w:p>
    <w:p w:rsidR="008E6813" w:rsidRPr="008E6813" w:rsidRDefault="008E6813" w:rsidP="002A07C2">
      <w:pPr>
        <w:pStyle w:val="Corpodetexto"/>
        <w:spacing w:before="10"/>
        <w:jc w:val="both"/>
        <w:rPr>
          <w:rFonts w:ascii="Bookman Old Style" w:hAnsi="Bookman Old Style"/>
          <w:sz w:val="16"/>
          <w:szCs w:val="16"/>
        </w:rPr>
      </w:pPr>
      <w:r w:rsidRPr="008E6813">
        <w:rPr>
          <w:rFonts w:ascii="Bookman Old Style" w:hAnsi="Bookman Old Style"/>
          <w:sz w:val="16"/>
          <w:szCs w:val="16"/>
        </w:rPr>
        <w:t xml:space="preserve">PARÁGRAFO </w:t>
      </w:r>
      <w:r w:rsidR="00FB6927">
        <w:rPr>
          <w:rFonts w:ascii="Bookman Old Style" w:hAnsi="Bookman Old Style"/>
          <w:sz w:val="16"/>
          <w:szCs w:val="16"/>
        </w:rPr>
        <w:t>ÚNICO</w:t>
      </w:r>
      <w:r w:rsidRPr="008E6813">
        <w:rPr>
          <w:rFonts w:ascii="Bookman Old Style" w:hAnsi="Bookman Old Style"/>
          <w:sz w:val="16"/>
          <w:szCs w:val="16"/>
        </w:rPr>
        <w:t xml:space="preserve"> – O CONTRATANTE deverá proporcionar todas as facilidades para que a CONTRATADA possa desempenhar seu serviço dentro das normas deste termo contratual; comunicar à CONTRATADA quaisquer</w:t>
      </w:r>
      <w:r w:rsidR="00FB6927">
        <w:rPr>
          <w:rFonts w:ascii="Bookman Old Style" w:hAnsi="Bookman Old Style"/>
          <w:sz w:val="16"/>
          <w:szCs w:val="16"/>
        </w:rPr>
        <w:t xml:space="preserve"> irregularidade observada</w:t>
      </w:r>
      <w:r w:rsidRPr="008E6813">
        <w:rPr>
          <w:rFonts w:ascii="Bookman Old Style" w:hAnsi="Bookman Old Style"/>
          <w:sz w:val="16"/>
          <w:szCs w:val="16"/>
        </w:rPr>
        <w:t xml:space="preserve"> na execução dos serviços e aplicar </w:t>
      </w:r>
      <w:r w:rsidR="00FB6927" w:rsidRPr="008E6813">
        <w:rPr>
          <w:rFonts w:ascii="Bookman Old Style" w:hAnsi="Bookman Old Style"/>
          <w:sz w:val="16"/>
          <w:szCs w:val="16"/>
        </w:rPr>
        <w:t>os sansões</w:t>
      </w:r>
      <w:r w:rsidRPr="008E6813">
        <w:rPr>
          <w:rFonts w:ascii="Bookman Old Style" w:hAnsi="Bookman Old Style"/>
          <w:sz w:val="16"/>
          <w:szCs w:val="16"/>
        </w:rPr>
        <w:t xml:space="preserve"> administrativas quando se fizerem necessárias. </w:t>
      </w:r>
    </w:p>
    <w:p w:rsidR="00077018" w:rsidRDefault="00077018" w:rsidP="00077018">
      <w:pPr>
        <w:pStyle w:val="Default"/>
        <w:jc w:val="both"/>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w:t>
      </w:r>
      <w:r w:rsidR="00FB6927">
        <w:rPr>
          <w:rFonts w:ascii="Bookman Old Style" w:hAnsi="Bookman Old Style"/>
          <w:sz w:val="16"/>
          <w:szCs w:val="16"/>
        </w:rPr>
        <w:t>NONA</w:t>
      </w:r>
      <w:r w:rsidRPr="008E6813">
        <w:rPr>
          <w:rFonts w:ascii="Bookman Old Style" w:hAnsi="Bookman Old Style"/>
          <w:sz w:val="16"/>
          <w:szCs w:val="16"/>
        </w:rPr>
        <w:t xml:space="preserve"> - DA DOTAÇÃO ORÇAMENTÁRIA </w:t>
      </w:r>
    </w:p>
    <w:p w:rsidR="008E6813" w:rsidRDefault="008E6813" w:rsidP="00077018">
      <w:pPr>
        <w:pStyle w:val="Corpodetexto"/>
        <w:spacing w:before="10"/>
        <w:jc w:val="both"/>
        <w:rPr>
          <w:rFonts w:ascii="Bookman Old Style" w:hAnsi="Bookman Old Style"/>
          <w:sz w:val="16"/>
          <w:szCs w:val="16"/>
        </w:rPr>
      </w:pPr>
      <w:r w:rsidRPr="008E6813">
        <w:rPr>
          <w:rFonts w:ascii="Bookman Old Style" w:hAnsi="Bookman Old Style"/>
          <w:sz w:val="16"/>
          <w:szCs w:val="16"/>
        </w:rPr>
        <w:t xml:space="preserve">As despesas com a execução deste contrato correrão a conta de </w:t>
      </w:r>
      <w:r w:rsidR="00880C6D" w:rsidRPr="008E6813">
        <w:rPr>
          <w:rFonts w:ascii="Bookman Old Style" w:hAnsi="Bookman Old Style"/>
          <w:sz w:val="16"/>
          <w:szCs w:val="16"/>
        </w:rPr>
        <w:t xml:space="preserve">Recursos Vinculados </w:t>
      </w:r>
      <w:r w:rsidR="00880C6D">
        <w:rPr>
          <w:rFonts w:ascii="Bookman Old Style" w:hAnsi="Bookman Old Style"/>
          <w:sz w:val="16"/>
          <w:szCs w:val="16"/>
        </w:rPr>
        <w:t>Secretaria de</w:t>
      </w:r>
      <w:r w:rsidR="004D1940">
        <w:rPr>
          <w:rFonts w:ascii="Bookman Old Style" w:hAnsi="Bookman Old Style"/>
          <w:sz w:val="16"/>
          <w:szCs w:val="16"/>
        </w:rPr>
        <w:t xml:space="preserve"> </w:t>
      </w:r>
      <w:r w:rsidR="00880C6D">
        <w:rPr>
          <w:rFonts w:ascii="Bookman Old Style" w:hAnsi="Bookman Old Style"/>
          <w:sz w:val="16"/>
          <w:szCs w:val="16"/>
        </w:rPr>
        <w:t>Administração</w:t>
      </w:r>
      <w:r w:rsidRPr="008E6813">
        <w:rPr>
          <w:rFonts w:ascii="Bookman Old Style" w:hAnsi="Bookman Old Style"/>
          <w:sz w:val="16"/>
          <w:szCs w:val="16"/>
        </w:rPr>
        <w:t xml:space="preserve"> e estão previstas na seguinte dotação orçamentária:</w:t>
      </w:r>
    </w:p>
    <w:p w:rsidR="004D1940" w:rsidRPr="008E6813" w:rsidRDefault="004D1940" w:rsidP="00077018">
      <w:pPr>
        <w:pStyle w:val="Corpodetexto"/>
        <w:spacing w:before="10"/>
        <w:jc w:val="both"/>
        <w:rPr>
          <w:rFonts w:ascii="Bookman Old Style" w:hAnsi="Bookman Old Style"/>
          <w:sz w:val="16"/>
          <w:szCs w:val="16"/>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843"/>
        <w:gridCol w:w="1425"/>
        <w:gridCol w:w="2136"/>
        <w:gridCol w:w="1424"/>
        <w:gridCol w:w="1709"/>
        <w:gridCol w:w="1239"/>
      </w:tblGrid>
      <w:tr w:rsidR="00431331" w:rsidRPr="00B6366C" w:rsidTr="003268AE">
        <w:tc>
          <w:tcPr>
            <w:tcW w:w="9776" w:type="dxa"/>
            <w:gridSpan w:val="6"/>
            <w:shd w:val="clear" w:color="auto" w:fill="FFFFFF"/>
          </w:tcPr>
          <w:p w:rsidR="00431331" w:rsidRPr="00B6366C" w:rsidRDefault="00431331" w:rsidP="0074580F">
            <w:pPr>
              <w:rPr>
                <w:rFonts w:ascii="Bookman Old Style" w:hAnsi="Bookman Old Style"/>
                <w:color w:val="FF0000"/>
                <w:sz w:val="16"/>
                <w:szCs w:val="16"/>
              </w:rPr>
            </w:pPr>
            <w:r w:rsidRPr="003268AE">
              <w:rPr>
                <w:rFonts w:ascii="Bookman Old Style" w:hAnsi="Bookman Old Style"/>
                <w:sz w:val="16"/>
                <w:szCs w:val="16"/>
              </w:rPr>
              <w:t>Dotações</w:t>
            </w:r>
          </w:p>
        </w:tc>
      </w:tr>
      <w:tr w:rsidR="0037772F" w:rsidRPr="00D40BF4" w:rsidTr="003268AE">
        <w:tc>
          <w:tcPr>
            <w:tcW w:w="9776" w:type="dxa"/>
            <w:gridSpan w:val="6"/>
            <w:tcBorders>
              <w:top w:val="single" w:sz="6" w:space="0" w:color="000000"/>
              <w:left w:val="single" w:sz="6" w:space="0" w:color="000000"/>
              <w:bottom w:val="single" w:sz="6" w:space="0" w:color="000000"/>
              <w:right w:val="single" w:sz="6" w:space="0" w:color="000000"/>
            </w:tcBorders>
            <w:shd w:val="clear" w:color="auto" w:fill="FFFFFF"/>
          </w:tcPr>
          <w:p w:rsidR="0037772F" w:rsidRPr="0037772F" w:rsidRDefault="0037772F" w:rsidP="00074A4C">
            <w:pPr>
              <w:rPr>
                <w:rFonts w:ascii="Bookman Old Style" w:hAnsi="Bookman Old Style"/>
                <w:color w:val="FF0000"/>
                <w:sz w:val="16"/>
                <w:szCs w:val="16"/>
              </w:rPr>
            </w:pPr>
            <w:r w:rsidRPr="0037772F">
              <w:rPr>
                <w:rFonts w:ascii="Bookman Old Style" w:hAnsi="Bookman Old Style"/>
                <w:sz w:val="16"/>
                <w:szCs w:val="16"/>
              </w:rPr>
              <w:t>Dotações</w:t>
            </w:r>
          </w:p>
        </w:tc>
      </w:tr>
      <w:tr w:rsidR="0037772F" w:rsidRPr="00D40BF4" w:rsidTr="003268AE">
        <w:tc>
          <w:tcPr>
            <w:tcW w:w="1843" w:type="dxa"/>
            <w:shd w:val="clear" w:color="auto" w:fill="C0C0C0"/>
          </w:tcPr>
          <w:p w:rsidR="0037772F" w:rsidRPr="00D40BF4" w:rsidRDefault="0037772F" w:rsidP="00074A4C">
            <w:pPr>
              <w:rPr>
                <w:rFonts w:ascii="Bookman Old Style" w:hAnsi="Bookman Old Style"/>
                <w:sz w:val="16"/>
                <w:szCs w:val="16"/>
              </w:rPr>
            </w:pPr>
            <w:r w:rsidRPr="00D40BF4">
              <w:rPr>
                <w:rFonts w:ascii="Bookman Old Style" w:hAnsi="Bookman Old Style"/>
                <w:sz w:val="16"/>
                <w:szCs w:val="16"/>
              </w:rPr>
              <w:t>Exercício da despesa</w:t>
            </w:r>
          </w:p>
        </w:tc>
        <w:tc>
          <w:tcPr>
            <w:tcW w:w="1425" w:type="dxa"/>
            <w:shd w:val="clear" w:color="auto" w:fill="C0C0C0"/>
          </w:tcPr>
          <w:p w:rsidR="0037772F" w:rsidRPr="00D40BF4" w:rsidRDefault="0037772F" w:rsidP="00074A4C">
            <w:pPr>
              <w:rPr>
                <w:rFonts w:ascii="Bookman Old Style" w:hAnsi="Bookman Old Style"/>
                <w:sz w:val="16"/>
                <w:szCs w:val="16"/>
              </w:rPr>
            </w:pPr>
            <w:r w:rsidRPr="00D40BF4">
              <w:rPr>
                <w:rFonts w:ascii="Bookman Old Style" w:hAnsi="Bookman Old Style"/>
                <w:sz w:val="16"/>
                <w:szCs w:val="16"/>
              </w:rPr>
              <w:t>Conta da despesa</w:t>
            </w:r>
          </w:p>
        </w:tc>
        <w:tc>
          <w:tcPr>
            <w:tcW w:w="2136" w:type="dxa"/>
            <w:shd w:val="clear" w:color="auto" w:fill="C0C0C0"/>
          </w:tcPr>
          <w:p w:rsidR="0037772F" w:rsidRPr="00D40BF4" w:rsidRDefault="0037772F" w:rsidP="00074A4C">
            <w:pPr>
              <w:rPr>
                <w:rFonts w:ascii="Bookman Old Style" w:hAnsi="Bookman Old Style"/>
                <w:sz w:val="16"/>
                <w:szCs w:val="16"/>
              </w:rPr>
            </w:pPr>
            <w:r w:rsidRPr="00D40BF4">
              <w:rPr>
                <w:rFonts w:ascii="Bookman Old Style" w:hAnsi="Bookman Old Style"/>
                <w:sz w:val="16"/>
                <w:szCs w:val="16"/>
              </w:rPr>
              <w:t>Funcional programática</w:t>
            </w:r>
          </w:p>
        </w:tc>
        <w:tc>
          <w:tcPr>
            <w:tcW w:w="1424" w:type="dxa"/>
            <w:shd w:val="clear" w:color="auto" w:fill="C0C0C0"/>
          </w:tcPr>
          <w:p w:rsidR="0037772F" w:rsidRPr="00D40BF4" w:rsidRDefault="0037772F" w:rsidP="00074A4C">
            <w:pPr>
              <w:rPr>
                <w:rFonts w:ascii="Bookman Old Style" w:hAnsi="Bookman Old Style"/>
                <w:sz w:val="16"/>
                <w:szCs w:val="16"/>
              </w:rPr>
            </w:pPr>
            <w:r w:rsidRPr="00D40BF4">
              <w:rPr>
                <w:rFonts w:ascii="Bookman Old Style" w:hAnsi="Bookman Old Style"/>
                <w:sz w:val="16"/>
                <w:szCs w:val="16"/>
              </w:rPr>
              <w:t>Fonte de recurso</w:t>
            </w:r>
          </w:p>
        </w:tc>
        <w:tc>
          <w:tcPr>
            <w:tcW w:w="1709" w:type="dxa"/>
            <w:shd w:val="clear" w:color="auto" w:fill="C0C0C0"/>
          </w:tcPr>
          <w:p w:rsidR="0037772F" w:rsidRPr="00D40BF4" w:rsidRDefault="0037772F" w:rsidP="00074A4C">
            <w:pPr>
              <w:rPr>
                <w:rFonts w:ascii="Bookman Old Style" w:hAnsi="Bookman Old Style"/>
                <w:sz w:val="16"/>
                <w:szCs w:val="16"/>
              </w:rPr>
            </w:pPr>
            <w:r w:rsidRPr="00D40BF4">
              <w:rPr>
                <w:rFonts w:ascii="Bookman Old Style" w:hAnsi="Bookman Old Style"/>
                <w:sz w:val="16"/>
                <w:szCs w:val="16"/>
              </w:rPr>
              <w:t>Natureza da despesa</w:t>
            </w:r>
          </w:p>
        </w:tc>
        <w:tc>
          <w:tcPr>
            <w:tcW w:w="1239" w:type="dxa"/>
            <w:shd w:val="clear" w:color="auto" w:fill="C0C0C0"/>
          </w:tcPr>
          <w:p w:rsidR="0037772F" w:rsidRPr="00D40BF4" w:rsidRDefault="0037772F" w:rsidP="00074A4C">
            <w:pPr>
              <w:rPr>
                <w:rFonts w:ascii="Bookman Old Style" w:hAnsi="Bookman Old Style"/>
                <w:sz w:val="16"/>
                <w:szCs w:val="16"/>
              </w:rPr>
            </w:pPr>
            <w:r w:rsidRPr="00D40BF4">
              <w:rPr>
                <w:rFonts w:ascii="Bookman Old Style" w:hAnsi="Bookman Old Style"/>
                <w:sz w:val="16"/>
                <w:szCs w:val="16"/>
              </w:rPr>
              <w:t>Grupo da fonte</w:t>
            </w:r>
          </w:p>
        </w:tc>
      </w:tr>
      <w:tr w:rsidR="0037772F" w:rsidRPr="00D40BF4" w:rsidTr="003268AE">
        <w:tc>
          <w:tcPr>
            <w:tcW w:w="1843" w:type="dxa"/>
            <w:shd w:val="clear" w:color="auto" w:fill="FFFFFF"/>
          </w:tcPr>
          <w:p w:rsidR="0037772F" w:rsidRPr="00D40BF4" w:rsidRDefault="00B87FE5" w:rsidP="00074A4C">
            <w:pPr>
              <w:rPr>
                <w:rFonts w:ascii="Bookman Old Style" w:hAnsi="Bookman Old Style"/>
                <w:sz w:val="16"/>
                <w:szCs w:val="16"/>
              </w:rPr>
            </w:pPr>
            <w:r>
              <w:rPr>
                <w:rFonts w:ascii="Bookman Old Style" w:hAnsi="Bookman Old Style"/>
                <w:sz w:val="16"/>
                <w:szCs w:val="16"/>
              </w:rPr>
              <w:t>2025</w:t>
            </w:r>
          </w:p>
        </w:tc>
        <w:tc>
          <w:tcPr>
            <w:tcW w:w="1425" w:type="dxa"/>
            <w:shd w:val="clear" w:color="auto" w:fill="FFFFFF"/>
          </w:tcPr>
          <w:p w:rsidR="0037772F" w:rsidRPr="00D40BF4" w:rsidRDefault="00B87FE5" w:rsidP="00074A4C">
            <w:pPr>
              <w:rPr>
                <w:rFonts w:ascii="Bookman Old Style" w:hAnsi="Bookman Old Style"/>
                <w:sz w:val="16"/>
                <w:szCs w:val="16"/>
              </w:rPr>
            </w:pPr>
            <w:r>
              <w:rPr>
                <w:rFonts w:ascii="Bookman Old Style" w:hAnsi="Bookman Old Style"/>
                <w:sz w:val="16"/>
                <w:szCs w:val="16"/>
              </w:rPr>
              <w:t>3090</w:t>
            </w:r>
          </w:p>
        </w:tc>
        <w:tc>
          <w:tcPr>
            <w:tcW w:w="2136" w:type="dxa"/>
            <w:shd w:val="clear" w:color="auto" w:fill="FFFFFF"/>
          </w:tcPr>
          <w:p w:rsidR="0037772F" w:rsidRPr="00D40BF4" w:rsidRDefault="0037772F" w:rsidP="00074A4C">
            <w:pPr>
              <w:rPr>
                <w:rFonts w:ascii="Bookman Old Style" w:hAnsi="Bookman Old Style"/>
                <w:sz w:val="16"/>
                <w:szCs w:val="16"/>
              </w:rPr>
            </w:pPr>
            <w:r w:rsidRPr="00D40BF4">
              <w:rPr>
                <w:rFonts w:ascii="Bookman Old Style" w:hAnsi="Bookman Old Style"/>
                <w:sz w:val="16"/>
                <w:szCs w:val="16"/>
              </w:rPr>
              <w:t>08.001.10.301.1001.2040</w:t>
            </w:r>
          </w:p>
        </w:tc>
        <w:tc>
          <w:tcPr>
            <w:tcW w:w="1424" w:type="dxa"/>
            <w:shd w:val="clear" w:color="auto" w:fill="FFFFFF"/>
          </w:tcPr>
          <w:p w:rsidR="0037772F" w:rsidRPr="00D40BF4" w:rsidRDefault="0037772F" w:rsidP="00074A4C">
            <w:pPr>
              <w:rPr>
                <w:rFonts w:ascii="Bookman Old Style" w:hAnsi="Bookman Old Style"/>
                <w:sz w:val="16"/>
                <w:szCs w:val="16"/>
              </w:rPr>
            </w:pPr>
            <w:r w:rsidRPr="00D40BF4">
              <w:rPr>
                <w:rFonts w:ascii="Bookman Old Style" w:hAnsi="Bookman Old Style"/>
                <w:sz w:val="16"/>
                <w:szCs w:val="16"/>
              </w:rPr>
              <w:t>303</w:t>
            </w:r>
          </w:p>
        </w:tc>
        <w:tc>
          <w:tcPr>
            <w:tcW w:w="1709" w:type="dxa"/>
            <w:shd w:val="clear" w:color="auto" w:fill="FFFFFF"/>
          </w:tcPr>
          <w:p w:rsidR="0037772F" w:rsidRPr="00D40BF4" w:rsidRDefault="0037772F" w:rsidP="00074A4C">
            <w:pPr>
              <w:rPr>
                <w:rFonts w:ascii="Bookman Old Style" w:hAnsi="Bookman Old Style"/>
                <w:sz w:val="16"/>
                <w:szCs w:val="16"/>
              </w:rPr>
            </w:pPr>
            <w:r w:rsidRPr="00D40BF4">
              <w:rPr>
                <w:rFonts w:ascii="Bookman Old Style" w:hAnsi="Bookman Old Style"/>
                <w:sz w:val="16"/>
                <w:szCs w:val="16"/>
              </w:rPr>
              <w:t>3.3.90.39.00.00</w:t>
            </w:r>
          </w:p>
        </w:tc>
        <w:tc>
          <w:tcPr>
            <w:tcW w:w="1239" w:type="dxa"/>
            <w:shd w:val="clear" w:color="auto" w:fill="FFFFFF"/>
          </w:tcPr>
          <w:p w:rsidR="0037772F" w:rsidRPr="00D40BF4" w:rsidRDefault="0037772F" w:rsidP="00074A4C">
            <w:pPr>
              <w:rPr>
                <w:rFonts w:ascii="Bookman Old Style" w:hAnsi="Bookman Old Style"/>
                <w:sz w:val="16"/>
                <w:szCs w:val="16"/>
              </w:rPr>
            </w:pPr>
            <w:r w:rsidRPr="00D40BF4">
              <w:rPr>
                <w:rFonts w:ascii="Bookman Old Style" w:hAnsi="Bookman Old Style"/>
                <w:sz w:val="16"/>
                <w:szCs w:val="16"/>
              </w:rPr>
              <w:t>Do Exercício</w:t>
            </w:r>
          </w:p>
        </w:tc>
      </w:tr>
    </w:tbl>
    <w:p w:rsidR="0037772F" w:rsidRDefault="0037772F" w:rsidP="00077018">
      <w:pPr>
        <w:pStyle w:val="Default"/>
        <w:jc w:val="both"/>
        <w:rPr>
          <w:rFonts w:ascii="Bookman Old Style" w:hAnsi="Bookman Old Style"/>
          <w:sz w:val="16"/>
          <w:szCs w:val="16"/>
        </w:rPr>
      </w:pPr>
    </w:p>
    <w:p w:rsidR="0037772F" w:rsidRDefault="0037772F" w:rsidP="00077018">
      <w:pPr>
        <w:pStyle w:val="Default"/>
        <w:jc w:val="both"/>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w:t>
      </w:r>
      <w:r w:rsidR="00D1660B">
        <w:rPr>
          <w:rFonts w:ascii="Bookman Old Style" w:hAnsi="Bookman Old Style"/>
          <w:sz w:val="16"/>
          <w:szCs w:val="16"/>
        </w:rPr>
        <w:t>DÉCIMA</w:t>
      </w:r>
      <w:r w:rsidRPr="008E6813">
        <w:rPr>
          <w:rFonts w:ascii="Bookman Old Style" w:hAnsi="Bookman Old Style"/>
          <w:sz w:val="16"/>
          <w:szCs w:val="16"/>
        </w:rPr>
        <w:t xml:space="preserve"> - DO PAGAMENTO </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O pagamento do valor acordado para execução dos serviços será realizado até o </w:t>
      </w:r>
      <w:r w:rsidRPr="008E6813">
        <w:rPr>
          <w:rFonts w:ascii="Bookman Old Style" w:hAnsi="Bookman Old Style"/>
          <w:b/>
          <w:bCs/>
          <w:sz w:val="16"/>
          <w:szCs w:val="16"/>
        </w:rPr>
        <w:t>10º dia útil do mês subsequente ao mês da prestação dos serviços</w:t>
      </w:r>
      <w:r w:rsidRPr="008E6813">
        <w:rPr>
          <w:rFonts w:ascii="Bookman Old Style" w:hAnsi="Bookman Old Style"/>
          <w:sz w:val="16"/>
          <w:szCs w:val="16"/>
        </w:rPr>
        <w:t xml:space="preserve">, por meio de </w:t>
      </w:r>
      <w:r w:rsidR="00C30318">
        <w:rPr>
          <w:rFonts w:ascii="Bookman Old Style" w:hAnsi="Bookman Old Style"/>
          <w:sz w:val="16"/>
          <w:szCs w:val="16"/>
        </w:rPr>
        <w:t>nota fiscal acompanhada</w:t>
      </w:r>
      <w:r w:rsidRPr="008E6813">
        <w:rPr>
          <w:rFonts w:ascii="Bookman Old Style" w:hAnsi="Bookman Old Style"/>
          <w:sz w:val="16"/>
          <w:szCs w:val="16"/>
        </w:rPr>
        <w:t xml:space="preserve"> da folha ponto </w:t>
      </w:r>
      <w:proofErr w:type="gramStart"/>
      <w:r w:rsidRPr="008E6813">
        <w:rPr>
          <w:rFonts w:ascii="Bookman Old Style" w:hAnsi="Bookman Old Style"/>
          <w:sz w:val="16"/>
          <w:szCs w:val="16"/>
        </w:rPr>
        <w:t>do(</w:t>
      </w:r>
      <w:proofErr w:type="gramEnd"/>
      <w:r w:rsidRPr="008E6813">
        <w:rPr>
          <w:rFonts w:ascii="Bookman Old Style" w:hAnsi="Bookman Old Style"/>
          <w:sz w:val="16"/>
          <w:szCs w:val="16"/>
        </w:rPr>
        <w:t xml:space="preserve">a) CONTRATADO(A), através de transferência eletrônica para a conta bancária do(a) CONTRATADO(A) indicada pelo(a) mesmo(a). </w:t>
      </w:r>
    </w:p>
    <w:p w:rsidR="00077018" w:rsidRDefault="00077018" w:rsidP="00077018">
      <w:pPr>
        <w:pStyle w:val="Default"/>
        <w:jc w:val="both"/>
        <w:rPr>
          <w:rFonts w:ascii="Bookman Old Style" w:hAnsi="Bookman Old Style"/>
          <w:sz w:val="16"/>
          <w:szCs w:val="16"/>
        </w:rPr>
      </w:pPr>
    </w:p>
    <w:p w:rsidR="00FB6927" w:rsidRDefault="008E6813" w:rsidP="00FB6927">
      <w:pPr>
        <w:pStyle w:val="Default"/>
        <w:jc w:val="both"/>
        <w:rPr>
          <w:rFonts w:ascii="Bookman Old Style" w:hAnsi="Bookman Old Style"/>
          <w:sz w:val="16"/>
          <w:szCs w:val="16"/>
        </w:rPr>
      </w:pPr>
      <w:r w:rsidRPr="008E6813">
        <w:rPr>
          <w:rFonts w:ascii="Bookman Old Style" w:hAnsi="Bookman Old Style"/>
          <w:sz w:val="16"/>
          <w:szCs w:val="16"/>
        </w:rPr>
        <w:t xml:space="preserve">PARÁGRAFO </w:t>
      </w:r>
      <w:r w:rsidR="00FB6927">
        <w:rPr>
          <w:rFonts w:ascii="Bookman Old Style" w:hAnsi="Bookman Old Style"/>
          <w:sz w:val="16"/>
          <w:szCs w:val="16"/>
        </w:rPr>
        <w:t>PRIMEIRO</w:t>
      </w:r>
      <w:r w:rsidRPr="008E6813">
        <w:rPr>
          <w:rFonts w:ascii="Bookman Old Style" w:hAnsi="Bookman Old Style"/>
          <w:sz w:val="16"/>
          <w:szCs w:val="16"/>
        </w:rPr>
        <w:t xml:space="preserve"> - O Município efetuará o desconto dos impostos do valor contratado, conforme legislação vigente. </w:t>
      </w:r>
    </w:p>
    <w:p w:rsidR="00FB6927" w:rsidRDefault="00FB6927" w:rsidP="00FB6927">
      <w:pPr>
        <w:pStyle w:val="Default"/>
        <w:jc w:val="both"/>
        <w:rPr>
          <w:rFonts w:ascii="Bookman Old Style" w:hAnsi="Bookman Old Style"/>
          <w:sz w:val="16"/>
          <w:szCs w:val="16"/>
        </w:rPr>
      </w:pPr>
    </w:p>
    <w:p w:rsidR="00FB6927" w:rsidRPr="00D1660B" w:rsidRDefault="00FB6927" w:rsidP="00FB6927">
      <w:pPr>
        <w:pStyle w:val="Default"/>
        <w:jc w:val="both"/>
        <w:rPr>
          <w:rFonts w:ascii="Bookman Old Style" w:hAnsi="Bookman Old Style"/>
          <w:sz w:val="16"/>
          <w:szCs w:val="16"/>
        </w:rPr>
      </w:pPr>
      <w:r w:rsidRPr="00D1660B">
        <w:rPr>
          <w:rFonts w:ascii="Bookman Old Style" w:hAnsi="Bookman Old Style"/>
          <w:sz w:val="16"/>
          <w:szCs w:val="16"/>
        </w:rPr>
        <w:t>CLÁUSULA DÉCIMA</w:t>
      </w:r>
      <w:r w:rsidR="00D1660B">
        <w:rPr>
          <w:rFonts w:ascii="Bookman Old Style" w:hAnsi="Bookman Old Style"/>
          <w:sz w:val="16"/>
          <w:szCs w:val="16"/>
        </w:rPr>
        <w:t xml:space="preserve"> PRIMEIRA </w:t>
      </w:r>
      <w:r w:rsidRPr="00D1660B">
        <w:rPr>
          <w:rFonts w:ascii="Bookman Old Style" w:hAnsi="Bookman Old Style"/>
          <w:sz w:val="16"/>
          <w:szCs w:val="16"/>
        </w:rPr>
        <w:t>- DA ATUALIZAÇÃO DOS PREÇOS</w:t>
      </w:r>
    </w:p>
    <w:p w:rsidR="00FB6927" w:rsidRPr="00D1660B" w:rsidRDefault="00FB6927" w:rsidP="00FB6927">
      <w:pPr>
        <w:pStyle w:val="Default"/>
        <w:jc w:val="both"/>
        <w:rPr>
          <w:rFonts w:ascii="Bookman Old Style" w:hAnsi="Bookman Old Style"/>
          <w:sz w:val="16"/>
          <w:szCs w:val="16"/>
        </w:rPr>
      </w:pPr>
      <w:r w:rsidRPr="00D1660B">
        <w:rPr>
          <w:rFonts w:ascii="Bookman Old Style" w:hAnsi="Bookman Old Style"/>
          <w:color w:val="auto"/>
          <w:sz w:val="16"/>
          <w:szCs w:val="16"/>
        </w:rPr>
        <w:t>O valor dos serviços poderá ser atualizado de acordo com o INPC (</w:t>
      </w:r>
      <w:proofErr w:type="spellStart"/>
      <w:r w:rsidRPr="00D1660B">
        <w:rPr>
          <w:rFonts w:ascii="Bookman Old Style" w:hAnsi="Bookman Old Style"/>
          <w:color w:val="auto"/>
          <w:sz w:val="16"/>
          <w:szCs w:val="16"/>
        </w:rPr>
        <w:t>Indice</w:t>
      </w:r>
      <w:proofErr w:type="spellEnd"/>
      <w:r w:rsidRPr="00D1660B">
        <w:rPr>
          <w:rFonts w:ascii="Bookman Old Style" w:hAnsi="Bookman Old Style"/>
          <w:color w:val="auto"/>
          <w:sz w:val="16"/>
          <w:szCs w:val="16"/>
        </w:rPr>
        <w:t xml:space="preserve"> nacional </w:t>
      </w:r>
      <w:r w:rsidRPr="00D1660B">
        <w:rPr>
          <w:rFonts w:ascii="Bookman Old Style" w:hAnsi="Bookman Old Style"/>
          <w:bCs/>
          <w:color w:val="auto"/>
          <w:sz w:val="16"/>
          <w:szCs w:val="16"/>
          <w:shd w:val="clear" w:color="auto" w:fill="FFFFFF"/>
        </w:rPr>
        <w:t>de Preços ao Consumidor).</w:t>
      </w:r>
    </w:p>
    <w:p w:rsidR="00077018" w:rsidRDefault="00077018" w:rsidP="00077018">
      <w:pPr>
        <w:pStyle w:val="Default"/>
        <w:jc w:val="both"/>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w:t>
      </w:r>
      <w:r w:rsidR="00D1660B">
        <w:rPr>
          <w:rFonts w:ascii="Bookman Old Style" w:hAnsi="Bookman Old Style"/>
          <w:sz w:val="16"/>
          <w:szCs w:val="16"/>
        </w:rPr>
        <w:t>DÉCIMO SEGUNDA</w:t>
      </w:r>
      <w:r w:rsidRPr="008E6813">
        <w:rPr>
          <w:rFonts w:ascii="Bookman Old Style" w:hAnsi="Bookman Old Style"/>
          <w:sz w:val="16"/>
          <w:szCs w:val="16"/>
        </w:rPr>
        <w:t xml:space="preserve"> - DA RESCISÃO </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lastRenderedPageBreak/>
        <w:t xml:space="preserve">Ocorrendo motivo que justifique, atendido em especial o interesse do CONTRATANTE, o presente contrato poderá ser rescindido unilateralmente nos moldes da Lei n.º </w:t>
      </w:r>
      <w:r w:rsidR="00E31703">
        <w:rPr>
          <w:rFonts w:ascii="Bookman Old Style" w:hAnsi="Bookman Old Style"/>
          <w:sz w:val="16"/>
          <w:szCs w:val="16"/>
        </w:rPr>
        <w:t>14.133/21</w:t>
      </w:r>
      <w:r w:rsidRPr="008E6813">
        <w:rPr>
          <w:rFonts w:ascii="Bookman Old Style" w:hAnsi="Bookman Old Style"/>
          <w:sz w:val="16"/>
          <w:szCs w:val="16"/>
        </w:rPr>
        <w:t xml:space="preserve">, pelo CONTRATANTE a qualquer momento, mediante notificação para imediata suspensão dos serviços. </w:t>
      </w:r>
    </w:p>
    <w:p w:rsidR="00077018" w:rsidRDefault="00077018" w:rsidP="00077018">
      <w:pPr>
        <w:pStyle w:val="Default"/>
        <w:jc w:val="both"/>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PARÁGRAFO ÚNICO - O (A) </w:t>
      </w:r>
      <w:proofErr w:type="gramStart"/>
      <w:r w:rsidRPr="008E6813">
        <w:rPr>
          <w:rFonts w:ascii="Bookman Old Style" w:hAnsi="Bookman Old Style"/>
          <w:sz w:val="16"/>
          <w:szCs w:val="16"/>
        </w:rPr>
        <w:t>CONTRATADO(</w:t>
      </w:r>
      <w:proofErr w:type="gramEnd"/>
      <w:r w:rsidRPr="008E6813">
        <w:rPr>
          <w:rFonts w:ascii="Bookman Old Style" w:hAnsi="Bookman Old Style"/>
          <w:sz w:val="16"/>
          <w:szCs w:val="16"/>
        </w:rPr>
        <w:t>A) poderá a qualquer tempo denunciar o ajuste, bastando, para tanto, notificar previamente a Administração</w:t>
      </w:r>
      <w:r w:rsidR="00D1660B">
        <w:rPr>
          <w:rFonts w:ascii="Bookman Old Style" w:hAnsi="Bookman Old Style"/>
          <w:sz w:val="16"/>
          <w:szCs w:val="16"/>
        </w:rPr>
        <w:t>, com antecedência de 30 (Trinta</w:t>
      </w:r>
      <w:r w:rsidRPr="008E6813">
        <w:rPr>
          <w:rFonts w:ascii="Bookman Old Style" w:hAnsi="Bookman Old Style"/>
          <w:sz w:val="16"/>
          <w:szCs w:val="16"/>
        </w:rPr>
        <w:t xml:space="preserve">) dias, sob pena de aplicação de multa de 10% sobre o valor contratado. </w:t>
      </w:r>
    </w:p>
    <w:p w:rsidR="00077018" w:rsidRDefault="00077018" w:rsidP="00077018">
      <w:pPr>
        <w:pStyle w:val="Default"/>
        <w:jc w:val="both"/>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CLÁUSULA D</w:t>
      </w:r>
      <w:r w:rsidR="00077018">
        <w:rPr>
          <w:rFonts w:ascii="Bookman Old Style" w:hAnsi="Bookman Old Style"/>
          <w:sz w:val="16"/>
          <w:szCs w:val="16"/>
        </w:rPr>
        <w:t xml:space="preserve">ÉCIMA </w:t>
      </w:r>
      <w:r w:rsidR="00D1660B">
        <w:rPr>
          <w:rFonts w:ascii="Bookman Old Style" w:hAnsi="Bookman Old Style"/>
          <w:sz w:val="16"/>
          <w:szCs w:val="16"/>
        </w:rPr>
        <w:t>TERCEIRA</w:t>
      </w:r>
      <w:r w:rsidR="00077018">
        <w:rPr>
          <w:rFonts w:ascii="Bookman Old Style" w:hAnsi="Bookman Old Style"/>
          <w:sz w:val="16"/>
          <w:szCs w:val="16"/>
        </w:rPr>
        <w:t>- SANÇÕES ADMINISTRATIVAS</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Pela inexecução total ou parcial na prestação dos serviços, o Município de </w:t>
      </w:r>
      <w:r w:rsidR="00077018">
        <w:rPr>
          <w:rFonts w:ascii="Bookman Old Style" w:hAnsi="Bookman Old Style"/>
          <w:sz w:val="16"/>
          <w:szCs w:val="16"/>
        </w:rPr>
        <w:t xml:space="preserve">Santo </w:t>
      </w:r>
      <w:proofErr w:type="spellStart"/>
      <w:r w:rsidR="00077018">
        <w:rPr>
          <w:rFonts w:ascii="Bookman Old Style" w:hAnsi="Bookman Old Style"/>
          <w:sz w:val="16"/>
          <w:szCs w:val="16"/>
        </w:rPr>
        <w:t>Antonio</w:t>
      </w:r>
      <w:proofErr w:type="spellEnd"/>
      <w:r w:rsidR="00077018">
        <w:rPr>
          <w:rFonts w:ascii="Bookman Old Style" w:hAnsi="Bookman Old Style"/>
          <w:sz w:val="16"/>
          <w:szCs w:val="16"/>
        </w:rPr>
        <w:t xml:space="preserve"> do Sudoeste</w:t>
      </w:r>
      <w:r w:rsidRPr="008E6813">
        <w:rPr>
          <w:rFonts w:ascii="Bookman Old Style" w:hAnsi="Bookman Old Style"/>
          <w:sz w:val="16"/>
          <w:szCs w:val="16"/>
        </w:rPr>
        <w:t>, garantida a prévia defesa, aplicar aos cadastrados</w:t>
      </w:r>
      <w:r w:rsidR="00E31703">
        <w:rPr>
          <w:rFonts w:ascii="Bookman Old Style" w:hAnsi="Bookman Old Style"/>
          <w:sz w:val="16"/>
          <w:szCs w:val="16"/>
        </w:rPr>
        <w:t xml:space="preserve"> as sanções previstas no art. 155 da Lei n.º 14.133/21</w:t>
      </w:r>
      <w:r w:rsidRPr="008E6813">
        <w:rPr>
          <w:rFonts w:ascii="Bookman Old Style" w:hAnsi="Bookman Old Style"/>
          <w:sz w:val="16"/>
          <w:szCs w:val="16"/>
        </w:rPr>
        <w:t xml:space="preserve">. </w:t>
      </w:r>
    </w:p>
    <w:p w:rsidR="00077018" w:rsidRDefault="00077018" w:rsidP="00077018">
      <w:pPr>
        <w:pStyle w:val="Default"/>
        <w:jc w:val="both"/>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DÉCIMA </w:t>
      </w:r>
      <w:r w:rsidR="00D1660B">
        <w:rPr>
          <w:rFonts w:ascii="Bookman Old Style" w:hAnsi="Bookman Old Style"/>
          <w:sz w:val="16"/>
          <w:szCs w:val="16"/>
        </w:rPr>
        <w:t>QUARTA</w:t>
      </w:r>
      <w:r w:rsidRPr="008E6813">
        <w:rPr>
          <w:rFonts w:ascii="Bookman Old Style" w:hAnsi="Bookman Old Style"/>
          <w:sz w:val="16"/>
          <w:szCs w:val="16"/>
        </w:rPr>
        <w:t xml:space="preserve"> - DAS PENALIDADES </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O descumprimento total ou parcial das obrigações assumidas ou o cumprimento em desacordo com o pactuado acarretará </w:t>
      </w:r>
      <w:proofErr w:type="gramStart"/>
      <w:r w:rsidRPr="008E6813">
        <w:rPr>
          <w:rFonts w:ascii="Bookman Old Style" w:hAnsi="Bookman Old Style"/>
          <w:sz w:val="16"/>
          <w:szCs w:val="16"/>
        </w:rPr>
        <w:t>ao(</w:t>
      </w:r>
      <w:proofErr w:type="gramEnd"/>
      <w:r w:rsidRPr="008E6813">
        <w:rPr>
          <w:rFonts w:ascii="Bookman Old Style" w:hAnsi="Bookman Old Style"/>
          <w:sz w:val="16"/>
          <w:szCs w:val="16"/>
        </w:rPr>
        <w:t>a) CONTRATADO(A) as penalidades pr</w:t>
      </w:r>
      <w:r w:rsidR="00E31703">
        <w:rPr>
          <w:rFonts w:ascii="Bookman Old Style" w:hAnsi="Bookman Old Style"/>
          <w:sz w:val="16"/>
          <w:szCs w:val="16"/>
        </w:rPr>
        <w:t>evistas no art. 155 da lei 14.133/21</w:t>
      </w:r>
      <w:r w:rsidRPr="008E6813">
        <w:rPr>
          <w:rFonts w:ascii="Bookman Old Style" w:hAnsi="Bookman Old Style"/>
          <w:sz w:val="16"/>
          <w:szCs w:val="16"/>
        </w:rPr>
        <w:t xml:space="preserve"> e alterações, conforme a gravidade da infração e independentemente da incidência de multa e sem prejuízo do descredenciamento. </w:t>
      </w:r>
    </w:p>
    <w:p w:rsidR="00077018" w:rsidRDefault="00077018" w:rsidP="00077018">
      <w:pPr>
        <w:pStyle w:val="Corpodetexto"/>
        <w:spacing w:before="10"/>
        <w:jc w:val="both"/>
        <w:rPr>
          <w:rFonts w:ascii="Bookman Old Style" w:hAnsi="Bookman Old Style"/>
          <w:sz w:val="16"/>
          <w:szCs w:val="16"/>
        </w:rPr>
      </w:pPr>
    </w:p>
    <w:p w:rsidR="008E6813" w:rsidRPr="008E6813" w:rsidRDefault="008E6813" w:rsidP="00077018">
      <w:pPr>
        <w:pStyle w:val="Corpodetexto"/>
        <w:spacing w:before="10"/>
        <w:jc w:val="both"/>
        <w:rPr>
          <w:rFonts w:ascii="Bookman Old Style" w:hAnsi="Bookman Old Style"/>
          <w:sz w:val="16"/>
          <w:szCs w:val="16"/>
        </w:rPr>
      </w:pPr>
      <w:r w:rsidRPr="008E6813">
        <w:rPr>
          <w:rFonts w:ascii="Bookman Old Style" w:hAnsi="Bookman Old Style"/>
          <w:sz w:val="16"/>
          <w:szCs w:val="16"/>
        </w:rPr>
        <w:t xml:space="preserve">CLÁUSULA DÉCIMA </w:t>
      </w:r>
      <w:r w:rsidR="00D1660B">
        <w:rPr>
          <w:rFonts w:ascii="Bookman Old Style" w:hAnsi="Bookman Old Style"/>
          <w:sz w:val="16"/>
          <w:szCs w:val="16"/>
        </w:rPr>
        <w:t>QUINTA</w:t>
      </w:r>
      <w:r w:rsidRPr="008E6813">
        <w:rPr>
          <w:rFonts w:ascii="Bookman Old Style" w:hAnsi="Bookman Old Style"/>
          <w:sz w:val="16"/>
          <w:szCs w:val="16"/>
        </w:rPr>
        <w:t xml:space="preserve"> - DA MULTA</w:t>
      </w:r>
    </w:p>
    <w:p w:rsidR="008E6813" w:rsidRPr="008E6813" w:rsidRDefault="008E6813" w:rsidP="00077018">
      <w:pPr>
        <w:pStyle w:val="Default"/>
        <w:jc w:val="both"/>
        <w:rPr>
          <w:rFonts w:ascii="Bookman Old Style" w:hAnsi="Bookman Old Style"/>
          <w:sz w:val="16"/>
          <w:szCs w:val="16"/>
        </w:rPr>
      </w:pPr>
      <w:proofErr w:type="gramStart"/>
      <w:r w:rsidRPr="008E6813">
        <w:rPr>
          <w:rFonts w:ascii="Bookman Old Style" w:hAnsi="Bookman Old Style"/>
          <w:sz w:val="16"/>
          <w:szCs w:val="16"/>
        </w:rPr>
        <w:t>O(</w:t>
      </w:r>
      <w:proofErr w:type="gramEnd"/>
      <w:r w:rsidRPr="008E6813">
        <w:rPr>
          <w:rFonts w:ascii="Bookman Old Style" w:hAnsi="Bookman Old Style"/>
          <w:sz w:val="16"/>
          <w:szCs w:val="16"/>
        </w:rPr>
        <w:t>A) CONTRATADO(A), no uso das prerrogativas que lhe confere o inc</w:t>
      </w:r>
      <w:r w:rsidR="00E31703">
        <w:rPr>
          <w:rFonts w:ascii="Bookman Old Style" w:hAnsi="Bookman Old Style"/>
          <w:sz w:val="16"/>
          <w:szCs w:val="16"/>
        </w:rPr>
        <w:t>iso IV, do artigo 58 e artigo 156, inciso II, da Lei 14.133/21</w:t>
      </w:r>
      <w:r w:rsidRPr="008E6813">
        <w:rPr>
          <w:rFonts w:ascii="Bookman Old Style" w:hAnsi="Bookman Old Style"/>
          <w:sz w:val="16"/>
          <w:szCs w:val="16"/>
        </w:rPr>
        <w:t xml:space="preserve">, aplicará multa: </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a) Multa de até 5% (cinco por cento) sobre o valor estimado para o contrato, pela inexecução total ou parcial dos serviços. </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b) Multa de 10% (dez por cento) sobre o valor estimado para o contrato, pelo descumprimento da comunicação prévia do seu desligamento à Administração, com antecedência de 15 (quinze) dias. </w:t>
      </w:r>
    </w:p>
    <w:p w:rsidR="00077018" w:rsidRDefault="00077018" w:rsidP="00077018">
      <w:pPr>
        <w:pStyle w:val="Default"/>
        <w:jc w:val="both"/>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DÉCIMA </w:t>
      </w:r>
      <w:r w:rsidR="00D1660B">
        <w:rPr>
          <w:rFonts w:ascii="Bookman Old Style" w:hAnsi="Bookman Old Style"/>
          <w:sz w:val="16"/>
          <w:szCs w:val="16"/>
        </w:rPr>
        <w:t>SEXTA</w:t>
      </w:r>
      <w:r w:rsidRPr="008E6813">
        <w:rPr>
          <w:rFonts w:ascii="Bookman Old Style" w:hAnsi="Bookman Old Style"/>
          <w:sz w:val="16"/>
          <w:szCs w:val="16"/>
        </w:rPr>
        <w:t xml:space="preserve"> - CASOS OMISSOS </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Os casos omissos serão resolvidos à luz da Lei n.º </w:t>
      </w:r>
      <w:r w:rsidR="00E31703">
        <w:rPr>
          <w:rFonts w:ascii="Bookman Old Style" w:hAnsi="Bookman Old Style"/>
          <w:sz w:val="16"/>
          <w:szCs w:val="16"/>
        </w:rPr>
        <w:t>14.133/21</w:t>
      </w:r>
      <w:r w:rsidRPr="008E6813">
        <w:rPr>
          <w:rFonts w:ascii="Bookman Old Style" w:hAnsi="Bookman Old Style"/>
          <w:sz w:val="16"/>
          <w:szCs w:val="16"/>
        </w:rPr>
        <w:t xml:space="preserve"> e dos princípios gerais de direito. </w:t>
      </w:r>
    </w:p>
    <w:p w:rsidR="00077018" w:rsidRDefault="00077018" w:rsidP="00077018">
      <w:pPr>
        <w:pStyle w:val="Default"/>
        <w:jc w:val="both"/>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DÉCIMA </w:t>
      </w:r>
      <w:r w:rsidR="00D1660B">
        <w:rPr>
          <w:rFonts w:ascii="Bookman Old Style" w:hAnsi="Bookman Old Style"/>
          <w:sz w:val="16"/>
          <w:szCs w:val="16"/>
        </w:rPr>
        <w:t>SÉTIMA</w:t>
      </w:r>
      <w:r w:rsidRPr="008E6813">
        <w:rPr>
          <w:rFonts w:ascii="Bookman Old Style" w:hAnsi="Bookman Old Style"/>
          <w:sz w:val="16"/>
          <w:szCs w:val="16"/>
        </w:rPr>
        <w:t xml:space="preserve"> - DAS ALTERAÇÕES </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Qualquer alteração do presente CONTRATO será objeto de Termo Aditivo, na forma da legislação referentes a licitação e contratos administrativos. </w:t>
      </w:r>
    </w:p>
    <w:p w:rsidR="00077018" w:rsidRDefault="00077018" w:rsidP="00077018">
      <w:pPr>
        <w:pStyle w:val="Default"/>
        <w:jc w:val="both"/>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DÉCIMA </w:t>
      </w:r>
      <w:r w:rsidR="00D1660B">
        <w:rPr>
          <w:rFonts w:ascii="Bookman Old Style" w:hAnsi="Bookman Old Style"/>
          <w:sz w:val="16"/>
          <w:szCs w:val="16"/>
        </w:rPr>
        <w:t>OITAVA</w:t>
      </w:r>
      <w:r w:rsidRPr="008E6813">
        <w:rPr>
          <w:rFonts w:ascii="Bookman Old Style" w:hAnsi="Bookman Old Style"/>
          <w:sz w:val="16"/>
          <w:szCs w:val="16"/>
        </w:rPr>
        <w:t xml:space="preserve"> – DA FISCALIZAÇÃO </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A fiscalizaçã</w:t>
      </w:r>
      <w:r w:rsidR="00077018">
        <w:rPr>
          <w:rFonts w:ascii="Bookman Old Style" w:hAnsi="Bookman Old Style"/>
          <w:sz w:val="16"/>
          <w:szCs w:val="16"/>
        </w:rPr>
        <w:t>o do con</w:t>
      </w:r>
      <w:r w:rsidR="00D1660B">
        <w:rPr>
          <w:rFonts w:ascii="Bookman Old Style" w:hAnsi="Bookman Old Style"/>
          <w:sz w:val="16"/>
          <w:szCs w:val="16"/>
        </w:rPr>
        <w:t>trato será efetuada pela Secreta</w:t>
      </w:r>
      <w:r w:rsidR="00077018">
        <w:rPr>
          <w:rFonts w:ascii="Bookman Old Style" w:hAnsi="Bookman Old Style"/>
          <w:sz w:val="16"/>
          <w:szCs w:val="16"/>
        </w:rPr>
        <w:t>ria</w:t>
      </w:r>
      <w:r w:rsidRPr="008E6813">
        <w:rPr>
          <w:rFonts w:ascii="Bookman Old Style" w:hAnsi="Bookman Old Style"/>
          <w:sz w:val="16"/>
          <w:szCs w:val="16"/>
        </w:rPr>
        <w:t xml:space="preserve"> Municipal de </w:t>
      </w:r>
      <w:r w:rsidR="00D1660B">
        <w:rPr>
          <w:rFonts w:ascii="Bookman Old Style" w:hAnsi="Bookman Old Style"/>
          <w:sz w:val="16"/>
          <w:szCs w:val="16"/>
        </w:rPr>
        <w:t>Saúde</w:t>
      </w:r>
      <w:r w:rsidRPr="008E6813">
        <w:rPr>
          <w:rFonts w:ascii="Bookman Old Style" w:hAnsi="Bookman Old Style"/>
          <w:sz w:val="16"/>
          <w:szCs w:val="16"/>
        </w:rPr>
        <w:t>, Senhor</w:t>
      </w:r>
      <w:r w:rsidR="00077018">
        <w:rPr>
          <w:rFonts w:ascii="Bookman Old Style" w:hAnsi="Bookman Old Style"/>
          <w:sz w:val="16"/>
          <w:szCs w:val="16"/>
        </w:rPr>
        <w:t>a</w:t>
      </w:r>
      <w:r w:rsidRPr="008E6813">
        <w:rPr>
          <w:rFonts w:ascii="Bookman Old Style" w:hAnsi="Bookman Old Style"/>
          <w:sz w:val="16"/>
          <w:szCs w:val="16"/>
        </w:rPr>
        <w:t xml:space="preserve"> </w:t>
      </w:r>
      <w:proofErr w:type="spellStart"/>
      <w:r w:rsidR="003268AE" w:rsidRPr="003268AE">
        <w:rPr>
          <w:rFonts w:ascii="Bookman Old Style" w:hAnsi="Bookman Old Style"/>
          <w:sz w:val="16"/>
          <w:szCs w:val="16"/>
          <w:lang w:eastAsia="pt-BR"/>
        </w:rPr>
        <w:t>Dariéli</w:t>
      </w:r>
      <w:proofErr w:type="spellEnd"/>
      <w:r w:rsidR="003268AE" w:rsidRPr="003268AE">
        <w:rPr>
          <w:rFonts w:ascii="Bookman Old Style" w:hAnsi="Bookman Old Style"/>
          <w:sz w:val="16"/>
          <w:szCs w:val="16"/>
          <w:lang w:eastAsia="pt-BR"/>
        </w:rPr>
        <w:t xml:space="preserve"> </w:t>
      </w:r>
      <w:proofErr w:type="spellStart"/>
      <w:r w:rsidR="003268AE" w:rsidRPr="003268AE">
        <w:rPr>
          <w:rFonts w:ascii="Bookman Old Style" w:hAnsi="Bookman Old Style"/>
          <w:sz w:val="16"/>
          <w:szCs w:val="16"/>
          <w:lang w:eastAsia="pt-BR"/>
        </w:rPr>
        <w:t>Brembatti</w:t>
      </w:r>
      <w:proofErr w:type="spellEnd"/>
      <w:r w:rsidRPr="008E6813">
        <w:rPr>
          <w:rFonts w:ascii="Bookman Old Style" w:hAnsi="Bookman Old Style"/>
          <w:sz w:val="16"/>
          <w:szCs w:val="16"/>
        </w:rPr>
        <w:t xml:space="preserve">. </w:t>
      </w:r>
    </w:p>
    <w:p w:rsidR="00077018" w:rsidRDefault="00077018" w:rsidP="00077018">
      <w:pPr>
        <w:pStyle w:val="Default"/>
        <w:jc w:val="both"/>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DÉCIMA </w:t>
      </w:r>
      <w:r w:rsidR="00D1660B">
        <w:rPr>
          <w:rFonts w:ascii="Bookman Old Style" w:hAnsi="Bookman Old Style"/>
          <w:sz w:val="16"/>
          <w:szCs w:val="16"/>
        </w:rPr>
        <w:t>NONA</w:t>
      </w:r>
      <w:r w:rsidRPr="008E6813">
        <w:rPr>
          <w:rFonts w:ascii="Bookman Old Style" w:hAnsi="Bookman Old Style"/>
          <w:sz w:val="16"/>
          <w:szCs w:val="16"/>
        </w:rPr>
        <w:t xml:space="preserve">– DA FRAUDE E DA CORRUPÇÃO </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As partes declaram conhecer as normas de prevenção à corrupção previstas na legislação brasileira, dentre elas, a Lei de Improbidade Administrativa (Lei Federal nº 8.429/1992), a Lei Federal nº 12.846/2013 e seus regulamentos, se comprometem que para a execução deste contrato nenhuma das partes poderá oferecer, dar ou se comprometer a dar, a quem quer que seja, aceitar ou se comprometer a aceitar, de quem quer que seja, tanto por conta própria quanto por intermédio de outrem, qualquer pagamento, doação, compensação, vantagens financeiras ou benefícios indevidos de qualquer espécie, de modo fraudulento que constituam prática ilegal ou de corrupção, bem como de manipular ou fraudar o equilíbrio econômico financeiro do presente contrato, seja de forma direta ou indireta quanto ao objeto deste contrato, devendo garantir, ainda que seus prepostos, administradores e colaboradores ajam da mesma forma. </w:t>
      </w:r>
    </w:p>
    <w:p w:rsidR="00072E57" w:rsidRDefault="00072E57" w:rsidP="00077018">
      <w:pPr>
        <w:pStyle w:val="Default"/>
        <w:jc w:val="both"/>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w:t>
      </w:r>
      <w:r w:rsidR="00D1660B">
        <w:rPr>
          <w:rFonts w:ascii="Bookman Old Style" w:hAnsi="Bookman Old Style"/>
          <w:sz w:val="16"/>
          <w:szCs w:val="16"/>
        </w:rPr>
        <w:t>VIGÈSIMA</w:t>
      </w:r>
      <w:r w:rsidRPr="008E6813">
        <w:rPr>
          <w:rFonts w:ascii="Bookman Old Style" w:hAnsi="Bookman Old Style"/>
          <w:sz w:val="16"/>
          <w:szCs w:val="16"/>
        </w:rPr>
        <w:t xml:space="preserve"> - DO FORO </w:t>
      </w:r>
    </w:p>
    <w:p w:rsidR="00880C6D"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As partes elegem o Foro do Município de </w:t>
      </w:r>
      <w:r w:rsidR="00072E57">
        <w:rPr>
          <w:rFonts w:ascii="Bookman Old Style" w:hAnsi="Bookman Old Style"/>
          <w:sz w:val="16"/>
          <w:szCs w:val="16"/>
        </w:rPr>
        <w:t xml:space="preserve">Santo </w:t>
      </w:r>
      <w:proofErr w:type="spellStart"/>
      <w:r w:rsidR="00072E57">
        <w:rPr>
          <w:rFonts w:ascii="Bookman Old Style" w:hAnsi="Bookman Old Style"/>
          <w:sz w:val="16"/>
          <w:szCs w:val="16"/>
        </w:rPr>
        <w:t>Antonio</w:t>
      </w:r>
      <w:proofErr w:type="spellEnd"/>
      <w:r w:rsidR="00072E57">
        <w:rPr>
          <w:rFonts w:ascii="Bookman Old Style" w:hAnsi="Bookman Old Style"/>
          <w:sz w:val="16"/>
          <w:szCs w:val="16"/>
        </w:rPr>
        <w:t xml:space="preserve"> do Sudoeste/PR</w:t>
      </w:r>
      <w:r w:rsidRPr="008E6813">
        <w:rPr>
          <w:rFonts w:ascii="Bookman Old Style" w:hAnsi="Bookman Old Style"/>
          <w:sz w:val="16"/>
          <w:szCs w:val="16"/>
        </w:rPr>
        <w:t>, com exclusão de qualquer outro, por mais privilegiado que seja para dirimir questões oriundas do presente CONTRATO que não pu</w:t>
      </w:r>
      <w:r w:rsidR="00880C6D">
        <w:rPr>
          <w:rFonts w:ascii="Bookman Old Style" w:hAnsi="Bookman Old Style"/>
          <w:sz w:val="16"/>
          <w:szCs w:val="16"/>
        </w:rPr>
        <w:t>der ser resolvida pelas partes</w:t>
      </w:r>
      <w:r w:rsidR="00485D7B">
        <w:rPr>
          <w:rFonts w:ascii="Bookman Old Style" w:hAnsi="Bookman Old Style"/>
          <w:sz w:val="16"/>
          <w:szCs w:val="16"/>
        </w:rPr>
        <w:t xml:space="preserve"> interessadas</w:t>
      </w:r>
      <w:r w:rsidR="00880C6D">
        <w:rPr>
          <w:rFonts w:ascii="Bookman Old Style" w:hAnsi="Bookman Old Style"/>
          <w:sz w:val="16"/>
          <w:szCs w:val="16"/>
        </w:rPr>
        <w:t>.</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E, por estarem as partes justas e contratadas, firmam o presente termo em três (03) vias de igual teor e forma para um único efeito, na presença de duas (2) testemunhas, abaixo assinados. </w:t>
      </w:r>
    </w:p>
    <w:p w:rsidR="00072E57" w:rsidRDefault="00072E57" w:rsidP="00077018">
      <w:pPr>
        <w:pStyle w:val="Default"/>
        <w:jc w:val="both"/>
        <w:rPr>
          <w:rFonts w:ascii="Bookman Old Style" w:hAnsi="Bookman Old Style"/>
          <w:sz w:val="16"/>
          <w:szCs w:val="16"/>
        </w:rPr>
      </w:pPr>
    </w:p>
    <w:p w:rsidR="008E6813" w:rsidRPr="008E6813" w:rsidRDefault="00072E57" w:rsidP="00077018">
      <w:pPr>
        <w:pStyle w:val="Default"/>
        <w:jc w:val="both"/>
        <w:rPr>
          <w:rFonts w:ascii="Bookman Old Style" w:hAnsi="Bookman Old Style"/>
          <w:sz w:val="16"/>
          <w:szCs w:val="16"/>
        </w:rPr>
      </w:pPr>
      <w:r>
        <w:rPr>
          <w:rFonts w:ascii="Bookman Old Style" w:hAnsi="Bookman Old Style"/>
          <w:sz w:val="16"/>
          <w:szCs w:val="16"/>
        </w:rPr>
        <w:t xml:space="preserve">Santo </w:t>
      </w:r>
      <w:proofErr w:type="spellStart"/>
      <w:r>
        <w:rPr>
          <w:rFonts w:ascii="Bookman Old Style" w:hAnsi="Bookman Old Style"/>
          <w:sz w:val="16"/>
          <w:szCs w:val="16"/>
        </w:rPr>
        <w:t>Antonio</w:t>
      </w:r>
      <w:proofErr w:type="spellEnd"/>
      <w:r>
        <w:rPr>
          <w:rFonts w:ascii="Bookman Old Style" w:hAnsi="Bookman Old Style"/>
          <w:sz w:val="16"/>
          <w:szCs w:val="16"/>
        </w:rPr>
        <w:t xml:space="preserve"> do Sudoeste</w:t>
      </w:r>
      <w:r w:rsidR="008E6813" w:rsidRPr="008E6813">
        <w:rPr>
          <w:rFonts w:ascii="Bookman Old Style" w:hAnsi="Bookman Old Style"/>
          <w:sz w:val="16"/>
          <w:szCs w:val="16"/>
        </w:rPr>
        <w:t xml:space="preserve">, ------------------------- </w:t>
      </w:r>
    </w:p>
    <w:p w:rsidR="00072E57"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Contratante </w:t>
      </w:r>
    </w:p>
    <w:p w:rsidR="008E6813" w:rsidRPr="008E6813" w:rsidRDefault="008E6813" w:rsidP="00077018">
      <w:pPr>
        <w:pStyle w:val="Default"/>
        <w:jc w:val="both"/>
        <w:rPr>
          <w:rFonts w:ascii="Bookman Old Style" w:hAnsi="Bookman Old Style"/>
          <w:sz w:val="16"/>
          <w:szCs w:val="16"/>
        </w:rPr>
      </w:pPr>
      <w:proofErr w:type="gramStart"/>
      <w:r w:rsidRPr="008E6813">
        <w:rPr>
          <w:rFonts w:ascii="Bookman Old Style" w:hAnsi="Bookman Old Style"/>
          <w:sz w:val="16"/>
          <w:szCs w:val="16"/>
        </w:rPr>
        <w:t>Contratado(</w:t>
      </w:r>
      <w:proofErr w:type="gramEnd"/>
      <w:r w:rsidRPr="008E6813">
        <w:rPr>
          <w:rFonts w:ascii="Bookman Old Style" w:hAnsi="Bookman Old Style"/>
          <w:sz w:val="16"/>
          <w:szCs w:val="16"/>
        </w:rPr>
        <w:t xml:space="preserve">a) </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Testemunhas: </w:t>
      </w:r>
    </w:p>
    <w:sectPr w:rsidR="008E6813" w:rsidRPr="008E6813" w:rsidSect="005206F3">
      <w:headerReference w:type="default" r:id="rId15"/>
      <w:pgSz w:w="11906" w:h="16838"/>
      <w:pgMar w:top="1440" w:right="1080" w:bottom="993"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598A" w:rsidRDefault="0026598A" w:rsidP="00107971">
      <w:r>
        <w:separator/>
      </w:r>
    </w:p>
  </w:endnote>
  <w:endnote w:type="continuationSeparator" w:id="0">
    <w:p w:rsidR="0026598A" w:rsidRDefault="0026598A" w:rsidP="00107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OTHAM">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IDFont+F6">
    <w:panose1 w:val="00000000000000000000"/>
    <w:charset w:val="00"/>
    <w:family w:val="auto"/>
    <w:notTrueType/>
    <w:pitch w:val="default"/>
    <w:sig w:usb0="00000003" w:usb1="00000000" w:usb2="00000000" w:usb3="00000000" w:csb0="00000001" w:csb1="00000000"/>
  </w:font>
  <w:font w:name="Arial,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598A" w:rsidRDefault="0026598A" w:rsidP="00107971">
      <w:r>
        <w:separator/>
      </w:r>
    </w:p>
  </w:footnote>
  <w:footnote w:type="continuationSeparator" w:id="0">
    <w:p w:rsidR="0026598A" w:rsidRDefault="0026598A" w:rsidP="001079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98A" w:rsidRDefault="0026598A" w:rsidP="008C1045">
    <w:pPr>
      <w:jc w:val="center"/>
      <w:rPr>
        <w:rFonts w:ascii="Bookman Old Style" w:hAnsi="Bookman Old Style" w:cs="Arial"/>
        <w:b/>
        <w:szCs w:val="20"/>
      </w:rPr>
    </w:pPr>
    <w:r>
      <w:rPr>
        <w:rFonts w:asciiTheme="minorHAnsi" w:hAnsiTheme="minorHAnsi"/>
        <w:noProof/>
        <w:szCs w:val="3276"/>
        <w:lang w:val="pt-BR" w:eastAsia="pt-BR"/>
      </w:rPr>
      <w:drawing>
        <wp:anchor distT="0" distB="0" distL="114300" distR="114300" simplePos="0" relativeHeight="251658240" behindDoc="0" locked="0" layoutInCell="1" allowOverlap="1">
          <wp:simplePos x="0" y="0"/>
          <wp:positionH relativeFrom="column">
            <wp:posOffset>-354965</wp:posOffset>
          </wp:positionH>
          <wp:positionV relativeFrom="paragraph">
            <wp:posOffset>-83820</wp:posOffset>
          </wp:positionV>
          <wp:extent cx="932815" cy="847725"/>
          <wp:effectExtent l="0" t="0" r="635" b="9525"/>
          <wp:wrapNone/>
          <wp:docPr id="2"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815" cy="847725"/>
                  </a:xfrm>
                  <a:prstGeom prst="rect">
                    <a:avLst/>
                  </a:prstGeom>
                  <a:noFill/>
                </pic:spPr>
              </pic:pic>
            </a:graphicData>
          </a:graphic>
          <wp14:sizeRelH relativeFrom="page">
            <wp14:pctWidth>0</wp14:pctWidth>
          </wp14:sizeRelH>
          <wp14:sizeRelV relativeFrom="page">
            <wp14:pctHeight>0</wp14:pctHeight>
          </wp14:sizeRelV>
        </wp:anchor>
      </w:drawing>
    </w:r>
    <w:r>
      <w:rPr>
        <w:rFonts w:ascii="Bookman Old Style" w:hAnsi="Bookman Old Style" w:cs="Arial"/>
        <w:b/>
        <w:szCs w:val="20"/>
      </w:rPr>
      <w:t>MUNICÍPIO DE SANTO ANTONIO DO SUDOESTE</w:t>
    </w:r>
  </w:p>
  <w:p w:rsidR="0026598A" w:rsidRDefault="0026598A" w:rsidP="008C1045">
    <w:pPr>
      <w:jc w:val="center"/>
      <w:rPr>
        <w:rFonts w:ascii="Bookman Old Style" w:hAnsi="Bookman Old Style" w:cs="Arial"/>
        <w:szCs w:val="20"/>
      </w:rPr>
    </w:pPr>
    <w:r>
      <w:rPr>
        <w:rFonts w:ascii="Bookman Old Style" w:hAnsi="Bookman Old Style" w:cs="Arial"/>
        <w:szCs w:val="20"/>
      </w:rPr>
      <w:t>ESTADO DO PARANÁ</w:t>
    </w:r>
  </w:p>
  <w:p w:rsidR="0026598A" w:rsidRDefault="0026598A" w:rsidP="008C1045">
    <w:pPr>
      <w:jc w:val="center"/>
      <w:rPr>
        <w:rFonts w:ascii="Bookman Old Style" w:hAnsi="Bookman Old Style" w:cs="Arial"/>
        <w:szCs w:val="20"/>
      </w:rPr>
    </w:pPr>
  </w:p>
  <w:p w:rsidR="0026598A" w:rsidRDefault="0026598A" w:rsidP="008C1045">
    <w:pPr>
      <w:ind w:left="20"/>
      <w:jc w:val="center"/>
      <w:rPr>
        <w:rFonts w:ascii="Bookman Old Style" w:hAnsi="Bookman Old Style"/>
        <w:sz w:val="16"/>
      </w:rPr>
    </w:pPr>
    <w:r>
      <w:rPr>
        <w:rFonts w:ascii="Bookman Old Style" w:hAnsi="Bookman Old Style"/>
        <w:w w:val="105"/>
        <w:sz w:val="16"/>
      </w:rPr>
      <w:t>Avenida Brasil,</w:t>
    </w:r>
    <w:r>
      <w:rPr>
        <w:rFonts w:ascii="Bookman Old Style" w:hAnsi="Bookman Old Style"/>
        <w:spacing w:val="-24"/>
        <w:w w:val="105"/>
        <w:sz w:val="16"/>
      </w:rPr>
      <w:t xml:space="preserve"> </w:t>
    </w:r>
    <w:r>
      <w:rPr>
        <w:rFonts w:ascii="Bookman Old Style" w:hAnsi="Bookman Old Style"/>
        <w:w w:val="105"/>
        <w:sz w:val="16"/>
      </w:rPr>
      <w:t>1431</w:t>
    </w:r>
    <w:r>
      <w:rPr>
        <w:rFonts w:ascii="Bookman Old Style" w:hAnsi="Bookman Old Style"/>
        <w:spacing w:val="-21"/>
        <w:w w:val="105"/>
        <w:sz w:val="16"/>
      </w:rPr>
      <w:t xml:space="preserve"> </w:t>
    </w:r>
    <w:r>
      <w:rPr>
        <w:rFonts w:ascii="Bookman Old Style" w:hAnsi="Bookman Old Style"/>
        <w:w w:val="110"/>
        <w:sz w:val="16"/>
      </w:rPr>
      <w:t>–centro–</w:t>
    </w:r>
    <w:r>
      <w:rPr>
        <w:rFonts w:ascii="Bookman Old Style" w:hAnsi="Bookman Old Style"/>
        <w:spacing w:val="-23"/>
        <w:w w:val="110"/>
        <w:sz w:val="16"/>
      </w:rPr>
      <w:t xml:space="preserve"> </w:t>
    </w:r>
    <w:r>
      <w:rPr>
        <w:rFonts w:ascii="Bookman Old Style" w:hAnsi="Bookman Old Style"/>
        <w:w w:val="105"/>
        <w:sz w:val="16"/>
      </w:rPr>
      <w:t>CEP</w:t>
    </w:r>
    <w:r>
      <w:rPr>
        <w:rFonts w:ascii="Bookman Old Style" w:hAnsi="Bookman Old Style"/>
        <w:spacing w:val="-23"/>
        <w:w w:val="105"/>
        <w:sz w:val="16"/>
      </w:rPr>
      <w:t xml:space="preserve"> </w:t>
    </w:r>
    <w:r>
      <w:rPr>
        <w:rFonts w:ascii="Bookman Old Style" w:hAnsi="Bookman Old Style"/>
        <w:w w:val="105"/>
        <w:sz w:val="16"/>
      </w:rPr>
      <w:t>85.71-000</w:t>
    </w:r>
  </w:p>
  <w:p w:rsidR="0026598A" w:rsidRDefault="0026598A" w:rsidP="008C1045">
    <w:pPr>
      <w:ind w:left="20"/>
      <w:jc w:val="center"/>
      <w:rPr>
        <w:rFonts w:ascii="Bookman Old Style" w:hAnsi="Bookman Old Style"/>
        <w:sz w:val="16"/>
      </w:rPr>
    </w:pPr>
    <w:r>
      <w:rPr>
        <w:rFonts w:ascii="Bookman Old Style" w:hAnsi="Bookman Old Style"/>
        <w:sz w:val="16"/>
      </w:rPr>
      <w:t xml:space="preserve">CNPJ 75.927.582/0001-55  </w:t>
    </w:r>
  </w:p>
  <w:p w:rsidR="0026598A" w:rsidRDefault="0026598A" w:rsidP="008C1045">
    <w:pPr>
      <w:ind w:left="20"/>
      <w:jc w:val="center"/>
      <w:rPr>
        <w:rFonts w:ascii="Bookman Old Style" w:hAnsi="Bookman Old Style"/>
        <w:sz w:val="16"/>
      </w:rPr>
    </w:pPr>
    <w:r>
      <w:rPr>
        <w:rFonts w:ascii="Bookman Old Style" w:hAnsi="Bookman Old Style"/>
        <w:sz w:val="16"/>
      </w:rPr>
      <w:t xml:space="preserve">E-mail: </w:t>
    </w:r>
    <w:hyperlink r:id="rId2" w:history="1">
      <w:r>
        <w:rPr>
          <w:rStyle w:val="Hyperlink"/>
          <w:rFonts w:ascii="Bookman Old Style" w:hAnsi="Bookman Old Style"/>
          <w:sz w:val="16"/>
        </w:rPr>
        <w:t xml:space="preserve">licitacao1@pmsas.pr.gov.br </w:t>
      </w:r>
    </w:hyperlink>
    <w:r>
      <w:rPr>
        <w:rStyle w:val="Hyperlink"/>
        <w:rFonts w:ascii="Bookman Old Style" w:hAnsi="Bookman Old Style"/>
        <w:sz w:val="16"/>
      </w:rPr>
      <w:t xml:space="preserve"> </w:t>
    </w:r>
    <w:r>
      <w:rPr>
        <w:rFonts w:ascii="Bookman Old Style" w:hAnsi="Bookman Old Style"/>
        <w:sz w:val="16"/>
      </w:rPr>
      <w:t>– Telefone: (46) 35638000</w:t>
    </w:r>
  </w:p>
  <w:p w:rsidR="0026598A" w:rsidRDefault="0026598A" w:rsidP="00107971">
    <w:pPr>
      <w:ind w:left="20"/>
      <w:jc w:val="center"/>
      <w:rPr>
        <w:rFonts w:ascii="Bookman Old Style" w:hAnsi="Bookman Old Style"/>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263E"/>
    <w:multiLevelType w:val="multilevel"/>
    <w:tmpl w:val="C27CC66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3F4AB8"/>
    <w:multiLevelType w:val="multilevel"/>
    <w:tmpl w:val="5316F294"/>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nsid w:val="07D17EAF"/>
    <w:multiLevelType w:val="multilevel"/>
    <w:tmpl w:val="9710BA4E"/>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0D2B6546"/>
    <w:multiLevelType w:val="multilevel"/>
    <w:tmpl w:val="EA24F2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lang w:val="x-none"/>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
    <w:nsid w:val="0F920A59"/>
    <w:multiLevelType w:val="multilevel"/>
    <w:tmpl w:val="69F670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265DE2"/>
    <w:multiLevelType w:val="multilevel"/>
    <w:tmpl w:val="750EFDAA"/>
    <w:lvl w:ilvl="0">
      <w:start w:val="5"/>
      <w:numFmt w:val="decimal"/>
      <w:lvlText w:val="%1."/>
      <w:lvlJc w:val="left"/>
      <w:pPr>
        <w:ind w:left="390" w:hanging="390"/>
      </w:pPr>
      <w:rPr>
        <w:color w:val="000000" w:themeColor="text1"/>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nsid w:val="12B27A43"/>
    <w:multiLevelType w:val="multilevel"/>
    <w:tmpl w:val="6B8C6B7C"/>
    <w:lvl w:ilvl="0">
      <w:start w:val="7"/>
      <w:numFmt w:val="decimal"/>
      <w:lvlText w:val="%1."/>
      <w:lvlJc w:val="left"/>
      <w:pPr>
        <w:ind w:left="360" w:hanging="360"/>
      </w:pPr>
      <w:rPr>
        <w:rFonts w:hint="default"/>
        <w:b w:val="0"/>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7">
    <w:nsid w:val="165572FD"/>
    <w:multiLevelType w:val="multilevel"/>
    <w:tmpl w:val="FB30FDB8"/>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nsid w:val="18150258"/>
    <w:multiLevelType w:val="multilevel"/>
    <w:tmpl w:val="D0666318"/>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nsid w:val="1ABD7534"/>
    <w:multiLevelType w:val="multilevel"/>
    <w:tmpl w:val="6866735C"/>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nsid w:val="1B484725"/>
    <w:multiLevelType w:val="multilevel"/>
    <w:tmpl w:val="AC7213CC"/>
    <w:lvl w:ilvl="0">
      <w:start w:val="10"/>
      <w:numFmt w:val="decimal"/>
      <w:lvlText w:val="%1."/>
      <w:lvlJc w:val="left"/>
      <w:pPr>
        <w:ind w:left="480" w:hanging="480"/>
      </w:pPr>
      <w:rPr>
        <w:rFonts w:hint="default"/>
        <w:b w:val="0"/>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11">
    <w:nsid w:val="1CA76634"/>
    <w:multiLevelType w:val="hybridMultilevel"/>
    <w:tmpl w:val="B1C2DA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1D5C100D"/>
    <w:multiLevelType w:val="multilevel"/>
    <w:tmpl w:val="9956F6AA"/>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3198" w:hanging="504"/>
      </w:pPr>
      <w:rPr>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D642E1D"/>
    <w:multiLevelType w:val="hybridMultilevel"/>
    <w:tmpl w:val="A3AA5170"/>
    <w:lvl w:ilvl="0" w:tplc="5742E54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1BF44B1"/>
    <w:multiLevelType w:val="multilevel"/>
    <w:tmpl w:val="D068E216"/>
    <w:lvl w:ilvl="0">
      <w:start w:val="30"/>
      <w:numFmt w:val="decimal"/>
      <w:lvlText w:val="%1."/>
      <w:lvlJc w:val="left"/>
      <w:pPr>
        <w:ind w:left="480" w:hanging="48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1FE4A4B"/>
    <w:multiLevelType w:val="multilevel"/>
    <w:tmpl w:val="22C8DF44"/>
    <w:lvl w:ilvl="0">
      <w:start w:val="1"/>
      <w:numFmt w:val="decimal"/>
      <w:lvlText w:val="%1."/>
      <w:lvlJc w:val="left"/>
      <w:pPr>
        <w:tabs>
          <w:tab w:val="num" w:pos="720"/>
        </w:tabs>
        <w:ind w:left="720" w:hanging="360"/>
      </w:pPr>
    </w:lvl>
    <w:lvl w:ilvl="1">
      <w:numFmt w:val="bullet"/>
      <w:lvlText w:val=""/>
      <w:lvlJc w:val="left"/>
      <w:pPr>
        <w:ind w:left="1440" w:hanging="360"/>
      </w:pPr>
      <w:rPr>
        <w:rFonts w:ascii="Symbol" w:eastAsia="Times New Roman" w:hAnsi="Symbol"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6AD76C0"/>
    <w:multiLevelType w:val="multilevel"/>
    <w:tmpl w:val="302204D2"/>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nsid w:val="26FD72DC"/>
    <w:multiLevelType w:val="multilevel"/>
    <w:tmpl w:val="4F2A9846"/>
    <w:lvl w:ilvl="0">
      <w:start w:val="6"/>
      <w:numFmt w:val="decimal"/>
      <w:lvlText w:val="%1."/>
      <w:lvlJc w:val="left"/>
      <w:pPr>
        <w:ind w:left="360" w:hanging="360"/>
      </w:pPr>
      <w:rPr>
        <w:rFonts w:hint="default"/>
        <w:b w:val="0"/>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18">
    <w:nsid w:val="2B3709C4"/>
    <w:multiLevelType w:val="multilevel"/>
    <w:tmpl w:val="B8066BA8"/>
    <w:lvl w:ilvl="0">
      <w:start w:val="28"/>
      <w:numFmt w:val="decimal"/>
      <w:lvlText w:val="%1."/>
      <w:lvlJc w:val="left"/>
      <w:pPr>
        <w:ind w:left="480" w:hanging="48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nsid w:val="393567A6"/>
    <w:multiLevelType w:val="multilevel"/>
    <w:tmpl w:val="655A963A"/>
    <w:lvl w:ilvl="0">
      <w:start w:val="5"/>
      <w:numFmt w:val="decimal"/>
      <w:lvlText w:val="%1."/>
      <w:lvlJc w:val="left"/>
      <w:pPr>
        <w:ind w:left="360" w:hanging="360"/>
      </w:pPr>
      <w:rPr>
        <w:rFonts w:hint="default"/>
        <w:b w:val="0"/>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20">
    <w:nsid w:val="3A174D0C"/>
    <w:multiLevelType w:val="multilevel"/>
    <w:tmpl w:val="8BEA2E96"/>
    <w:lvl w:ilvl="0">
      <w:start w:val="25"/>
      <w:numFmt w:val="decimal"/>
      <w:lvlText w:val="%1."/>
      <w:lvlJc w:val="left"/>
      <w:pPr>
        <w:ind w:left="480" w:hanging="48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nsid w:val="3B480143"/>
    <w:multiLevelType w:val="multilevel"/>
    <w:tmpl w:val="FC7CCA76"/>
    <w:lvl w:ilvl="0">
      <w:start w:val="14"/>
      <w:numFmt w:val="decimal"/>
      <w:lvlText w:val="%1."/>
      <w:lvlJc w:val="left"/>
      <w:pPr>
        <w:ind w:left="480" w:hanging="480"/>
      </w:pPr>
      <w:rPr>
        <w:rFonts w:hint="default"/>
        <w:b w:val="0"/>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22">
    <w:nsid w:val="41C1476C"/>
    <w:multiLevelType w:val="hybridMultilevel"/>
    <w:tmpl w:val="47B08E06"/>
    <w:lvl w:ilvl="0" w:tplc="16F637A0">
      <w:start w:val="10"/>
      <w:numFmt w:val="decimal"/>
      <w:lvlText w:val="%1"/>
      <w:lvlJc w:val="left"/>
      <w:pPr>
        <w:ind w:left="720" w:hanging="360"/>
      </w:pPr>
      <w:rPr>
        <w:rFonts w:eastAsiaTheme="minorEastAsia"/>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3">
    <w:nsid w:val="424E59DE"/>
    <w:multiLevelType w:val="multilevel"/>
    <w:tmpl w:val="21F8726E"/>
    <w:lvl w:ilvl="0">
      <w:start w:val="29"/>
      <w:numFmt w:val="decimal"/>
      <w:lvlText w:val="%1."/>
      <w:lvlJc w:val="left"/>
      <w:pPr>
        <w:ind w:left="480" w:hanging="48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nsid w:val="43C523E5"/>
    <w:multiLevelType w:val="multilevel"/>
    <w:tmpl w:val="C2F2771A"/>
    <w:lvl w:ilvl="0">
      <w:start w:val="12"/>
      <w:numFmt w:val="decimal"/>
      <w:lvlText w:val="%1."/>
      <w:lvlJc w:val="left"/>
      <w:pPr>
        <w:ind w:left="480" w:hanging="480"/>
      </w:pPr>
      <w:rPr>
        <w:rFonts w:hint="default"/>
        <w:b w:val="0"/>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25">
    <w:nsid w:val="46AA21EF"/>
    <w:multiLevelType w:val="hybridMultilevel"/>
    <w:tmpl w:val="7AE8B7C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473E4B4F"/>
    <w:multiLevelType w:val="multilevel"/>
    <w:tmpl w:val="3A2030C6"/>
    <w:lvl w:ilvl="0">
      <w:start w:val="3"/>
      <w:numFmt w:val="decimal"/>
      <w:lvlText w:val="%1."/>
      <w:lvlJc w:val="left"/>
      <w:pPr>
        <w:ind w:left="360" w:hanging="360"/>
      </w:pPr>
      <w:rPr>
        <w:rFonts w:hint="default"/>
        <w:b w:val="0"/>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27">
    <w:nsid w:val="475B43C8"/>
    <w:multiLevelType w:val="multilevel"/>
    <w:tmpl w:val="DF8CA5F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nsid w:val="47E55B5F"/>
    <w:multiLevelType w:val="hybridMultilevel"/>
    <w:tmpl w:val="554A720A"/>
    <w:lvl w:ilvl="0" w:tplc="255A6FFA">
      <w:start w:val="11"/>
      <w:numFmt w:val="decimal"/>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9">
    <w:nsid w:val="4DD06A70"/>
    <w:multiLevelType w:val="multilevel"/>
    <w:tmpl w:val="268C28D6"/>
    <w:lvl w:ilvl="0">
      <w:start w:val="8"/>
      <w:numFmt w:val="decimal"/>
      <w:lvlText w:val="%1."/>
      <w:lvlJc w:val="left"/>
      <w:pPr>
        <w:ind w:left="720" w:hanging="720"/>
      </w:pPr>
      <w:rPr>
        <w:rFonts w:hint="default"/>
        <w:b w:val="0"/>
      </w:rPr>
    </w:lvl>
    <w:lvl w:ilvl="1">
      <w:start w:val="1"/>
      <w:numFmt w:val="decimal"/>
      <w:lvlText w:val="%1.%2."/>
      <w:lvlJc w:val="left"/>
      <w:pPr>
        <w:ind w:left="960" w:hanging="720"/>
      </w:pPr>
      <w:rPr>
        <w:rFonts w:hint="default"/>
        <w:b w:val="0"/>
      </w:rPr>
    </w:lvl>
    <w:lvl w:ilvl="2">
      <w:start w:val="1"/>
      <w:numFmt w:val="decimal"/>
      <w:lvlText w:val="%1.%2.%3."/>
      <w:lvlJc w:val="left"/>
      <w:pPr>
        <w:ind w:left="4548" w:hanging="720"/>
      </w:pPr>
      <w:rPr>
        <w:rFonts w:hint="default"/>
        <w:b w:val="0"/>
      </w:rPr>
    </w:lvl>
    <w:lvl w:ilvl="3">
      <w:start w:val="2"/>
      <w:numFmt w:val="decimal"/>
      <w:lvlText w:val="%1.%2.%3.%4."/>
      <w:lvlJc w:val="left"/>
      <w:pPr>
        <w:ind w:left="1800" w:hanging="1080"/>
      </w:pPr>
      <w:rPr>
        <w:rFonts w:hint="default"/>
        <w:b/>
      </w:rPr>
    </w:lvl>
    <w:lvl w:ilvl="4">
      <w:start w:val="1"/>
      <w:numFmt w:val="decimal"/>
      <w:lvlText w:val="%1.%2.%3.%4.%5."/>
      <w:lvlJc w:val="left"/>
      <w:pPr>
        <w:ind w:left="2040" w:hanging="1080"/>
      </w:pPr>
      <w:rPr>
        <w:rFonts w:hint="default"/>
        <w:b w:val="0"/>
      </w:rPr>
    </w:lvl>
    <w:lvl w:ilvl="5">
      <w:start w:val="1"/>
      <w:numFmt w:val="decimal"/>
      <w:lvlText w:val="%1.%2.%3.%4.%5.%6."/>
      <w:lvlJc w:val="left"/>
      <w:pPr>
        <w:ind w:left="2640" w:hanging="1440"/>
      </w:pPr>
      <w:rPr>
        <w:rFonts w:hint="default"/>
        <w:b w:val="0"/>
      </w:rPr>
    </w:lvl>
    <w:lvl w:ilvl="6">
      <w:start w:val="1"/>
      <w:numFmt w:val="decimal"/>
      <w:lvlText w:val="%1.%2.%3.%4.%5.%6.%7."/>
      <w:lvlJc w:val="left"/>
      <w:pPr>
        <w:ind w:left="2880" w:hanging="1440"/>
      </w:pPr>
      <w:rPr>
        <w:rFonts w:hint="default"/>
        <w:b w:val="0"/>
      </w:rPr>
    </w:lvl>
    <w:lvl w:ilvl="7">
      <w:start w:val="1"/>
      <w:numFmt w:val="decimal"/>
      <w:lvlText w:val="%1.%2.%3.%4.%5.%6.%7.%8."/>
      <w:lvlJc w:val="left"/>
      <w:pPr>
        <w:ind w:left="3480" w:hanging="1800"/>
      </w:pPr>
      <w:rPr>
        <w:rFonts w:hint="default"/>
        <w:b w:val="0"/>
      </w:rPr>
    </w:lvl>
    <w:lvl w:ilvl="8">
      <w:start w:val="1"/>
      <w:numFmt w:val="decimal"/>
      <w:lvlText w:val="%1.%2.%3.%4.%5.%6.%7.%8.%9."/>
      <w:lvlJc w:val="left"/>
      <w:pPr>
        <w:ind w:left="3720" w:hanging="1800"/>
      </w:pPr>
      <w:rPr>
        <w:rFonts w:hint="default"/>
        <w:b w:val="0"/>
      </w:rPr>
    </w:lvl>
  </w:abstractNum>
  <w:abstractNum w:abstractNumId="30">
    <w:nsid w:val="52E61091"/>
    <w:multiLevelType w:val="multilevel"/>
    <w:tmpl w:val="81528EBE"/>
    <w:lvl w:ilvl="0">
      <w:start w:val="13"/>
      <w:numFmt w:val="decimal"/>
      <w:lvlText w:val="%1."/>
      <w:lvlJc w:val="left"/>
      <w:pPr>
        <w:ind w:left="480" w:hanging="480"/>
      </w:pPr>
      <w:rPr>
        <w:rFonts w:hint="default"/>
        <w:b w:val="0"/>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31">
    <w:nsid w:val="571B7F32"/>
    <w:multiLevelType w:val="hybridMultilevel"/>
    <w:tmpl w:val="0CEC2E3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58451B02"/>
    <w:multiLevelType w:val="hybridMultilevel"/>
    <w:tmpl w:val="83C46C34"/>
    <w:lvl w:ilvl="0" w:tplc="8794D6EA">
      <w:start w:val="4"/>
      <w:numFmt w:val="decimal"/>
      <w:lvlText w:val="%1"/>
      <w:lvlJc w:val="left"/>
      <w:pPr>
        <w:ind w:left="360" w:hanging="360"/>
      </w:pPr>
      <w:rPr>
        <w:rFonts w:eastAsiaTheme="minorEastAsia"/>
        <w:color w:val="000000"/>
      </w:r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start w:val="1"/>
      <w:numFmt w:val="lowerLetter"/>
      <w:lvlText w:val="%5."/>
      <w:lvlJc w:val="left"/>
      <w:pPr>
        <w:ind w:left="3240" w:hanging="360"/>
      </w:pPr>
    </w:lvl>
    <w:lvl w:ilvl="5" w:tplc="0416001B">
      <w:start w:val="1"/>
      <w:numFmt w:val="lowerRoman"/>
      <w:lvlText w:val="%6."/>
      <w:lvlJc w:val="right"/>
      <w:pPr>
        <w:ind w:left="3960" w:hanging="180"/>
      </w:pPr>
    </w:lvl>
    <w:lvl w:ilvl="6" w:tplc="0416000F">
      <w:start w:val="1"/>
      <w:numFmt w:val="decimal"/>
      <w:lvlText w:val="%7."/>
      <w:lvlJc w:val="left"/>
      <w:pPr>
        <w:ind w:left="4680" w:hanging="360"/>
      </w:pPr>
    </w:lvl>
    <w:lvl w:ilvl="7" w:tplc="04160019">
      <w:start w:val="1"/>
      <w:numFmt w:val="lowerLetter"/>
      <w:lvlText w:val="%8."/>
      <w:lvlJc w:val="left"/>
      <w:pPr>
        <w:ind w:left="5400" w:hanging="360"/>
      </w:pPr>
    </w:lvl>
    <w:lvl w:ilvl="8" w:tplc="0416001B">
      <w:start w:val="1"/>
      <w:numFmt w:val="lowerRoman"/>
      <w:lvlText w:val="%9."/>
      <w:lvlJc w:val="right"/>
      <w:pPr>
        <w:ind w:left="6120" w:hanging="180"/>
      </w:pPr>
    </w:lvl>
  </w:abstractNum>
  <w:abstractNum w:abstractNumId="33">
    <w:nsid w:val="5B0177E0"/>
    <w:multiLevelType w:val="multilevel"/>
    <w:tmpl w:val="080E3ECE"/>
    <w:lvl w:ilvl="0">
      <w:start w:val="1"/>
      <w:numFmt w:val="decimal"/>
      <w:lvlText w:val="%1."/>
      <w:lvlJc w:val="left"/>
      <w:pPr>
        <w:ind w:left="360" w:hanging="360"/>
      </w:pPr>
      <w:rPr>
        <w:rFonts w:ascii="Times New Roman" w:hAnsi="Times New Roman" w:hint="default"/>
        <w:sz w:val="22"/>
      </w:rPr>
    </w:lvl>
    <w:lvl w:ilvl="1">
      <w:start w:val="1"/>
      <w:numFmt w:val="decimal"/>
      <w:lvlText w:val="%1.%2."/>
      <w:lvlJc w:val="left"/>
      <w:pPr>
        <w:ind w:left="720" w:hanging="720"/>
      </w:pPr>
      <w:rPr>
        <w:rFonts w:ascii="Times New Roman" w:hAnsi="Times New Roman" w:hint="default"/>
        <w:b/>
        <w:sz w:val="22"/>
      </w:rPr>
    </w:lvl>
    <w:lvl w:ilvl="2">
      <w:start w:val="1"/>
      <w:numFmt w:val="decimal"/>
      <w:lvlText w:val="%1.%2.%3."/>
      <w:lvlJc w:val="left"/>
      <w:pPr>
        <w:ind w:left="720" w:hanging="720"/>
      </w:pPr>
      <w:rPr>
        <w:rFonts w:ascii="Times New Roman" w:hAnsi="Times New Roman" w:hint="default"/>
        <w:sz w:val="22"/>
      </w:rPr>
    </w:lvl>
    <w:lvl w:ilvl="3">
      <w:start w:val="1"/>
      <w:numFmt w:val="decimal"/>
      <w:lvlText w:val="%1.%2.%3.%4."/>
      <w:lvlJc w:val="left"/>
      <w:pPr>
        <w:ind w:left="1080" w:hanging="1080"/>
      </w:pPr>
      <w:rPr>
        <w:rFonts w:ascii="Times New Roman" w:hAnsi="Times New Roman" w:hint="default"/>
        <w:sz w:val="22"/>
      </w:rPr>
    </w:lvl>
    <w:lvl w:ilvl="4">
      <w:start w:val="1"/>
      <w:numFmt w:val="decimal"/>
      <w:lvlText w:val="%1.%2.%3.%4.%5."/>
      <w:lvlJc w:val="left"/>
      <w:pPr>
        <w:ind w:left="1080" w:hanging="1080"/>
      </w:pPr>
      <w:rPr>
        <w:rFonts w:ascii="Times New Roman" w:hAnsi="Times New Roman" w:hint="default"/>
        <w:sz w:val="22"/>
      </w:rPr>
    </w:lvl>
    <w:lvl w:ilvl="5">
      <w:start w:val="1"/>
      <w:numFmt w:val="decimal"/>
      <w:lvlText w:val="%1.%2.%3.%4.%5.%6."/>
      <w:lvlJc w:val="left"/>
      <w:pPr>
        <w:ind w:left="1440" w:hanging="1440"/>
      </w:pPr>
      <w:rPr>
        <w:rFonts w:ascii="Times New Roman" w:hAnsi="Times New Roman" w:hint="default"/>
        <w:sz w:val="22"/>
      </w:rPr>
    </w:lvl>
    <w:lvl w:ilvl="6">
      <w:start w:val="1"/>
      <w:numFmt w:val="decimal"/>
      <w:lvlText w:val="%1.%2.%3.%4.%5.%6.%7."/>
      <w:lvlJc w:val="left"/>
      <w:pPr>
        <w:ind w:left="1440" w:hanging="1440"/>
      </w:pPr>
      <w:rPr>
        <w:rFonts w:ascii="Times New Roman" w:hAnsi="Times New Roman" w:hint="default"/>
        <w:sz w:val="22"/>
      </w:rPr>
    </w:lvl>
    <w:lvl w:ilvl="7">
      <w:start w:val="1"/>
      <w:numFmt w:val="decimal"/>
      <w:lvlText w:val="%1.%2.%3.%4.%5.%6.%7.%8."/>
      <w:lvlJc w:val="left"/>
      <w:pPr>
        <w:ind w:left="1800" w:hanging="1800"/>
      </w:pPr>
      <w:rPr>
        <w:rFonts w:ascii="Times New Roman" w:hAnsi="Times New Roman" w:hint="default"/>
        <w:sz w:val="22"/>
      </w:rPr>
    </w:lvl>
    <w:lvl w:ilvl="8">
      <w:start w:val="1"/>
      <w:numFmt w:val="decimal"/>
      <w:lvlText w:val="%1.%2.%3.%4.%5.%6.%7.%8.%9."/>
      <w:lvlJc w:val="left"/>
      <w:pPr>
        <w:ind w:left="1800" w:hanging="1800"/>
      </w:pPr>
      <w:rPr>
        <w:rFonts w:ascii="Times New Roman" w:hAnsi="Times New Roman" w:hint="default"/>
        <w:sz w:val="22"/>
      </w:rPr>
    </w:lvl>
  </w:abstractNum>
  <w:abstractNum w:abstractNumId="34">
    <w:nsid w:val="5FF20090"/>
    <w:multiLevelType w:val="multilevel"/>
    <w:tmpl w:val="D8C815E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5">
    <w:nsid w:val="64526BBF"/>
    <w:multiLevelType w:val="multilevel"/>
    <w:tmpl w:val="28825126"/>
    <w:lvl w:ilvl="0">
      <w:start w:val="4"/>
      <w:numFmt w:val="decimal"/>
      <w:lvlText w:val="%1."/>
      <w:lvlJc w:val="left"/>
      <w:pPr>
        <w:ind w:left="360" w:hanging="360"/>
      </w:pPr>
      <w:rPr>
        <w:rFonts w:hint="default"/>
        <w:b w:val="0"/>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36">
    <w:nsid w:val="65E6001D"/>
    <w:multiLevelType w:val="multilevel"/>
    <w:tmpl w:val="5B6A775A"/>
    <w:lvl w:ilvl="0">
      <w:start w:val="27"/>
      <w:numFmt w:val="decimal"/>
      <w:lvlText w:val="%1."/>
      <w:lvlJc w:val="left"/>
      <w:pPr>
        <w:ind w:left="480" w:hanging="48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7">
    <w:nsid w:val="69680079"/>
    <w:multiLevelType w:val="multilevel"/>
    <w:tmpl w:val="C4929F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39">
    <w:nsid w:val="6C8A34C8"/>
    <w:multiLevelType w:val="multilevel"/>
    <w:tmpl w:val="C39E3A1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0D028C1"/>
    <w:multiLevelType w:val="multilevel"/>
    <w:tmpl w:val="0DD85C4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1">
    <w:nsid w:val="7B6658F8"/>
    <w:multiLevelType w:val="multilevel"/>
    <w:tmpl w:val="7FA45ED8"/>
    <w:lvl w:ilvl="0">
      <w:start w:val="19"/>
      <w:numFmt w:val="decimal"/>
      <w:lvlText w:val="%1."/>
      <w:lvlJc w:val="left"/>
      <w:pPr>
        <w:ind w:left="480" w:hanging="48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2">
    <w:nsid w:val="7BA96197"/>
    <w:multiLevelType w:val="multilevel"/>
    <w:tmpl w:val="4C0CBA62"/>
    <w:lvl w:ilvl="0">
      <w:start w:val="20"/>
      <w:numFmt w:val="decimal"/>
      <w:lvlText w:val="%1."/>
      <w:lvlJc w:val="left"/>
      <w:pPr>
        <w:ind w:left="480" w:hanging="48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3">
    <w:nsid w:val="7CC448C9"/>
    <w:multiLevelType w:val="multilevel"/>
    <w:tmpl w:val="B29237C0"/>
    <w:lvl w:ilvl="0">
      <w:start w:val="9"/>
      <w:numFmt w:val="decimal"/>
      <w:lvlText w:val="%1."/>
      <w:lvlJc w:val="left"/>
      <w:pPr>
        <w:ind w:left="360" w:hanging="360"/>
      </w:pPr>
      <w:rPr>
        <w:rFonts w:hint="default"/>
        <w:b w:val="0"/>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44">
    <w:nsid w:val="7ECA5E15"/>
    <w:multiLevelType w:val="multilevel"/>
    <w:tmpl w:val="14765422"/>
    <w:lvl w:ilvl="0">
      <w:start w:val="8"/>
      <w:numFmt w:val="decimal"/>
      <w:lvlText w:val="%1."/>
      <w:lvlJc w:val="left"/>
      <w:pPr>
        <w:ind w:left="360" w:hanging="360"/>
      </w:pPr>
      <w:rPr>
        <w:rFonts w:hint="default"/>
        <w:b w:val="0"/>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num w:numId="1">
    <w:abstractNumId w:val="3"/>
  </w:num>
  <w:num w:numId="2">
    <w:abstractNumId w:val="39"/>
  </w:num>
  <w:num w:numId="3">
    <w:abstractNumId w:val="26"/>
  </w:num>
  <w:num w:numId="4">
    <w:abstractNumId w:val="35"/>
  </w:num>
  <w:num w:numId="5">
    <w:abstractNumId w:val="19"/>
  </w:num>
  <w:num w:numId="6">
    <w:abstractNumId w:val="17"/>
  </w:num>
  <w:num w:numId="7">
    <w:abstractNumId w:val="6"/>
  </w:num>
  <w:num w:numId="8">
    <w:abstractNumId w:val="44"/>
  </w:num>
  <w:num w:numId="9">
    <w:abstractNumId w:val="43"/>
  </w:num>
  <w:num w:numId="10">
    <w:abstractNumId w:val="10"/>
  </w:num>
  <w:num w:numId="11">
    <w:abstractNumId w:val="24"/>
  </w:num>
  <w:num w:numId="12">
    <w:abstractNumId w:val="30"/>
  </w:num>
  <w:num w:numId="13">
    <w:abstractNumId w:val="21"/>
  </w:num>
  <w:num w:numId="14">
    <w:abstractNumId w:val="41"/>
  </w:num>
  <w:num w:numId="15">
    <w:abstractNumId w:val="42"/>
  </w:num>
  <w:num w:numId="16">
    <w:abstractNumId w:val="29"/>
  </w:num>
  <w:num w:numId="17">
    <w:abstractNumId w:val="31"/>
  </w:num>
  <w:num w:numId="18">
    <w:abstractNumId w:val="13"/>
  </w:num>
  <w:num w:numId="19">
    <w:abstractNumId w:val="20"/>
  </w:num>
  <w:num w:numId="20">
    <w:abstractNumId w:val="36"/>
  </w:num>
  <w:num w:numId="21">
    <w:abstractNumId w:val="18"/>
  </w:num>
  <w:num w:numId="22">
    <w:abstractNumId w:val="23"/>
  </w:num>
  <w:num w:numId="23">
    <w:abstractNumId w:val="14"/>
  </w:num>
  <w:num w:numId="24">
    <w:abstractNumId w:val="25"/>
  </w:num>
  <w:num w:numId="25">
    <w:abstractNumId w:val="12"/>
  </w:num>
  <w:num w:numId="26">
    <w:abstractNumId w:val="33"/>
  </w:num>
  <w:num w:numId="27">
    <w:abstractNumId w:val="15"/>
  </w:num>
  <w:num w:numId="28">
    <w:abstractNumId w:val="4"/>
  </w:num>
  <w:num w:numId="29">
    <w:abstractNumId w:val="37"/>
  </w:num>
  <w:num w:numId="30">
    <w:abstractNumId w:val="0"/>
  </w:num>
  <w:num w:numId="31">
    <w:abstractNumId w:val="7"/>
  </w:num>
  <w:num w:numId="32">
    <w:abstractNumId w:val="34"/>
  </w:num>
  <w:num w:numId="33">
    <w:abstractNumId w:val="8"/>
  </w:num>
  <w:num w:numId="34">
    <w:abstractNumId w:val="40"/>
  </w:num>
  <w:num w:numId="35">
    <w:abstractNumId w:val="16"/>
  </w:num>
  <w:num w:numId="36">
    <w:abstractNumId w:val="27"/>
  </w:num>
  <w:num w:numId="37">
    <w:abstractNumId w:val="9"/>
  </w:num>
  <w:num w:numId="38">
    <w:abstractNumId w:val="11"/>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0EA"/>
    <w:rsid w:val="00006F94"/>
    <w:rsid w:val="00037BBA"/>
    <w:rsid w:val="00072E57"/>
    <w:rsid w:val="00074A4C"/>
    <w:rsid w:val="00077018"/>
    <w:rsid w:val="0008327C"/>
    <w:rsid w:val="0008445C"/>
    <w:rsid w:val="0009578A"/>
    <w:rsid w:val="000A0D0A"/>
    <w:rsid w:val="000A3F66"/>
    <w:rsid w:val="000C4A0C"/>
    <w:rsid w:val="000D0F54"/>
    <w:rsid w:val="000D610E"/>
    <w:rsid w:val="000D731F"/>
    <w:rsid w:val="000E394F"/>
    <w:rsid w:val="00104683"/>
    <w:rsid w:val="00107971"/>
    <w:rsid w:val="00114028"/>
    <w:rsid w:val="00125BB6"/>
    <w:rsid w:val="001371AD"/>
    <w:rsid w:val="0014629D"/>
    <w:rsid w:val="00150B15"/>
    <w:rsid w:val="00160ADE"/>
    <w:rsid w:val="00176498"/>
    <w:rsid w:val="00176F75"/>
    <w:rsid w:val="001810EA"/>
    <w:rsid w:val="001B03C4"/>
    <w:rsid w:val="001B1424"/>
    <w:rsid w:val="001D5A95"/>
    <w:rsid w:val="001E1592"/>
    <w:rsid w:val="001E5A19"/>
    <w:rsid w:val="001F43A6"/>
    <w:rsid w:val="00201BCF"/>
    <w:rsid w:val="0021568B"/>
    <w:rsid w:val="002221B2"/>
    <w:rsid w:val="002343E0"/>
    <w:rsid w:val="00260306"/>
    <w:rsid w:val="0026598A"/>
    <w:rsid w:val="002673D4"/>
    <w:rsid w:val="00270700"/>
    <w:rsid w:val="00275252"/>
    <w:rsid w:val="002A07C2"/>
    <w:rsid w:val="002C5E4A"/>
    <w:rsid w:val="002D0BB9"/>
    <w:rsid w:val="002D36F0"/>
    <w:rsid w:val="002F0902"/>
    <w:rsid w:val="003135B0"/>
    <w:rsid w:val="00322E66"/>
    <w:rsid w:val="003268AE"/>
    <w:rsid w:val="0033119E"/>
    <w:rsid w:val="003319F2"/>
    <w:rsid w:val="00335D2B"/>
    <w:rsid w:val="0035491B"/>
    <w:rsid w:val="0036121E"/>
    <w:rsid w:val="0037772F"/>
    <w:rsid w:val="003B4205"/>
    <w:rsid w:val="003B52AF"/>
    <w:rsid w:val="003C6311"/>
    <w:rsid w:val="003D6384"/>
    <w:rsid w:val="003E0633"/>
    <w:rsid w:val="00406A2E"/>
    <w:rsid w:val="00415BCD"/>
    <w:rsid w:val="0042166F"/>
    <w:rsid w:val="00427C1B"/>
    <w:rsid w:val="00431331"/>
    <w:rsid w:val="00435976"/>
    <w:rsid w:val="00441D72"/>
    <w:rsid w:val="00460AD1"/>
    <w:rsid w:val="00485D7B"/>
    <w:rsid w:val="004962A8"/>
    <w:rsid w:val="004B2C29"/>
    <w:rsid w:val="004B4751"/>
    <w:rsid w:val="004D1940"/>
    <w:rsid w:val="004E4030"/>
    <w:rsid w:val="004E7185"/>
    <w:rsid w:val="004E75D1"/>
    <w:rsid w:val="004F74F7"/>
    <w:rsid w:val="005104C6"/>
    <w:rsid w:val="005206F3"/>
    <w:rsid w:val="005236DC"/>
    <w:rsid w:val="005316B4"/>
    <w:rsid w:val="00537836"/>
    <w:rsid w:val="0054301D"/>
    <w:rsid w:val="0056444B"/>
    <w:rsid w:val="0058089A"/>
    <w:rsid w:val="00591943"/>
    <w:rsid w:val="0059543B"/>
    <w:rsid w:val="005A2EA7"/>
    <w:rsid w:val="005C1F24"/>
    <w:rsid w:val="005C7D0E"/>
    <w:rsid w:val="005D4BA5"/>
    <w:rsid w:val="005E49AE"/>
    <w:rsid w:val="005F0EF0"/>
    <w:rsid w:val="00605871"/>
    <w:rsid w:val="00607F81"/>
    <w:rsid w:val="00625A2A"/>
    <w:rsid w:val="0063359F"/>
    <w:rsid w:val="006433F9"/>
    <w:rsid w:val="00654132"/>
    <w:rsid w:val="00664ADB"/>
    <w:rsid w:val="00666724"/>
    <w:rsid w:val="00674BE7"/>
    <w:rsid w:val="006768F8"/>
    <w:rsid w:val="00692C4D"/>
    <w:rsid w:val="00693900"/>
    <w:rsid w:val="006A7189"/>
    <w:rsid w:val="006C60FD"/>
    <w:rsid w:val="006E1107"/>
    <w:rsid w:val="00707DFD"/>
    <w:rsid w:val="0071585C"/>
    <w:rsid w:val="00722476"/>
    <w:rsid w:val="00730C10"/>
    <w:rsid w:val="00742530"/>
    <w:rsid w:val="00743081"/>
    <w:rsid w:val="0074580F"/>
    <w:rsid w:val="007641E7"/>
    <w:rsid w:val="0078295F"/>
    <w:rsid w:val="007870DF"/>
    <w:rsid w:val="007968C2"/>
    <w:rsid w:val="007A3D27"/>
    <w:rsid w:val="007A5136"/>
    <w:rsid w:val="007C5B19"/>
    <w:rsid w:val="007E5236"/>
    <w:rsid w:val="008146AD"/>
    <w:rsid w:val="00824973"/>
    <w:rsid w:val="00831B2D"/>
    <w:rsid w:val="00834EE9"/>
    <w:rsid w:val="00880C6D"/>
    <w:rsid w:val="0089315E"/>
    <w:rsid w:val="00897C97"/>
    <w:rsid w:val="008A1C11"/>
    <w:rsid w:val="008C1045"/>
    <w:rsid w:val="008E0581"/>
    <w:rsid w:val="008E6813"/>
    <w:rsid w:val="008F3E23"/>
    <w:rsid w:val="0092614F"/>
    <w:rsid w:val="0093341C"/>
    <w:rsid w:val="00934B88"/>
    <w:rsid w:val="009425B8"/>
    <w:rsid w:val="009437D5"/>
    <w:rsid w:val="00946A93"/>
    <w:rsid w:val="00952827"/>
    <w:rsid w:val="009A7346"/>
    <w:rsid w:val="009B4D8C"/>
    <w:rsid w:val="009E203C"/>
    <w:rsid w:val="009E636F"/>
    <w:rsid w:val="00A12587"/>
    <w:rsid w:val="00A13B7F"/>
    <w:rsid w:val="00A16629"/>
    <w:rsid w:val="00A25271"/>
    <w:rsid w:val="00A26DDA"/>
    <w:rsid w:val="00A330A5"/>
    <w:rsid w:val="00A47E46"/>
    <w:rsid w:val="00A51100"/>
    <w:rsid w:val="00A57CFF"/>
    <w:rsid w:val="00A60E3A"/>
    <w:rsid w:val="00A87D5F"/>
    <w:rsid w:val="00AA5F1D"/>
    <w:rsid w:val="00AC37EF"/>
    <w:rsid w:val="00AD6460"/>
    <w:rsid w:val="00AE1394"/>
    <w:rsid w:val="00AF4027"/>
    <w:rsid w:val="00B132F6"/>
    <w:rsid w:val="00B20DA5"/>
    <w:rsid w:val="00B26B13"/>
    <w:rsid w:val="00B43808"/>
    <w:rsid w:val="00B52C1B"/>
    <w:rsid w:val="00B6366C"/>
    <w:rsid w:val="00B82225"/>
    <w:rsid w:val="00B87FE5"/>
    <w:rsid w:val="00BB3180"/>
    <w:rsid w:val="00BB5DEB"/>
    <w:rsid w:val="00BB5F3F"/>
    <w:rsid w:val="00BC6AD5"/>
    <w:rsid w:val="00BF6D34"/>
    <w:rsid w:val="00C1321F"/>
    <w:rsid w:val="00C30318"/>
    <w:rsid w:val="00C61502"/>
    <w:rsid w:val="00C66AE7"/>
    <w:rsid w:val="00C72499"/>
    <w:rsid w:val="00CB5A6C"/>
    <w:rsid w:val="00CC7A5F"/>
    <w:rsid w:val="00CE2F5E"/>
    <w:rsid w:val="00CF6A2D"/>
    <w:rsid w:val="00CF717A"/>
    <w:rsid w:val="00D1660B"/>
    <w:rsid w:val="00D320C2"/>
    <w:rsid w:val="00D40BF4"/>
    <w:rsid w:val="00D465C8"/>
    <w:rsid w:val="00D56A78"/>
    <w:rsid w:val="00D61FC7"/>
    <w:rsid w:val="00D679D6"/>
    <w:rsid w:val="00D71B3B"/>
    <w:rsid w:val="00DA3A91"/>
    <w:rsid w:val="00DC432C"/>
    <w:rsid w:val="00DE2ED8"/>
    <w:rsid w:val="00E02E32"/>
    <w:rsid w:val="00E10D2E"/>
    <w:rsid w:val="00E2590D"/>
    <w:rsid w:val="00E26780"/>
    <w:rsid w:val="00E31703"/>
    <w:rsid w:val="00E7371C"/>
    <w:rsid w:val="00E77B79"/>
    <w:rsid w:val="00E828CD"/>
    <w:rsid w:val="00EE48B1"/>
    <w:rsid w:val="00EE7FDF"/>
    <w:rsid w:val="00F0456B"/>
    <w:rsid w:val="00F047B1"/>
    <w:rsid w:val="00F23715"/>
    <w:rsid w:val="00F332F6"/>
    <w:rsid w:val="00F515AB"/>
    <w:rsid w:val="00F52829"/>
    <w:rsid w:val="00FA4F16"/>
    <w:rsid w:val="00FB6927"/>
    <w:rsid w:val="00FC260A"/>
    <w:rsid w:val="00FC2C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971"/>
    <w:pPr>
      <w:widowControl w:val="0"/>
      <w:autoSpaceDE w:val="0"/>
      <w:autoSpaceDN w:val="0"/>
      <w:spacing w:after="0" w:line="240" w:lineRule="auto"/>
    </w:pPr>
    <w:rPr>
      <w:rFonts w:ascii="Times New Roman" w:eastAsia="Times New Roman" w:hAnsi="Times New Roman" w:cs="Times New Roman"/>
      <w:lang w:val="pt-PT"/>
    </w:rPr>
  </w:style>
  <w:style w:type="paragraph" w:styleId="Ttulo1">
    <w:name w:val="heading 1"/>
    <w:basedOn w:val="Normal"/>
    <w:link w:val="Ttulo1Char"/>
    <w:uiPriority w:val="9"/>
    <w:qFormat/>
    <w:rsid w:val="00107971"/>
    <w:pPr>
      <w:ind w:left="593" w:right="793"/>
      <w:outlineLvl w:val="0"/>
    </w:pPr>
    <w:rPr>
      <w:b/>
      <w:bCs/>
      <w:sz w:val="24"/>
      <w:szCs w:val="24"/>
    </w:rPr>
  </w:style>
  <w:style w:type="paragraph" w:styleId="Ttulo2">
    <w:name w:val="heading 2"/>
    <w:basedOn w:val="Normal"/>
    <w:link w:val="Ttulo2Char"/>
    <w:uiPriority w:val="9"/>
    <w:unhideWhenUsed/>
    <w:qFormat/>
    <w:rsid w:val="00107971"/>
    <w:pPr>
      <w:ind w:left="1302"/>
      <w:outlineLvl w:val="1"/>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107971"/>
    <w:pPr>
      <w:autoSpaceDE w:val="0"/>
      <w:autoSpaceDN w:val="0"/>
      <w:adjustRightInd w:val="0"/>
      <w:spacing w:after="0" w:line="240" w:lineRule="auto"/>
    </w:pPr>
    <w:rPr>
      <w:rFonts w:ascii="Arial" w:hAnsi="Arial" w:cs="Arial"/>
      <w:color w:val="000000"/>
      <w:sz w:val="24"/>
      <w:szCs w:val="24"/>
    </w:rPr>
  </w:style>
  <w:style w:type="paragraph" w:styleId="Cabealho">
    <w:name w:val="header"/>
    <w:basedOn w:val="Normal"/>
    <w:link w:val="CabealhoChar"/>
    <w:uiPriority w:val="99"/>
    <w:unhideWhenUsed/>
    <w:rsid w:val="00107971"/>
    <w:pPr>
      <w:tabs>
        <w:tab w:val="center" w:pos="4252"/>
        <w:tab w:val="right" w:pos="8504"/>
      </w:tabs>
    </w:pPr>
  </w:style>
  <w:style w:type="character" w:customStyle="1" w:styleId="CabealhoChar">
    <w:name w:val="Cabeçalho Char"/>
    <w:basedOn w:val="Fontepargpadro"/>
    <w:link w:val="Cabealho"/>
    <w:uiPriority w:val="99"/>
    <w:rsid w:val="00107971"/>
  </w:style>
  <w:style w:type="paragraph" w:styleId="Rodap">
    <w:name w:val="footer"/>
    <w:basedOn w:val="Normal"/>
    <w:link w:val="RodapChar"/>
    <w:uiPriority w:val="99"/>
    <w:unhideWhenUsed/>
    <w:rsid w:val="00107971"/>
    <w:pPr>
      <w:tabs>
        <w:tab w:val="center" w:pos="4252"/>
        <w:tab w:val="right" w:pos="8504"/>
      </w:tabs>
    </w:pPr>
  </w:style>
  <w:style w:type="character" w:customStyle="1" w:styleId="RodapChar">
    <w:name w:val="Rodapé Char"/>
    <w:basedOn w:val="Fontepargpadro"/>
    <w:link w:val="Rodap"/>
    <w:uiPriority w:val="99"/>
    <w:rsid w:val="00107971"/>
  </w:style>
  <w:style w:type="character" w:styleId="Hyperlink">
    <w:name w:val="Hyperlink"/>
    <w:basedOn w:val="Fontepargpadro"/>
    <w:uiPriority w:val="99"/>
    <w:unhideWhenUsed/>
    <w:rsid w:val="00107971"/>
    <w:rPr>
      <w:color w:val="0563C1"/>
      <w:u w:val="single"/>
    </w:rPr>
  </w:style>
  <w:style w:type="character" w:customStyle="1" w:styleId="Ttulo1Char">
    <w:name w:val="Título 1 Char"/>
    <w:basedOn w:val="Fontepargpadro"/>
    <w:link w:val="Ttulo1"/>
    <w:uiPriority w:val="9"/>
    <w:rsid w:val="00107971"/>
    <w:rPr>
      <w:rFonts w:ascii="Times New Roman" w:eastAsia="Times New Roman" w:hAnsi="Times New Roman" w:cs="Times New Roman"/>
      <w:b/>
      <w:bCs/>
      <w:sz w:val="24"/>
      <w:szCs w:val="24"/>
      <w:lang w:val="pt-PT"/>
    </w:rPr>
  </w:style>
  <w:style w:type="character" w:customStyle="1" w:styleId="Ttulo2Char">
    <w:name w:val="Título 2 Char"/>
    <w:basedOn w:val="Fontepargpadro"/>
    <w:link w:val="Ttulo2"/>
    <w:uiPriority w:val="9"/>
    <w:rsid w:val="00107971"/>
    <w:rPr>
      <w:rFonts w:ascii="Times New Roman" w:eastAsia="Times New Roman" w:hAnsi="Times New Roman" w:cs="Times New Roman"/>
      <w:b/>
      <w:bCs/>
      <w:lang w:val="pt-PT"/>
    </w:rPr>
  </w:style>
  <w:style w:type="paragraph" w:styleId="Corpodetexto">
    <w:name w:val="Body Text"/>
    <w:basedOn w:val="Normal"/>
    <w:link w:val="CorpodetextoChar"/>
    <w:uiPriority w:val="1"/>
    <w:qFormat/>
    <w:rsid w:val="00107971"/>
  </w:style>
  <w:style w:type="character" w:customStyle="1" w:styleId="CorpodetextoChar">
    <w:name w:val="Corpo de texto Char"/>
    <w:basedOn w:val="Fontepargpadro"/>
    <w:link w:val="Corpodetexto"/>
    <w:uiPriority w:val="1"/>
    <w:rsid w:val="00107971"/>
    <w:rPr>
      <w:rFonts w:ascii="Times New Roman" w:eastAsia="Times New Roman" w:hAnsi="Times New Roman" w:cs="Times New Roman"/>
      <w:lang w:val="pt-PT"/>
    </w:rPr>
  </w:style>
  <w:style w:type="paragraph" w:customStyle="1" w:styleId="ParagraphStyle">
    <w:name w:val="Paragraph Style"/>
    <w:rsid w:val="00107971"/>
    <w:pPr>
      <w:widowControl w:val="0"/>
      <w:autoSpaceDE w:val="0"/>
      <w:autoSpaceDN w:val="0"/>
      <w:adjustRightInd w:val="0"/>
      <w:spacing w:after="0" w:line="240" w:lineRule="auto"/>
    </w:pPr>
    <w:rPr>
      <w:rFonts w:ascii="Arial" w:eastAsiaTheme="minorEastAsia" w:hAnsi="Arial" w:cs="Arial"/>
      <w:sz w:val="24"/>
      <w:szCs w:val="24"/>
      <w:lang w:val="x-none" w:eastAsia="pt-BR"/>
    </w:rPr>
  </w:style>
  <w:style w:type="paragraph" w:customStyle="1" w:styleId="Centered">
    <w:name w:val="Centered"/>
    <w:uiPriority w:val="99"/>
    <w:rsid w:val="00107971"/>
    <w:pPr>
      <w:widowControl w:val="0"/>
      <w:autoSpaceDE w:val="0"/>
      <w:autoSpaceDN w:val="0"/>
      <w:adjustRightInd w:val="0"/>
      <w:spacing w:after="0" w:line="240" w:lineRule="auto"/>
      <w:jc w:val="center"/>
    </w:pPr>
    <w:rPr>
      <w:rFonts w:ascii="Arial" w:eastAsiaTheme="minorEastAsia" w:hAnsi="Arial" w:cs="Arial"/>
      <w:sz w:val="24"/>
      <w:szCs w:val="24"/>
      <w:lang w:val="x-none" w:eastAsia="pt-BR"/>
    </w:rPr>
  </w:style>
  <w:style w:type="paragraph" w:styleId="PargrafodaLista">
    <w:name w:val="List Paragraph"/>
    <w:basedOn w:val="Normal"/>
    <w:uiPriority w:val="34"/>
    <w:qFormat/>
    <w:rsid w:val="00107971"/>
    <w:pPr>
      <w:ind w:left="720"/>
      <w:contextualSpacing/>
    </w:pPr>
  </w:style>
  <w:style w:type="table" w:customStyle="1" w:styleId="TabeladeGrade4-nfase11">
    <w:name w:val="Tabela de Grade 4 - Ênfase 11"/>
    <w:basedOn w:val="Tabelanormal"/>
    <w:uiPriority w:val="49"/>
    <w:rsid w:val="00CB5A6C"/>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acomgrade">
    <w:name w:val="Table Grid"/>
    <w:basedOn w:val="Tabelanormal"/>
    <w:uiPriority w:val="39"/>
    <w:rsid w:val="005D4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946A93"/>
    <w:rPr>
      <w:rFonts w:ascii="Segoe UI" w:hAnsi="Segoe UI" w:cs="Segoe UI"/>
      <w:sz w:val="18"/>
      <w:szCs w:val="18"/>
    </w:rPr>
  </w:style>
  <w:style w:type="character" w:customStyle="1" w:styleId="TextodebaloChar">
    <w:name w:val="Texto de balão Char"/>
    <w:basedOn w:val="Fontepargpadro"/>
    <w:link w:val="Textodebalo"/>
    <w:uiPriority w:val="99"/>
    <w:semiHidden/>
    <w:rsid w:val="00946A93"/>
    <w:rPr>
      <w:rFonts w:ascii="Segoe UI" w:eastAsia="Times New Roman" w:hAnsi="Segoe UI" w:cs="Segoe UI"/>
      <w:sz w:val="18"/>
      <w:szCs w:val="18"/>
      <w:lang w:val="pt-PT"/>
    </w:rPr>
  </w:style>
  <w:style w:type="paragraph" w:customStyle="1" w:styleId="Nivel01">
    <w:name w:val="Nivel 01"/>
    <w:basedOn w:val="Ttulo1"/>
    <w:next w:val="Normal"/>
    <w:autoRedefine/>
    <w:qFormat/>
    <w:rsid w:val="005A2EA7"/>
    <w:pPr>
      <w:keepNext/>
      <w:keepLines/>
      <w:widowControl/>
      <w:numPr>
        <w:numId w:val="25"/>
      </w:numPr>
      <w:tabs>
        <w:tab w:val="left" w:pos="567"/>
      </w:tabs>
      <w:autoSpaceDE/>
      <w:autoSpaceDN/>
      <w:spacing w:before="240" w:after="120" w:line="276" w:lineRule="auto"/>
      <w:ind w:left="0" w:right="0" w:firstLine="0"/>
      <w:jc w:val="both"/>
    </w:pPr>
    <w:rPr>
      <w:rFonts w:ascii="Arial" w:eastAsiaTheme="majorEastAsia" w:hAnsi="Arial" w:cs="Arial"/>
      <w:sz w:val="20"/>
      <w:szCs w:val="20"/>
      <w:lang w:val="pt-BR" w:eastAsia="pt-BR"/>
    </w:rPr>
  </w:style>
  <w:style w:type="paragraph" w:customStyle="1" w:styleId="Nivel2">
    <w:name w:val="Nivel 2"/>
    <w:basedOn w:val="Normal"/>
    <w:autoRedefine/>
    <w:qFormat/>
    <w:rsid w:val="005A2EA7"/>
    <w:pPr>
      <w:widowControl/>
      <w:numPr>
        <w:ilvl w:val="1"/>
        <w:numId w:val="25"/>
      </w:numPr>
      <w:autoSpaceDE/>
      <w:autoSpaceDN/>
      <w:spacing w:before="120" w:after="120" w:line="276" w:lineRule="auto"/>
      <w:ind w:left="0" w:firstLine="0"/>
      <w:jc w:val="both"/>
    </w:pPr>
    <w:rPr>
      <w:rFonts w:ascii="Arial" w:eastAsia="Arial" w:hAnsi="Arial" w:cs="Arial"/>
      <w:color w:val="000000"/>
      <w:sz w:val="20"/>
      <w:szCs w:val="20"/>
      <w:lang w:val="pt-BR" w:eastAsia="pt-BR"/>
    </w:rPr>
  </w:style>
  <w:style w:type="paragraph" w:customStyle="1" w:styleId="Nivel3">
    <w:name w:val="Nivel 3"/>
    <w:basedOn w:val="Normal"/>
    <w:autoRedefine/>
    <w:qFormat/>
    <w:rsid w:val="005A2EA7"/>
    <w:pPr>
      <w:widowControl/>
      <w:numPr>
        <w:ilvl w:val="2"/>
        <w:numId w:val="25"/>
      </w:numPr>
      <w:autoSpaceDE/>
      <w:autoSpaceDN/>
      <w:spacing w:before="120" w:after="120" w:line="276" w:lineRule="auto"/>
      <w:ind w:left="284" w:firstLine="0"/>
      <w:jc w:val="both"/>
    </w:pPr>
    <w:rPr>
      <w:rFonts w:ascii="Arial" w:eastAsiaTheme="minorEastAsia" w:hAnsi="Arial" w:cs="Arial"/>
      <w:color w:val="000000"/>
      <w:sz w:val="20"/>
      <w:szCs w:val="20"/>
      <w:lang w:val="pt-BR" w:eastAsia="pt-BR"/>
    </w:rPr>
  </w:style>
  <w:style w:type="paragraph" w:customStyle="1" w:styleId="Nivel4">
    <w:name w:val="Nivel 4"/>
    <w:basedOn w:val="Nivel3"/>
    <w:qFormat/>
    <w:rsid w:val="005A2EA7"/>
    <w:pPr>
      <w:numPr>
        <w:ilvl w:val="3"/>
      </w:numPr>
    </w:pPr>
    <w:rPr>
      <w:color w:val="auto"/>
    </w:rPr>
  </w:style>
  <w:style w:type="paragraph" w:customStyle="1" w:styleId="Nivel5">
    <w:name w:val="Nivel 5"/>
    <w:basedOn w:val="Nivel4"/>
    <w:autoRedefine/>
    <w:qFormat/>
    <w:rsid w:val="005A2EA7"/>
    <w:pPr>
      <w:numPr>
        <w:ilvl w:val="4"/>
      </w:numPr>
      <w:ind w:left="851" w:firstLine="0"/>
    </w:pPr>
  </w:style>
  <w:style w:type="paragraph" w:customStyle="1" w:styleId="Nvel2-Red">
    <w:name w:val="Nível 2 -Red"/>
    <w:basedOn w:val="Nivel2"/>
    <w:link w:val="Nvel2-RedChar"/>
    <w:autoRedefine/>
    <w:qFormat/>
    <w:rsid w:val="005A2EA7"/>
    <w:pPr>
      <w:numPr>
        <w:ilvl w:val="0"/>
        <w:numId w:val="0"/>
      </w:numPr>
    </w:pPr>
    <w:rPr>
      <w:iCs/>
      <w:color w:val="auto"/>
    </w:rPr>
  </w:style>
  <w:style w:type="character" w:customStyle="1" w:styleId="Nvel2-RedChar">
    <w:name w:val="Nível 2 -Red Char"/>
    <w:basedOn w:val="Fontepargpadro"/>
    <w:link w:val="Nvel2-Red"/>
    <w:rsid w:val="005A2EA7"/>
    <w:rPr>
      <w:rFonts w:ascii="Arial" w:eastAsia="Arial" w:hAnsi="Arial" w:cs="Arial"/>
      <w:iCs/>
      <w:sz w:val="20"/>
      <w:szCs w:val="20"/>
      <w:lang w:eastAsia="pt-BR"/>
    </w:rPr>
  </w:style>
  <w:style w:type="character" w:styleId="Refdecomentrio">
    <w:name w:val="annotation reference"/>
    <w:basedOn w:val="Fontepargpadro"/>
    <w:uiPriority w:val="99"/>
    <w:semiHidden/>
    <w:unhideWhenUsed/>
    <w:rsid w:val="004E75D1"/>
    <w:rPr>
      <w:sz w:val="16"/>
      <w:szCs w:val="16"/>
    </w:rPr>
  </w:style>
  <w:style w:type="paragraph" w:styleId="Textodecomentrio">
    <w:name w:val="annotation text"/>
    <w:basedOn w:val="Normal"/>
    <w:link w:val="TextodecomentrioChar"/>
    <w:uiPriority w:val="99"/>
    <w:semiHidden/>
    <w:unhideWhenUsed/>
    <w:rsid w:val="004E75D1"/>
    <w:rPr>
      <w:sz w:val="20"/>
      <w:szCs w:val="20"/>
    </w:rPr>
  </w:style>
  <w:style w:type="character" w:customStyle="1" w:styleId="TextodecomentrioChar">
    <w:name w:val="Texto de comentário Char"/>
    <w:basedOn w:val="Fontepargpadro"/>
    <w:link w:val="Textodecomentrio"/>
    <w:uiPriority w:val="99"/>
    <w:semiHidden/>
    <w:rsid w:val="004E75D1"/>
    <w:rPr>
      <w:rFonts w:ascii="Times New Roman" w:eastAsia="Times New Roman" w:hAnsi="Times New Roman" w:cs="Times New Roman"/>
      <w:sz w:val="20"/>
      <w:szCs w:val="20"/>
      <w:lang w:val="pt-PT"/>
    </w:rPr>
  </w:style>
  <w:style w:type="paragraph" w:styleId="Assuntodocomentrio">
    <w:name w:val="annotation subject"/>
    <w:basedOn w:val="Textodecomentrio"/>
    <w:next w:val="Textodecomentrio"/>
    <w:link w:val="AssuntodocomentrioChar"/>
    <w:uiPriority w:val="99"/>
    <w:semiHidden/>
    <w:unhideWhenUsed/>
    <w:rsid w:val="004E75D1"/>
    <w:rPr>
      <w:b/>
      <w:bCs/>
    </w:rPr>
  </w:style>
  <w:style w:type="character" w:customStyle="1" w:styleId="AssuntodocomentrioChar">
    <w:name w:val="Assunto do comentário Char"/>
    <w:basedOn w:val="TextodecomentrioChar"/>
    <w:link w:val="Assuntodocomentrio"/>
    <w:uiPriority w:val="99"/>
    <w:semiHidden/>
    <w:rsid w:val="004E75D1"/>
    <w:rPr>
      <w:rFonts w:ascii="Times New Roman" w:eastAsia="Times New Roman" w:hAnsi="Times New Roman" w:cs="Times New Roman"/>
      <w:b/>
      <w:bCs/>
      <w:sz w:val="20"/>
      <w:szCs w:val="20"/>
      <w:lang w:val="pt-PT"/>
    </w:rPr>
  </w:style>
  <w:style w:type="paragraph" w:styleId="Reviso">
    <w:name w:val="Revision"/>
    <w:hidden/>
    <w:uiPriority w:val="99"/>
    <w:semiHidden/>
    <w:rsid w:val="004E75D1"/>
    <w:pPr>
      <w:spacing w:after="0" w:line="240" w:lineRule="auto"/>
    </w:pPr>
    <w:rPr>
      <w:rFonts w:ascii="Times New Roman" w:eastAsia="Times New Roman" w:hAnsi="Times New Roman" w:cs="Times New Roman"/>
      <w:lang w:val="pt-PT"/>
    </w:rPr>
  </w:style>
  <w:style w:type="paragraph" w:styleId="NormalWeb">
    <w:name w:val="Normal (Web)"/>
    <w:basedOn w:val="Normal"/>
    <w:uiPriority w:val="99"/>
    <w:semiHidden/>
    <w:unhideWhenUsed/>
    <w:rsid w:val="00B87FE5"/>
    <w:pPr>
      <w:widowControl/>
      <w:autoSpaceDE/>
      <w:autoSpaceDN/>
      <w:spacing w:before="100" w:beforeAutospacing="1" w:after="100" w:afterAutospacing="1"/>
    </w:pPr>
    <w:rPr>
      <w:sz w:val="24"/>
      <w:szCs w:val="24"/>
      <w:lang w:val="pt-BR" w:eastAsia="pt-BR"/>
    </w:rPr>
  </w:style>
  <w:style w:type="character" w:styleId="Forte">
    <w:name w:val="Strong"/>
    <w:basedOn w:val="Fontepargpadro"/>
    <w:uiPriority w:val="22"/>
    <w:qFormat/>
    <w:rsid w:val="00B87FE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971"/>
    <w:pPr>
      <w:widowControl w:val="0"/>
      <w:autoSpaceDE w:val="0"/>
      <w:autoSpaceDN w:val="0"/>
      <w:spacing w:after="0" w:line="240" w:lineRule="auto"/>
    </w:pPr>
    <w:rPr>
      <w:rFonts w:ascii="Times New Roman" w:eastAsia="Times New Roman" w:hAnsi="Times New Roman" w:cs="Times New Roman"/>
      <w:lang w:val="pt-PT"/>
    </w:rPr>
  </w:style>
  <w:style w:type="paragraph" w:styleId="Ttulo1">
    <w:name w:val="heading 1"/>
    <w:basedOn w:val="Normal"/>
    <w:link w:val="Ttulo1Char"/>
    <w:uiPriority w:val="9"/>
    <w:qFormat/>
    <w:rsid w:val="00107971"/>
    <w:pPr>
      <w:ind w:left="593" w:right="793"/>
      <w:outlineLvl w:val="0"/>
    </w:pPr>
    <w:rPr>
      <w:b/>
      <w:bCs/>
      <w:sz w:val="24"/>
      <w:szCs w:val="24"/>
    </w:rPr>
  </w:style>
  <w:style w:type="paragraph" w:styleId="Ttulo2">
    <w:name w:val="heading 2"/>
    <w:basedOn w:val="Normal"/>
    <w:link w:val="Ttulo2Char"/>
    <w:uiPriority w:val="9"/>
    <w:unhideWhenUsed/>
    <w:qFormat/>
    <w:rsid w:val="00107971"/>
    <w:pPr>
      <w:ind w:left="1302"/>
      <w:outlineLvl w:val="1"/>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107971"/>
    <w:pPr>
      <w:autoSpaceDE w:val="0"/>
      <w:autoSpaceDN w:val="0"/>
      <w:adjustRightInd w:val="0"/>
      <w:spacing w:after="0" w:line="240" w:lineRule="auto"/>
    </w:pPr>
    <w:rPr>
      <w:rFonts w:ascii="Arial" w:hAnsi="Arial" w:cs="Arial"/>
      <w:color w:val="000000"/>
      <w:sz w:val="24"/>
      <w:szCs w:val="24"/>
    </w:rPr>
  </w:style>
  <w:style w:type="paragraph" w:styleId="Cabealho">
    <w:name w:val="header"/>
    <w:basedOn w:val="Normal"/>
    <w:link w:val="CabealhoChar"/>
    <w:uiPriority w:val="99"/>
    <w:unhideWhenUsed/>
    <w:rsid w:val="00107971"/>
    <w:pPr>
      <w:tabs>
        <w:tab w:val="center" w:pos="4252"/>
        <w:tab w:val="right" w:pos="8504"/>
      </w:tabs>
    </w:pPr>
  </w:style>
  <w:style w:type="character" w:customStyle="1" w:styleId="CabealhoChar">
    <w:name w:val="Cabeçalho Char"/>
    <w:basedOn w:val="Fontepargpadro"/>
    <w:link w:val="Cabealho"/>
    <w:uiPriority w:val="99"/>
    <w:rsid w:val="00107971"/>
  </w:style>
  <w:style w:type="paragraph" w:styleId="Rodap">
    <w:name w:val="footer"/>
    <w:basedOn w:val="Normal"/>
    <w:link w:val="RodapChar"/>
    <w:uiPriority w:val="99"/>
    <w:unhideWhenUsed/>
    <w:rsid w:val="00107971"/>
    <w:pPr>
      <w:tabs>
        <w:tab w:val="center" w:pos="4252"/>
        <w:tab w:val="right" w:pos="8504"/>
      </w:tabs>
    </w:pPr>
  </w:style>
  <w:style w:type="character" w:customStyle="1" w:styleId="RodapChar">
    <w:name w:val="Rodapé Char"/>
    <w:basedOn w:val="Fontepargpadro"/>
    <w:link w:val="Rodap"/>
    <w:uiPriority w:val="99"/>
    <w:rsid w:val="00107971"/>
  </w:style>
  <w:style w:type="character" w:styleId="Hyperlink">
    <w:name w:val="Hyperlink"/>
    <w:basedOn w:val="Fontepargpadro"/>
    <w:uiPriority w:val="99"/>
    <w:unhideWhenUsed/>
    <w:rsid w:val="00107971"/>
    <w:rPr>
      <w:color w:val="0563C1"/>
      <w:u w:val="single"/>
    </w:rPr>
  </w:style>
  <w:style w:type="character" w:customStyle="1" w:styleId="Ttulo1Char">
    <w:name w:val="Título 1 Char"/>
    <w:basedOn w:val="Fontepargpadro"/>
    <w:link w:val="Ttulo1"/>
    <w:uiPriority w:val="9"/>
    <w:rsid w:val="00107971"/>
    <w:rPr>
      <w:rFonts w:ascii="Times New Roman" w:eastAsia="Times New Roman" w:hAnsi="Times New Roman" w:cs="Times New Roman"/>
      <w:b/>
      <w:bCs/>
      <w:sz w:val="24"/>
      <w:szCs w:val="24"/>
      <w:lang w:val="pt-PT"/>
    </w:rPr>
  </w:style>
  <w:style w:type="character" w:customStyle="1" w:styleId="Ttulo2Char">
    <w:name w:val="Título 2 Char"/>
    <w:basedOn w:val="Fontepargpadro"/>
    <w:link w:val="Ttulo2"/>
    <w:uiPriority w:val="9"/>
    <w:rsid w:val="00107971"/>
    <w:rPr>
      <w:rFonts w:ascii="Times New Roman" w:eastAsia="Times New Roman" w:hAnsi="Times New Roman" w:cs="Times New Roman"/>
      <w:b/>
      <w:bCs/>
      <w:lang w:val="pt-PT"/>
    </w:rPr>
  </w:style>
  <w:style w:type="paragraph" w:styleId="Corpodetexto">
    <w:name w:val="Body Text"/>
    <w:basedOn w:val="Normal"/>
    <w:link w:val="CorpodetextoChar"/>
    <w:uiPriority w:val="1"/>
    <w:qFormat/>
    <w:rsid w:val="00107971"/>
  </w:style>
  <w:style w:type="character" w:customStyle="1" w:styleId="CorpodetextoChar">
    <w:name w:val="Corpo de texto Char"/>
    <w:basedOn w:val="Fontepargpadro"/>
    <w:link w:val="Corpodetexto"/>
    <w:uiPriority w:val="1"/>
    <w:rsid w:val="00107971"/>
    <w:rPr>
      <w:rFonts w:ascii="Times New Roman" w:eastAsia="Times New Roman" w:hAnsi="Times New Roman" w:cs="Times New Roman"/>
      <w:lang w:val="pt-PT"/>
    </w:rPr>
  </w:style>
  <w:style w:type="paragraph" w:customStyle="1" w:styleId="ParagraphStyle">
    <w:name w:val="Paragraph Style"/>
    <w:rsid w:val="00107971"/>
    <w:pPr>
      <w:widowControl w:val="0"/>
      <w:autoSpaceDE w:val="0"/>
      <w:autoSpaceDN w:val="0"/>
      <w:adjustRightInd w:val="0"/>
      <w:spacing w:after="0" w:line="240" w:lineRule="auto"/>
    </w:pPr>
    <w:rPr>
      <w:rFonts w:ascii="Arial" w:eastAsiaTheme="minorEastAsia" w:hAnsi="Arial" w:cs="Arial"/>
      <w:sz w:val="24"/>
      <w:szCs w:val="24"/>
      <w:lang w:val="x-none" w:eastAsia="pt-BR"/>
    </w:rPr>
  </w:style>
  <w:style w:type="paragraph" w:customStyle="1" w:styleId="Centered">
    <w:name w:val="Centered"/>
    <w:uiPriority w:val="99"/>
    <w:rsid w:val="00107971"/>
    <w:pPr>
      <w:widowControl w:val="0"/>
      <w:autoSpaceDE w:val="0"/>
      <w:autoSpaceDN w:val="0"/>
      <w:adjustRightInd w:val="0"/>
      <w:spacing w:after="0" w:line="240" w:lineRule="auto"/>
      <w:jc w:val="center"/>
    </w:pPr>
    <w:rPr>
      <w:rFonts w:ascii="Arial" w:eastAsiaTheme="minorEastAsia" w:hAnsi="Arial" w:cs="Arial"/>
      <w:sz w:val="24"/>
      <w:szCs w:val="24"/>
      <w:lang w:val="x-none" w:eastAsia="pt-BR"/>
    </w:rPr>
  </w:style>
  <w:style w:type="paragraph" w:styleId="PargrafodaLista">
    <w:name w:val="List Paragraph"/>
    <w:basedOn w:val="Normal"/>
    <w:uiPriority w:val="34"/>
    <w:qFormat/>
    <w:rsid w:val="00107971"/>
    <w:pPr>
      <w:ind w:left="720"/>
      <w:contextualSpacing/>
    </w:pPr>
  </w:style>
  <w:style w:type="table" w:customStyle="1" w:styleId="TabeladeGrade4-nfase11">
    <w:name w:val="Tabela de Grade 4 - Ênfase 11"/>
    <w:basedOn w:val="Tabelanormal"/>
    <w:uiPriority w:val="49"/>
    <w:rsid w:val="00CB5A6C"/>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acomgrade">
    <w:name w:val="Table Grid"/>
    <w:basedOn w:val="Tabelanormal"/>
    <w:uiPriority w:val="39"/>
    <w:rsid w:val="005D4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946A93"/>
    <w:rPr>
      <w:rFonts w:ascii="Segoe UI" w:hAnsi="Segoe UI" w:cs="Segoe UI"/>
      <w:sz w:val="18"/>
      <w:szCs w:val="18"/>
    </w:rPr>
  </w:style>
  <w:style w:type="character" w:customStyle="1" w:styleId="TextodebaloChar">
    <w:name w:val="Texto de balão Char"/>
    <w:basedOn w:val="Fontepargpadro"/>
    <w:link w:val="Textodebalo"/>
    <w:uiPriority w:val="99"/>
    <w:semiHidden/>
    <w:rsid w:val="00946A93"/>
    <w:rPr>
      <w:rFonts w:ascii="Segoe UI" w:eastAsia="Times New Roman" w:hAnsi="Segoe UI" w:cs="Segoe UI"/>
      <w:sz w:val="18"/>
      <w:szCs w:val="18"/>
      <w:lang w:val="pt-PT"/>
    </w:rPr>
  </w:style>
  <w:style w:type="paragraph" w:customStyle="1" w:styleId="Nivel01">
    <w:name w:val="Nivel 01"/>
    <w:basedOn w:val="Ttulo1"/>
    <w:next w:val="Normal"/>
    <w:autoRedefine/>
    <w:qFormat/>
    <w:rsid w:val="005A2EA7"/>
    <w:pPr>
      <w:keepNext/>
      <w:keepLines/>
      <w:widowControl/>
      <w:numPr>
        <w:numId w:val="25"/>
      </w:numPr>
      <w:tabs>
        <w:tab w:val="left" w:pos="567"/>
      </w:tabs>
      <w:autoSpaceDE/>
      <w:autoSpaceDN/>
      <w:spacing w:before="240" w:after="120" w:line="276" w:lineRule="auto"/>
      <w:ind w:left="0" w:right="0" w:firstLine="0"/>
      <w:jc w:val="both"/>
    </w:pPr>
    <w:rPr>
      <w:rFonts w:ascii="Arial" w:eastAsiaTheme="majorEastAsia" w:hAnsi="Arial" w:cs="Arial"/>
      <w:sz w:val="20"/>
      <w:szCs w:val="20"/>
      <w:lang w:val="pt-BR" w:eastAsia="pt-BR"/>
    </w:rPr>
  </w:style>
  <w:style w:type="paragraph" w:customStyle="1" w:styleId="Nivel2">
    <w:name w:val="Nivel 2"/>
    <w:basedOn w:val="Normal"/>
    <w:autoRedefine/>
    <w:qFormat/>
    <w:rsid w:val="005A2EA7"/>
    <w:pPr>
      <w:widowControl/>
      <w:numPr>
        <w:ilvl w:val="1"/>
        <w:numId w:val="25"/>
      </w:numPr>
      <w:autoSpaceDE/>
      <w:autoSpaceDN/>
      <w:spacing w:before="120" w:after="120" w:line="276" w:lineRule="auto"/>
      <w:ind w:left="0" w:firstLine="0"/>
      <w:jc w:val="both"/>
    </w:pPr>
    <w:rPr>
      <w:rFonts w:ascii="Arial" w:eastAsia="Arial" w:hAnsi="Arial" w:cs="Arial"/>
      <w:color w:val="000000"/>
      <w:sz w:val="20"/>
      <w:szCs w:val="20"/>
      <w:lang w:val="pt-BR" w:eastAsia="pt-BR"/>
    </w:rPr>
  </w:style>
  <w:style w:type="paragraph" w:customStyle="1" w:styleId="Nivel3">
    <w:name w:val="Nivel 3"/>
    <w:basedOn w:val="Normal"/>
    <w:autoRedefine/>
    <w:qFormat/>
    <w:rsid w:val="005A2EA7"/>
    <w:pPr>
      <w:widowControl/>
      <w:numPr>
        <w:ilvl w:val="2"/>
        <w:numId w:val="25"/>
      </w:numPr>
      <w:autoSpaceDE/>
      <w:autoSpaceDN/>
      <w:spacing w:before="120" w:after="120" w:line="276" w:lineRule="auto"/>
      <w:ind w:left="284" w:firstLine="0"/>
      <w:jc w:val="both"/>
    </w:pPr>
    <w:rPr>
      <w:rFonts w:ascii="Arial" w:eastAsiaTheme="minorEastAsia" w:hAnsi="Arial" w:cs="Arial"/>
      <w:color w:val="000000"/>
      <w:sz w:val="20"/>
      <w:szCs w:val="20"/>
      <w:lang w:val="pt-BR" w:eastAsia="pt-BR"/>
    </w:rPr>
  </w:style>
  <w:style w:type="paragraph" w:customStyle="1" w:styleId="Nivel4">
    <w:name w:val="Nivel 4"/>
    <w:basedOn w:val="Nivel3"/>
    <w:qFormat/>
    <w:rsid w:val="005A2EA7"/>
    <w:pPr>
      <w:numPr>
        <w:ilvl w:val="3"/>
      </w:numPr>
    </w:pPr>
    <w:rPr>
      <w:color w:val="auto"/>
    </w:rPr>
  </w:style>
  <w:style w:type="paragraph" w:customStyle="1" w:styleId="Nivel5">
    <w:name w:val="Nivel 5"/>
    <w:basedOn w:val="Nivel4"/>
    <w:autoRedefine/>
    <w:qFormat/>
    <w:rsid w:val="005A2EA7"/>
    <w:pPr>
      <w:numPr>
        <w:ilvl w:val="4"/>
      </w:numPr>
      <w:ind w:left="851" w:firstLine="0"/>
    </w:pPr>
  </w:style>
  <w:style w:type="paragraph" w:customStyle="1" w:styleId="Nvel2-Red">
    <w:name w:val="Nível 2 -Red"/>
    <w:basedOn w:val="Nivel2"/>
    <w:link w:val="Nvel2-RedChar"/>
    <w:autoRedefine/>
    <w:qFormat/>
    <w:rsid w:val="005A2EA7"/>
    <w:pPr>
      <w:numPr>
        <w:ilvl w:val="0"/>
        <w:numId w:val="0"/>
      </w:numPr>
    </w:pPr>
    <w:rPr>
      <w:iCs/>
      <w:color w:val="auto"/>
    </w:rPr>
  </w:style>
  <w:style w:type="character" w:customStyle="1" w:styleId="Nvel2-RedChar">
    <w:name w:val="Nível 2 -Red Char"/>
    <w:basedOn w:val="Fontepargpadro"/>
    <w:link w:val="Nvel2-Red"/>
    <w:rsid w:val="005A2EA7"/>
    <w:rPr>
      <w:rFonts w:ascii="Arial" w:eastAsia="Arial" w:hAnsi="Arial" w:cs="Arial"/>
      <w:iCs/>
      <w:sz w:val="20"/>
      <w:szCs w:val="20"/>
      <w:lang w:eastAsia="pt-BR"/>
    </w:rPr>
  </w:style>
  <w:style w:type="character" w:styleId="Refdecomentrio">
    <w:name w:val="annotation reference"/>
    <w:basedOn w:val="Fontepargpadro"/>
    <w:uiPriority w:val="99"/>
    <w:semiHidden/>
    <w:unhideWhenUsed/>
    <w:rsid w:val="004E75D1"/>
    <w:rPr>
      <w:sz w:val="16"/>
      <w:szCs w:val="16"/>
    </w:rPr>
  </w:style>
  <w:style w:type="paragraph" w:styleId="Textodecomentrio">
    <w:name w:val="annotation text"/>
    <w:basedOn w:val="Normal"/>
    <w:link w:val="TextodecomentrioChar"/>
    <w:uiPriority w:val="99"/>
    <w:semiHidden/>
    <w:unhideWhenUsed/>
    <w:rsid w:val="004E75D1"/>
    <w:rPr>
      <w:sz w:val="20"/>
      <w:szCs w:val="20"/>
    </w:rPr>
  </w:style>
  <w:style w:type="character" w:customStyle="1" w:styleId="TextodecomentrioChar">
    <w:name w:val="Texto de comentário Char"/>
    <w:basedOn w:val="Fontepargpadro"/>
    <w:link w:val="Textodecomentrio"/>
    <w:uiPriority w:val="99"/>
    <w:semiHidden/>
    <w:rsid w:val="004E75D1"/>
    <w:rPr>
      <w:rFonts w:ascii="Times New Roman" w:eastAsia="Times New Roman" w:hAnsi="Times New Roman" w:cs="Times New Roman"/>
      <w:sz w:val="20"/>
      <w:szCs w:val="20"/>
      <w:lang w:val="pt-PT"/>
    </w:rPr>
  </w:style>
  <w:style w:type="paragraph" w:styleId="Assuntodocomentrio">
    <w:name w:val="annotation subject"/>
    <w:basedOn w:val="Textodecomentrio"/>
    <w:next w:val="Textodecomentrio"/>
    <w:link w:val="AssuntodocomentrioChar"/>
    <w:uiPriority w:val="99"/>
    <w:semiHidden/>
    <w:unhideWhenUsed/>
    <w:rsid w:val="004E75D1"/>
    <w:rPr>
      <w:b/>
      <w:bCs/>
    </w:rPr>
  </w:style>
  <w:style w:type="character" w:customStyle="1" w:styleId="AssuntodocomentrioChar">
    <w:name w:val="Assunto do comentário Char"/>
    <w:basedOn w:val="TextodecomentrioChar"/>
    <w:link w:val="Assuntodocomentrio"/>
    <w:uiPriority w:val="99"/>
    <w:semiHidden/>
    <w:rsid w:val="004E75D1"/>
    <w:rPr>
      <w:rFonts w:ascii="Times New Roman" w:eastAsia="Times New Roman" w:hAnsi="Times New Roman" w:cs="Times New Roman"/>
      <w:b/>
      <w:bCs/>
      <w:sz w:val="20"/>
      <w:szCs w:val="20"/>
      <w:lang w:val="pt-PT"/>
    </w:rPr>
  </w:style>
  <w:style w:type="paragraph" w:styleId="Reviso">
    <w:name w:val="Revision"/>
    <w:hidden/>
    <w:uiPriority w:val="99"/>
    <w:semiHidden/>
    <w:rsid w:val="004E75D1"/>
    <w:pPr>
      <w:spacing w:after="0" w:line="240" w:lineRule="auto"/>
    </w:pPr>
    <w:rPr>
      <w:rFonts w:ascii="Times New Roman" w:eastAsia="Times New Roman" w:hAnsi="Times New Roman" w:cs="Times New Roman"/>
      <w:lang w:val="pt-PT"/>
    </w:rPr>
  </w:style>
  <w:style w:type="paragraph" w:styleId="NormalWeb">
    <w:name w:val="Normal (Web)"/>
    <w:basedOn w:val="Normal"/>
    <w:uiPriority w:val="99"/>
    <w:semiHidden/>
    <w:unhideWhenUsed/>
    <w:rsid w:val="00B87FE5"/>
    <w:pPr>
      <w:widowControl/>
      <w:autoSpaceDE/>
      <w:autoSpaceDN/>
      <w:spacing w:before="100" w:beforeAutospacing="1" w:after="100" w:afterAutospacing="1"/>
    </w:pPr>
    <w:rPr>
      <w:sz w:val="24"/>
      <w:szCs w:val="24"/>
      <w:lang w:val="pt-BR" w:eastAsia="pt-BR"/>
    </w:rPr>
  </w:style>
  <w:style w:type="character" w:styleId="Forte">
    <w:name w:val="Strong"/>
    <w:basedOn w:val="Fontepargpadro"/>
    <w:uiPriority w:val="22"/>
    <w:qFormat/>
    <w:rsid w:val="00B87F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900391">
      <w:bodyDiv w:val="1"/>
      <w:marLeft w:val="0"/>
      <w:marRight w:val="0"/>
      <w:marTop w:val="0"/>
      <w:marBottom w:val="0"/>
      <w:divBdr>
        <w:top w:val="none" w:sz="0" w:space="0" w:color="auto"/>
        <w:left w:val="none" w:sz="0" w:space="0" w:color="auto"/>
        <w:bottom w:val="none" w:sz="0" w:space="0" w:color="auto"/>
        <w:right w:val="none" w:sz="0" w:space="0" w:color="auto"/>
      </w:divBdr>
    </w:div>
    <w:div w:id="597254157">
      <w:bodyDiv w:val="1"/>
      <w:marLeft w:val="0"/>
      <w:marRight w:val="0"/>
      <w:marTop w:val="0"/>
      <w:marBottom w:val="0"/>
      <w:divBdr>
        <w:top w:val="none" w:sz="0" w:space="0" w:color="auto"/>
        <w:left w:val="none" w:sz="0" w:space="0" w:color="auto"/>
        <w:bottom w:val="none" w:sz="0" w:space="0" w:color="auto"/>
        <w:right w:val="none" w:sz="0" w:space="0" w:color="auto"/>
      </w:divBdr>
    </w:div>
    <w:div w:id="940449501">
      <w:bodyDiv w:val="1"/>
      <w:marLeft w:val="0"/>
      <w:marRight w:val="0"/>
      <w:marTop w:val="0"/>
      <w:marBottom w:val="0"/>
      <w:divBdr>
        <w:top w:val="none" w:sz="0" w:space="0" w:color="auto"/>
        <w:left w:val="none" w:sz="0" w:space="0" w:color="auto"/>
        <w:bottom w:val="none" w:sz="0" w:space="0" w:color="auto"/>
        <w:right w:val="none" w:sz="0" w:space="0" w:color="auto"/>
      </w:divBdr>
    </w:div>
    <w:div w:id="1227373787">
      <w:bodyDiv w:val="1"/>
      <w:marLeft w:val="0"/>
      <w:marRight w:val="0"/>
      <w:marTop w:val="0"/>
      <w:marBottom w:val="0"/>
      <w:divBdr>
        <w:top w:val="none" w:sz="0" w:space="0" w:color="auto"/>
        <w:left w:val="none" w:sz="0" w:space="0" w:color="auto"/>
        <w:bottom w:val="none" w:sz="0" w:space="0" w:color="auto"/>
        <w:right w:val="none" w:sz="0" w:space="0" w:color="auto"/>
      </w:divBdr>
    </w:div>
    <w:div w:id="1622419556">
      <w:bodyDiv w:val="1"/>
      <w:marLeft w:val="0"/>
      <w:marRight w:val="0"/>
      <w:marTop w:val="0"/>
      <w:marBottom w:val="0"/>
      <w:divBdr>
        <w:top w:val="none" w:sz="0" w:space="0" w:color="auto"/>
        <w:left w:val="none" w:sz="0" w:space="0" w:color="auto"/>
        <w:bottom w:val="none" w:sz="0" w:space="0" w:color="auto"/>
        <w:right w:val="none" w:sz="0" w:space="0" w:color="auto"/>
      </w:divBdr>
    </w:div>
    <w:div w:id="1727029342">
      <w:bodyDiv w:val="1"/>
      <w:marLeft w:val="0"/>
      <w:marRight w:val="0"/>
      <w:marTop w:val="0"/>
      <w:marBottom w:val="0"/>
      <w:divBdr>
        <w:top w:val="none" w:sz="0" w:space="0" w:color="auto"/>
        <w:left w:val="none" w:sz="0" w:space="0" w:color="auto"/>
        <w:bottom w:val="none" w:sz="0" w:space="0" w:color="auto"/>
        <w:right w:val="none" w:sz="0" w:space="0" w:color="auto"/>
      </w:divBdr>
    </w:div>
    <w:div w:id="1853102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lanalto.gov.br/ccivil_03/_ato2019-2022/2021/lei/L14133.ht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in.gov.br/en/web/dou/-/instrucao-normativa-seges/me-n-77-de-4-de-novembro-de-2022-44168106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msas.pr.gov.br"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licitacao1@pmsas.pr.gov.br%20" TargetMode="External"/><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2E763-14FC-4257-8013-0356D2B83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4380</TotalTime>
  <Pages>26</Pages>
  <Words>9557</Words>
  <Characters>51611</Characters>
  <Application>Microsoft Office Word</Application>
  <DocSecurity>0</DocSecurity>
  <Lines>430</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PLANEJAMENTO-02</dc:creator>
  <cp:keywords/>
  <dc:description/>
  <cp:lastModifiedBy>PMSAS</cp:lastModifiedBy>
  <cp:revision>83</cp:revision>
  <cp:lastPrinted>2024-06-27T18:39:00Z</cp:lastPrinted>
  <dcterms:created xsi:type="dcterms:W3CDTF">2022-11-07T19:40:00Z</dcterms:created>
  <dcterms:modified xsi:type="dcterms:W3CDTF">2025-07-03T13:07:00Z</dcterms:modified>
</cp:coreProperties>
</file>