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31F" w:rsidRPr="00924B7F" w:rsidRDefault="000D731F" w:rsidP="000916AA">
      <w:pPr>
        <w:pStyle w:val="citao2"/>
      </w:pPr>
      <w:r w:rsidRPr="00924B7F">
        <w:rPr>
          <w:noProof/>
          <w:lang w:eastAsia="pt-BR"/>
        </w:rPr>
        <mc:AlternateContent>
          <mc:Choice Requires="wps">
            <w:drawing>
              <wp:anchor distT="0" distB="0" distL="114300" distR="114300" simplePos="0" relativeHeight="251661312" behindDoc="0" locked="0" layoutInCell="1" allowOverlap="1" wp14:anchorId="7339CD76" wp14:editId="0B8C23E1">
                <wp:simplePos x="0" y="0"/>
                <wp:positionH relativeFrom="column">
                  <wp:posOffset>1285240</wp:posOffset>
                </wp:positionH>
                <wp:positionV relativeFrom="paragraph">
                  <wp:posOffset>-702310</wp:posOffset>
                </wp:positionV>
                <wp:extent cx="2992581" cy="1184564"/>
                <wp:effectExtent l="0" t="0" r="0" b="0"/>
                <wp:wrapNone/>
                <wp:docPr id="18" name="Caixa de Texto 18"/>
                <wp:cNvGraphicFramePr/>
                <a:graphic xmlns:a="http://schemas.openxmlformats.org/drawingml/2006/main">
                  <a:graphicData uri="http://schemas.microsoft.com/office/word/2010/wordprocessingShape">
                    <wps:wsp>
                      <wps:cNvSpPr txBox="1"/>
                      <wps:spPr>
                        <a:xfrm>
                          <a:off x="0" y="0"/>
                          <a:ext cx="2992581" cy="1184564"/>
                        </a:xfrm>
                        <a:prstGeom prst="rect">
                          <a:avLst/>
                        </a:prstGeom>
                        <a:noFill/>
                        <a:ln w="6350">
                          <a:noFill/>
                        </a:ln>
                      </wps:spPr>
                      <wps:txbx>
                        <w:txbxContent>
                          <w:p w:rsidR="00E16D8B" w:rsidRPr="00C1496D" w:rsidRDefault="00E16D8B" w:rsidP="000D731F">
                            <w:pPr>
                              <w:rPr>
                                <w:rFonts w:ascii="Bookman Old Style" w:hAnsi="Bookman Old Style"/>
                                <w:sz w:val="44"/>
                              </w:rPr>
                            </w:pPr>
                            <w:r w:rsidRPr="00C1496D">
                              <w:rPr>
                                <w:rFonts w:ascii="Bookman Old Style" w:hAnsi="Bookman Old Style"/>
                                <w:sz w:val="44"/>
                              </w:rPr>
                              <w:t xml:space="preserve">Município de </w:t>
                            </w:r>
                          </w:p>
                          <w:p w:rsidR="00E16D8B" w:rsidRPr="00C1496D" w:rsidRDefault="00E16D8B" w:rsidP="000D731F">
                            <w:pPr>
                              <w:rPr>
                                <w:rFonts w:ascii="Bookman Old Style" w:hAnsi="Bookman Old Style"/>
                                <w:b/>
                                <w:sz w:val="44"/>
                              </w:rPr>
                            </w:pPr>
                            <w:r w:rsidRPr="00C1496D">
                              <w:rPr>
                                <w:rFonts w:ascii="Bookman Old Style" w:hAnsi="Bookman Old Style"/>
                                <w:b/>
                                <w:sz w:val="44"/>
                              </w:rPr>
                              <w:t xml:space="preserve">SANTO ANTONIO </w:t>
                            </w:r>
                          </w:p>
                          <w:p w:rsidR="00E16D8B" w:rsidRPr="00C1496D" w:rsidRDefault="00E16D8B" w:rsidP="000D731F">
                            <w:pPr>
                              <w:rPr>
                                <w:rFonts w:ascii="Bookman Old Style" w:hAnsi="Bookman Old Style"/>
                                <w:b/>
                                <w:sz w:val="44"/>
                              </w:rPr>
                            </w:pPr>
                            <w:r w:rsidRPr="00C1496D">
                              <w:rPr>
                                <w:rFonts w:ascii="Bookman Old Style" w:hAnsi="Bookman Old Style"/>
                                <w:b/>
                                <w:sz w:val="44"/>
                              </w:rPr>
                              <w:t>DO SUDOESTE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9CD76" id="_x0000_t202" coordsize="21600,21600" o:spt="202" path="m,l,21600r21600,l21600,xe">
                <v:stroke joinstyle="miter"/>
                <v:path gradientshapeok="t" o:connecttype="rect"/>
              </v:shapetype>
              <v:shape id="Caixa de Texto 18" o:spid="_x0000_s1026" type="#_x0000_t202" style="position:absolute;left:0;text-align:left;margin-left:101.2pt;margin-top:-55.3pt;width:235.65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" filled="f" stroked="f" strokeweight=".5pt">
                <v:textbox>
                  <w:txbxContent>
                    <w:p w:rsidR="00E16D8B" w:rsidRPr="00C1496D" w:rsidRDefault="00E16D8B" w:rsidP="000D731F">
                      <w:pPr>
                        <w:rPr>
                          <w:rFonts w:ascii="Bookman Old Style" w:hAnsi="Bookman Old Style"/>
                          <w:sz w:val="44"/>
                        </w:rPr>
                      </w:pPr>
                      <w:r w:rsidRPr="00C1496D">
                        <w:rPr>
                          <w:rFonts w:ascii="Bookman Old Style" w:hAnsi="Bookman Old Style"/>
                          <w:sz w:val="44"/>
                        </w:rPr>
                        <w:t xml:space="preserve">Município de </w:t>
                      </w:r>
                    </w:p>
                    <w:p w:rsidR="00E16D8B" w:rsidRPr="00C1496D" w:rsidRDefault="00E16D8B" w:rsidP="000D731F">
                      <w:pPr>
                        <w:rPr>
                          <w:rFonts w:ascii="Bookman Old Style" w:hAnsi="Bookman Old Style"/>
                          <w:b/>
                          <w:sz w:val="44"/>
                        </w:rPr>
                      </w:pPr>
                      <w:r w:rsidRPr="00C1496D">
                        <w:rPr>
                          <w:rFonts w:ascii="Bookman Old Style" w:hAnsi="Bookman Old Style"/>
                          <w:b/>
                          <w:sz w:val="44"/>
                        </w:rPr>
                        <w:t xml:space="preserve">SANTO ANTONIO </w:t>
                      </w:r>
                    </w:p>
                    <w:p w:rsidR="00E16D8B" w:rsidRPr="00C1496D" w:rsidRDefault="00E16D8B" w:rsidP="000D731F">
                      <w:pPr>
                        <w:rPr>
                          <w:rFonts w:ascii="Bookman Old Style" w:hAnsi="Bookman Old Style"/>
                          <w:b/>
                          <w:sz w:val="44"/>
                        </w:rPr>
                      </w:pPr>
                      <w:r w:rsidRPr="00C1496D">
                        <w:rPr>
                          <w:rFonts w:ascii="Bookman Old Style" w:hAnsi="Bookman Old Style"/>
                          <w:b/>
                          <w:sz w:val="44"/>
                        </w:rPr>
                        <w:t>DO SUDOESTE</w:t>
                      </w:r>
                    </w:p>
                  </w:txbxContent>
                </v:textbox>
              </v:shape>
            </w:pict>
          </mc:Fallback>
        </mc:AlternateContent>
      </w:r>
      <w:r w:rsidRPr="00924B7F">
        <w:rPr>
          <w:noProof/>
          <w:lang w:eastAsia="pt-BR"/>
        </w:rPr>
        <w:drawing>
          <wp:anchor distT="0" distB="0" distL="114300" distR="114300" simplePos="0" relativeHeight="251660288" behindDoc="0" locked="0" layoutInCell="1" allowOverlap="1" wp14:anchorId="1A491388" wp14:editId="007F0301">
            <wp:simplePos x="0" y="0"/>
            <wp:positionH relativeFrom="margin">
              <wp:posOffset>-289560</wp:posOffset>
            </wp:positionH>
            <wp:positionV relativeFrom="paragraph">
              <wp:posOffset>-797560</wp:posOffset>
            </wp:positionV>
            <wp:extent cx="1489364" cy="1353968"/>
            <wp:effectExtent l="0" t="0" r="0" b="0"/>
            <wp:wrapNone/>
            <wp:docPr id="19" name="Imagem 1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8"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9364" cy="13539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B7F">
        <w:rPr>
          <w:noProof/>
          <w:lang w:eastAsia="pt-BR"/>
        </w:rPr>
        <w:drawing>
          <wp:anchor distT="0" distB="0" distL="114300" distR="114300" simplePos="0" relativeHeight="251659264" behindDoc="0" locked="0" layoutInCell="1" allowOverlap="1" wp14:anchorId="23A2F27D" wp14:editId="3D3D76EF">
            <wp:simplePos x="0" y="0"/>
            <wp:positionH relativeFrom="page">
              <wp:posOffset>-1581150</wp:posOffset>
            </wp:positionH>
            <wp:positionV relativeFrom="paragraph">
              <wp:posOffset>233680</wp:posOffset>
            </wp:positionV>
            <wp:extent cx="10741025" cy="7571105"/>
            <wp:effectExtent l="3810" t="0" r="6985" b="698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11099.jpg"/>
                    <pic:cNvPicPr/>
                  </pic:nvPicPr>
                  <pic:blipFill>
                    <a:blip r:embed="rId9" cstate="print">
                      <a:extLst>
                        <a:ext uri="{28A0092B-C50C-407E-A947-70E740481C1C}">
                          <a14:useLocalDpi xmlns:a14="http://schemas.microsoft.com/office/drawing/2010/main" val="0"/>
                        </a:ext>
                      </a:extLst>
                    </a:blip>
                    <a:stretch>
                      <a:fillRect/>
                    </a:stretch>
                  </pic:blipFill>
                  <pic:spPr>
                    <a:xfrm rot="16200000" flipH="1">
                      <a:off x="0" y="0"/>
                      <a:ext cx="10741025" cy="7571105"/>
                    </a:xfrm>
                    <a:prstGeom prst="rect">
                      <a:avLst/>
                    </a:prstGeom>
                  </pic:spPr>
                </pic:pic>
              </a:graphicData>
            </a:graphic>
            <wp14:sizeRelH relativeFrom="page">
              <wp14:pctWidth>0</wp14:pctWidth>
            </wp14:sizeRelH>
            <wp14:sizeRelV relativeFrom="page">
              <wp14:pctHeight>0</wp14:pctHeight>
            </wp14:sizeRelV>
          </wp:anchor>
        </w:drawing>
      </w: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DD3D83"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2336" behindDoc="0" locked="0" layoutInCell="1" allowOverlap="1" wp14:anchorId="797FC478" wp14:editId="35A133C5">
                <wp:simplePos x="0" y="0"/>
                <wp:positionH relativeFrom="margin">
                  <wp:posOffset>-144150</wp:posOffset>
                </wp:positionH>
                <wp:positionV relativeFrom="paragraph">
                  <wp:posOffset>7098</wp:posOffset>
                </wp:positionV>
                <wp:extent cx="6761901" cy="2387600"/>
                <wp:effectExtent l="0" t="0" r="0" b="0"/>
                <wp:wrapNone/>
                <wp:docPr id="16" name="Caixa de Texto 16"/>
                <wp:cNvGraphicFramePr/>
                <a:graphic xmlns:a="http://schemas.openxmlformats.org/drawingml/2006/main">
                  <a:graphicData uri="http://schemas.microsoft.com/office/word/2010/wordprocessingShape">
                    <wps:wsp>
                      <wps:cNvSpPr txBox="1"/>
                      <wps:spPr>
                        <a:xfrm>
                          <a:off x="0" y="0"/>
                          <a:ext cx="6761901" cy="2387600"/>
                        </a:xfrm>
                        <a:prstGeom prst="rect">
                          <a:avLst/>
                        </a:prstGeom>
                        <a:noFill/>
                        <a:ln w="6350">
                          <a:noFill/>
                        </a:ln>
                      </wps:spPr>
                      <wps:txbx>
                        <w:txbxContent>
                          <w:p w:rsidR="00E16D8B" w:rsidRPr="00DD3D83" w:rsidRDefault="00E16D8B" w:rsidP="000D731F">
                            <w:pPr>
                              <w:rPr>
                                <w:rFonts w:ascii="Bookman Old Style" w:hAnsi="Bookman Old Style"/>
                                <w:b/>
                                <w:sz w:val="72"/>
                                <w:szCs w:val="72"/>
                              </w:rPr>
                            </w:pPr>
                            <w:r w:rsidRPr="00DD3D83">
                              <w:rPr>
                                <w:rFonts w:ascii="Bookman Old Style" w:hAnsi="Bookman Old Style"/>
                                <w:b/>
                                <w:sz w:val="72"/>
                                <w:szCs w:val="72"/>
                              </w:rPr>
                              <w:t xml:space="preserve">CHAMAMENTO </w:t>
                            </w:r>
                            <w:r w:rsidRPr="00DD3D83">
                              <w:rPr>
                                <w:rFonts w:ascii="Bookman Old Style" w:hAnsi="Bookman Old Style"/>
                                <w:b/>
                                <w:sz w:val="72"/>
                                <w:szCs w:val="72"/>
                              </w:rPr>
                              <w:t>PÚBLICO</w:t>
                            </w:r>
                          </w:p>
                          <w:p w:rsidR="00E16D8B" w:rsidRDefault="00E16D8B" w:rsidP="000D731F">
                            <w:pPr>
                              <w:rPr>
                                <w:rFonts w:ascii="Bookman Old Style" w:hAnsi="Bookman Old Style"/>
                                <w:b/>
                                <w:sz w:val="72"/>
                                <w:szCs w:val="72"/>
                              </w:rPr>
                            </w:pPr>
                            <w:r>
                              <w:rPr>
                                <w:rFonts w:ascii="Bookman Old Style" w:hAnsi="Bookman Old Style"/>
                                <w:b/>
                                <w:sz w:val="72"/>
                                <w:szCs w:val="72"/>
                              </w:rPr>
                              <w:t>12</w:t>
                            </w:r>
                            <w:r w:rsidRPr="00DD3D83">
                              <w:rPr>
                                <w:rFonts w:ascii="Bookman Old Style" w:hAnsi="Bookman Old Style"/>
                                <w:b/>
                                <w:sz w:val="72"/>
                                <w:szCs w:val="72"/>
                              </w:rPr>
                              <w:t>/2025</w:t>
                            </w:r>
                          </w:p>
                          <w:p w:rsidR="00E16D8B" w:rsidRPr="00924B7F" w:rsidRDefault="00E16D8B" w:rsidP="000D731F">
                            <w:pPr>
                              <w:rPr>
                                <w:rFonts w:ascii="Bookman Old Style" w:hAnsi="Bookman Old Style"/>
                                <w:b/>
                                <w:sz w:val="80"/>
                                <w:szCs w:val="80"/>
                              </w:rPr>
                            </w:pPr>
                            <w:r>
                              <w:rPr>
                                <w:rFonts w:ascii="Bookman Old Style" w:hAnsi="Bookman Old Style"/>
                                <w:b/>
                                <w:sz w:val="72"/>
                                <w:szCs w:val="72"/>
                              </w:rPr>
                              <w:t>2ª RETIFICAÇÃO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FC478" id="Caixa de Texto 16" o:spid="_x0000_s1027" type="#_x0000_t202" style="position:absolute;margin-left:-11.35pt;margin-top:.55pt;width:532.45pt;height:18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" filled="f" stroked="f" strokeweight=".5pt">
                <v:textbox>
                  <w:txbxContent>
                    <w:p w:rsidR="00E16D8B" w:rsidRPr="00DD3D83" w:rsidRDefault="00E16D8B" w:rsidP="000D731F">
                      <w:pPr>
                        <w:rPr>
                          <w:rFonts w:ascii="Bookman Old Style" w:hAnsi="Bookman Old Style"/>
                          <w:b/>
                          <w:sz w:val="72"/>
                          <w:szCs w:val="72"/>
                        </w:rPr>
                      </w:pPr>
                      <w:r w:rsidRPr="00DD3D83">
                        <w:rPr>
                          <w:rFonts w:ascii="Bookman Old Style" w:hAnsi="Bookman Old Style"/>
                          <w:b/>
                          <w:sz w:val="72"/>
                          <w:szCs w:val="72"/>
                        </w:rPr>
                        <w:t xml:space="preserve">CHAMAMENTO </w:t>
                      </w:r>
                      <w:r w:rsidRPr="00DD3D83">
                        <w:rPr>
                          <w:rFonts w:ascii="Bookman Old Style" w:hAnsi="Bookman Old Style"/>
                          <w:b/>
                          <w:sz w:val="72"/>
                          <w:szCs w:val="72"/>
                        </w:rPr>
                        <w:t>PÚBLICO</w:t>
                      </w:r>
                    </w:p>
                    <w:p w:rsidR="00E16D8B" w:rsidRDefault="00E16D8B" w:rsidP="000D731F">
                      <w:pPr>
                        <w:rPr>
                          <w:rFonts w:ascii="Bookman Old Style" w:hAnsi="Bookman Old Style"/>
                          <w:b/>
                          <w:sz w:val="72"/>
                          <w:szCs w:val="72"/>
                        </w:rPr>
                      </w:pPr>
                      <w:r>
                        <w:rPr>
                          <w:rFonts w:ascii="Bookman Old Style" w:hAnsi="Bookman Old Style"/>
                          <w:b/>
                          <w:sz w:val="72"/>
                          <w:szCs w:val="72"/>
                        </w:rPr>
                        <w:t>12</w:t>
                      </w:r>
                      <w:r w:rsidRPr="00DD3D83">
                        <w:rPr>
                          <w:rFonts w:ascii="Bookman Old Style" w:hAnsi="Bookman Old Style"/>
                          <w:b/>
                          <w:sz w:val="72"/>
                          <w:szCs w:val="72"/>
                        </w:rPr>
                        <w:t>/2025</w:t>
                      </w:r>
                    </w:p>
                    <w:p w:rsidR="00E16D8B" w:rsidRPr="00924B7F" w:rsidRDefault="00E16D8B" w:rsidP="000D731F">
                      <w:pPr>
                        <w:rPr>
                          <w:rFonts w:ascii="Bookman Old Style" w:hAnsi="Bookman Old Style"/>
                          <w:b/>
                          <w:sz w:val="80"/>
                          <w:szCs w:val="80"/>
                        </w:rPr>
                      </w:pPr>
                      <w:r>
                        <w:rPr>
                          <w:rFonts w:ascii="Bookman Old Style" w:hAnsi="Bookman Old Style"/>
                          <w:b/>
                          <w:sz w:val="72"/>
                          <w:szCs w:val="72"/>
                        </w:rPr>
                        <w:t>2ª RETIFICAÇÃO</w:t>
                      </w:r>
                    </w:p>
                  </w:txbxContent>
                </v:textbox>
                <w10:wrap anchorx="margin"/>
              </v:shape>
            </w:pict>
          </mc:Fallback>
        </mc:AlternateContent>
      </w: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157BB9"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3360" behindDoc="0" locked="0" layoutInCell="1" allowOverlap="1" wp14:anchorId="1F8E7065" wp14:editId="367A94DB">
                <wp:simplePos x="0" y="0"/>
                <wp:positionH relativeFrom="margin">
                  <wp:posOffset>-248985</wp:posOffset>
                </wp:positionH>
                <wp:positionV relativeFrom="paragraph">
                  <wp:posOffset>134745</wp:posOffset>
                </wp:positionV>
                <wp:extent cx="6824980" cy="4903980"/>
                <wp:effectExtent l="0" t="0" r="0" b="0"/>
                <wp:wrapNone/>
                <wp:docPr id="17" name="Caixa de Texto 17"/>
                <wp:cNvGraphicFramePr/>
                <a:graphic xmlns:a="http://schemas.openxmlformats.org/drawingml/2006/main">
                  <a:graphicData uri="http://schemas.microsoft.com/office/word/2010/wordprocessingShape">
                    <wps:wsp>
                      <wps:cNvSpPr txBox="1"/>
                      <wps:spPr>
                        <a:xfrm>
                          <a:off x="0" y="0"/>
                          <a:ext cx="6824980" cy="4903980"/>
                        </a:xfrm>
                        <a:prstGeom prst="rect">
                          <a:avLst/>
                        </a:prstGeom>
                        <a:noFill/>
                        <a:ln w="6350">
                          <a:noFill/>
                        </a:ln>
                      </wps:spPr>
                      <wps:txbx>
                        <w:txbxContent>
                          <w:p w:rsidR="00E16D8B" w:rsidRPr="006D1823" w:rsidRDefault="00E16D8B" w:rsidP="004B74DE">
                            <w:pPr>
                              <w:jc w:val="both"/>
                              <w:rPr>
                                <w:rFonts w:ascii="Bookman Old Style" w:hAnsi="Bookman Old Style"/>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157BB9">
                              <w:rPr>
                                <w:rFonts w:ascii="Bookman Old Style" w:hAnsi="Bookman Old Style"/>
                                <w:sz w:val="36"/>
                                <w:szCs w:val="36"/>
                              </w:rPr>
                              <w:t>Chama</w:t>
                            </w:r>
                            <w:r>
                              <w:rPr>
                                <w:rFonts w:ascii="Bookman Old Style" w:hAnsi="Bookman Old Style"/>
                                <w:sz w:val="36"/>
                                <w:szCs w:val="36"/>
                              </w:rPr>
                              <w:t>mento</w:t>
                            </w:r>
                            <w:r w:rsidRPr="00157BB9">
                              <w:rPr>
                                <w:rFonts w:ascii="Bookman Old Style" w:hAnsi="Bookman Old Style"/>
                                <w:sz w:val="36"/>
                                <w:szCs w:val="36"/>
                              </w:rPr>
                              <w:t xml:space="preserve"> Públic</w:t>
                            </w:r>
                            <w:r>
                              <w:rPr>
                                <w:rFonts w:ascii="Bookman Old Style" w:hAnsi="Bookman Old Style"/>
                                <w:sz w:val="36"/>
                                <w:szCs w:val="36"/>
                              </w:rPr>
                              <w:t>o</w:t>
                            </w:r>
                            <w:r w:rsidRPr="00157BB9">
                              <w:rPr>
                                <w:rFonts w:ascii="Bookman Old Style" w:hAnsi="Bookman Old Style"/>
                                <w:sz w:val="36"/>
                                <w:szCs w:val="36"/>
                              </w:rPr>
                              <w:t xml:space="preserve"> para </w:t>
                            </w:r>
                            <w:r w:rsidRPr="006D1823">
                              <w:rPr>
                                <w:rFonts w:ascii="Bookman Old Style" w:hAnsi="Bookman Old Style" w:cs="Arial"/>
                                <w:bCs/>
                                <w:color w:val="000000"/>
                                <w:sz w:val="36"/>
                                <w:szCs w:val="36"/>
                              </w:rPr>
                              <w:t xml:space="preserve">Credenciamento de pessoa Jurídica, qualificada tecnicamente para </w:t>
                            </w:r>
                            <w:r w:rsidRPr="006D1823">
                              <w:rPr>
                                <w:rFonts w:ascii="Bookman Old Style" w:hAnsi="Bookman Old Style" w:cs="Arial"/>
                                <w:bCs/>
                                <w:sz w:val="36"/>
                                <w:szCs w:val="36"/>
                              </w:rPr>
                              <w:t xml:space="preserve">elaboração de projetos de engenharia para a Secretaria de Obras e </w:t>
                            </w:r>
                            <w:r w:rsidRPr="00486CDE">
                              <w:rPr>
                                <w:rFonts w:ascii="Bookman Old Style" w:hAnsi="Bookman Old Style" w:cs="Arial"/>
                                <w:bCs/>
                                <w:sz w:val="36"/>
                                <w:szCs w:val="36"/>
                              </w:rPr>
                              <w:t>Serviços Públicos</w:t>
                            </w:r>
                            <w:r w:rsidRPr="006D1823">
                              <w:rPr>
                                <w:rFonts w:ascii="Bookman Old Style" w:hAnsi="Bookman Old Style" w:cs="Arial"/>
                                <w:bCs/>
                                <w:sz w:val="36"/>
                                <w:szCs w:val="36"/>
                              </w:rPr>
                              <w:t xml:space="preserve"> do Município de Santo Antonio do Sudoeste</w:t>
                            </w:r>
                          </w:p>
                          <w:p w:rsidR="00E16D8B" w:rsidRPr="009E3166"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Pr="00157BB9" w:rsidRDefault="00E16D8B" w:rsidP="00157BB9">
                            <w:pPr>
                              <w:widowControl/>
                              <w:autoSpaceDE/>
                              <w:autoSpaceDN/>
                              <w:spacing w:before="92" w:after="160" w:line="276" w:lineRule="auto"/>
                              <w:ind w:right="25"/>
                              <w:jc w:val="center"/>
                              <w:rPr>
                                <w:rFonts w:ascii="Bookman Old Style" w:eastAsia="Calibri" w:hAnsi="Bookman Old Style"/>
                                <w:b/>
                                <w:bCs/>
                                <w:szCs w:val="20"/>
                                <w:lang w:val="pt-BR"/>
                              </w:rPr>
                            </w:pPr>
                            <w:r w:rsidRPr="00157BB9">
                              <w:rPr>
                                <w:rFonts w:ascii="Bookman Old Style" w:eastAsia="Calibri" w:hAnsi="Bookman Old Style"/>
                                <w:b/>
                                <w:sz w:val="36"/>
                                <w:szCs w:val="36"/>
                                <w:lang w:val="pt-BR"/>
                              </w:rPr>
                              <w:t>CHAMAMENTO PÚBLICO, a qualquer tempo a</w:t>
                            </w:r>
                            <w:r>
                              <w:rPr>
                                <w:rFonts w:ascii="Bookman Old Style" w:eastAsia="Calibri" w:hAnsi="Bookman Old Style"/>
                                <w:b/>
                                <w:sz w:val="36"/>
                                <w:szCs w:val="36"/>
                                <w:lang w:val="pt-BR"/>
                              </w:rPr>
                              <w:t xml:space="preserve"> partir da data de 21 de julho de 2025</w:t>
                            </w:r>
                            <w:r w:rsidRPr="00157BB9">
                              <w:rPr>
                                <w:rFonts w:ascii="Bookman Old Style" w:eastAsia="Calibri" w:hAnsi="Bookman Old Style"/>
                                <w:b/>
                                <w:bCs/>
                                <w:szCs w:val="20"/>
                                <w:lang w:val="pt-BR"/>
                              </w:rPr>
                              <w:t xml:space="preserve">. </w:t>
                            </w:r>
                          </w:p>
                          <w:p w:rsidR="00E16D8B" w:rsidRPr="00157BB9" w:rsidRDefault="00E16D8B" w:rsidP="00157BB9">
                            <w:pPr>
                              <w:widowControl/>
                              <w:autoSpaceDE/>
                              <w:autoSpaceDN/>
                              <w:spacing w:before="92" w:after="160" w:line="276" w:lineRule="auto"/>
                              <w:ind w:right="25"/>
                              <w:jc w:val="center"/>
                              <w:rPr>
                                <w:rFonts w:ascii="Bookman Old Style" w:eastAsia="Calibri" w:hAnsi="Bookman Old Style"/>
                                <w:b/>
                                <w:bCs/>
                                <w:szCs w:val="20"/>
                                <w:lang w:val="pt-BR"/>
                              </w:rPr>
                            </w:pPr>
                          </w:p>
                          <w:p w:rsidR="00E16D8B" w:rsidRPr="00157BB9" w:rsidRDefault="00E16D8B"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Local: PREFEITURA MUNICIPAL DE SANTO ANTONIO DO SUDOESTE/PR</w:t>
                            </w:r>
                          </w:p>
                          <w:p w:rsidR="00E16D8B" w:rsidRPr="00157BB9" w:rsidRDefault="00E16D8B"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Endereço: AVENIDA BRASIL, 1431 – CENTRO</w:t>
                            </w:r>
                          </w:p>
                          <w:p w:rsidR="00E16D8B" w:rsidRPr="00157BB9" w:rsidRDefault="00E16D8B" w:rsidP="00157BB9">
                            <w:pPr>
                              <w:widowControl/>
                              <w:autoSpaceDE/>
                              <w:autoSpaceDN/>
                              <w:spacing w:after="160" w:line="256" w:lineRule="auto"/>
                              <w:jc w:val="both"/>
                              <w:rPr>
                                <w:rFonts w:ascii="Bookman Old Style" w:eastAsia="Calibri" w:hAnsi="Bookman Old Style"/>
                                <w:sz w:val="36"/>
                                <w:szCs w:val="36"/>
                                <w:lang w:val="pt-BR"/>
                              </w:rPr>
                            </w:pPr>
                            <w:r w:rsidRPr="00157BB9">
                              <w:rPr>
                                <w:rFonts w:ascii="Bookman Old Style" w:eastAsia="Calibri" w:hAnsi="Bookman Old Style"/>
                                <w:b/>
                                <w:bCs/>
                                <w:szCs w:val="20"/>
                                <w:lang w:val="pt-BR"/>
                              </w:rPr>
                              <w:t>Protocolo: P</w:t>
                            </w:r>
                            <w:r w:rsidRPr="00157BB9">
                              <w:rPr>
                                <w:rFonts w:ascii="Bookman Old Style" w:eastAsia="Calibri" w:hAnsi="Bookman Old Style" w:cs="Bookman Old Style"/>
                                <w:b/>
                                <w:szCs w:val="20"/>
                                <w:lang w:val="pt-BR"/>
                              </w:rPr>
                              <w:t>rotocolo do envelope de habilitação.</w:t>
                            </w: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Pr="00157BB9" w:rsidRDefault="00E16D8B" w:rsidP="004B74DE">
                            <w:pPr>
                              <w:jc w:val="both"/>
                              <w:rPr>
                                <w:rFonts w:ascii="Bookman Old Style" w:hAnsi="Bookman Old Style"/>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E7065" id="Caixa de Texto 17" o:spid="_x0000_s1028" type="#_x0000_t202" style="position:absolute;margin-left:-19.6pt;margin-top:10.6pt;width:537.4pt;height:38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" filled="f" stroked="f" strokeweight=".5pt">
                <v:textbox>
                  <w:txbxContent>
                    <w:p w:rsidR="00E16D8B" w:rsidRPr="006D1823" w:rsidRDefault="00E16D8B" w:rsidP="004B74DE">
                      <w:pPr>
                        <w:jc w:val="both"/>
                        <w:rPr>
                          <w:rFonts w:ascii="Bookman Old Style" w:hAnsi="Bookman Old Style"/>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157BB9">
                        <w:rPr>
                          <w:rFonts w:ascii="Bookman Old Style" w:hAnsi="Bookman Old Style"/>
                          <w:sz w:val="36"/>
                          <w:szCs w:val="36"/>
                        </w:rPr>
                        <w:t>Chama</w:t>
                      </w:r>
                      <w:r>
                        <w:rPr>
                          <w:rFonts w:ascii="Bookman Old Style" w:hAnsi="Bookman Old Style"/>
                          <w:sz w:val="36"/>
                          <w:szCs w:val="36"/>
                        </w:rPr>
                        <w:t>mento</w:t>
                      </w:r>
                      <w:r w:rsidRPr="00157BB9">
                        <w:rPr>
                          <w:rFonts w:ascii="Bookman Old Style" w:hAnsi="Bookman Old Style"/>
                          <w:sz w:val="36"/>
                          <w:szCs w:val="36"/>
                        </w:rPr>
                        <w:t xml:space="preserve"> Públic</w:t>
                      </w:r>
                      <w:r>
                        <w:rPr>
                          <w:rFonts w:ascii="Bookman Old Style" w:hAnsi="Bookman Old Style"/>
                          <w:sz w:val="36"/>
                          <w:szCs w:val="36"/>
                        </w:rPr>
                        <w:t>o</w:t>
                      </w:r>
                      <w:r w:rsidRPr="00157BB9">
                        <w:rPr>
                          <w:rFonts w:ascii="Bookman Old Style" w:hAnsi="Bookman Old Style"/>
                          <w:sz w:val="36"/>
                          <w:szCs w:val="36"/>
                        </w:rPr>
                        <w:t xml:space="preserve"> para </w:t>
                      </w:r>
                      <w:r w:rsidRPr="006D1823">
                        <w:rPr>
                          <w:rFonts w:ascii="Bookman Old Style" w:hAnsi="Bookman Old Style" w:cs="Arial"/>
                          <w:bCs/>
                          <w:color w:val="000000"/>
                          <w:sz w:val="36"/>
                          <w:szCs w:val="36"/>
                        </w:rPr>
                        <w:t xml:space="preserve">Credenciamento de pessoa Jurídica, qualificada tecnicamente para </w:t>
                      </w:r>
                      <w:r w:rsidRPr="006D1823">
                        <w:rPr>
                          <w:rFonts w:ascii="Bookman Old Style" w:hAnsi="Bookman Old Style" w:cs="Arial"/>
                          <w:bCs/>
                          <w:sz w:val="36"/>
                          <w:szCs w:val="36"/>
                        </w:rPr>
                        <w:t xml:space="preserve">elaboração de projetos de engenharia para a Secretaria de Obras e </w:t>
                      </w:r>
                      <w:r w:rsidRPr="00486CDE">
                        <w:rPr>
                          <w:rFonts w:ascii="Bookman Old Style" w:hAnsi="Bookman Old Style" w:cs="Arial"/>
                          <w:bCs/>
                          <w:sz w:val="36"/>
                          <w:szCs w:val="36"/>
                        </w:rPr>
                        <w:t>Serviços Públicos</w:t>
                      </w:r>
                      <w:r w:rsidRPr="006D1823">
                        <w:rPr>
                          <w:rFonts w:ascii="Bookman Old Style" w:hAnsi="Bookman Old Style" w:cs="Arial"/>
                          <w:bCs/>
                          <w:sz w:val="36"/>
                          <w:szCs w:val="36"/>
                        </w:rPr>
                        <w:t xml:space="preserve"> do Município de Santo Antonio do Sudoeste</w:t>
                      </w:r>
                    </w:p>
                    <w:p w:rsidR="00E16D8B" w:rsidRPr="009E3166"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Pr="00157BB9" w:rsidRDefault="00E16D8B" w:rsidP="00157BB9">
                      <w:pPr>
                        <w:widowControl/>
                        <w:autoSpaceDE/>
                        <w:autoSpaceDN/>
                        <w:spacing w:before="92" w:after="160" w:line="276" w:lineRule="auto"/>
                        <w:ind w:right="25"/>
                        <w:jc w:val="center"/>
                        <w:rPr>
                          <w:rFonts w:ascii="Bookman Old Style" w:eastAsia="Calibri" w:hAnsi="Bookman Old Style"/>
                          <w:b/>
                          <w:bCs/>
                          <w:szCs w:val="20"/>
                          <w:lang w:val="pt-BR"/>
                        </w:rPr>
                      </w:pPr>
                      <w:r w:rsidRPr="00157BB9">
                        <w:rPr>
                          <w:rFonts w:ascii="Bookman Old Style" w:eastAsia="Calibri" w:hAnsi="Bookman Old Style"/>
                          <w:b/>
                          <w:sz w:val="36"/>
                          <w:szCs w:val="36"/>
                          <w:lang w:val="pt-BR"/>
                        </w:rPr>
                        <w:t>CHAMAMENTO PÚBLICO, a qualquer tempo a</w:t>
                      </w:r>
                      <w:r>
                        <w:rPr>
                          <w:rFonts w:ascii="Bookman Old Style" w:eastAsia="Calibri" w:hAnsi="Bookman Old Style"/>
                          <w:b/>
                          <w:sz w:val="36"/>
                          <w:szCs w:val="36"/>
                          <w:lang w:val="pt-BR"/>
                        </w:rPr>
                        <w:t xml:space="preserve"> partir da data de 21 de julho de 2025</w:t>
                      </w:r>
                      <w:r w:rsidRPr="00157BB9">
                        <w:rPr>
                          <w:rFonts w:ascii="Bookman Old Style" w:eastAsia="Calibri" w:hAnsi="Bookman Old Style"/>
                          <w:b/>
                          <w:bCs/>
                          <w:szCs w:val="20"/>
                          <w:lang w:val="pt-BR"/>
                        </w:rPr>
                        <w:t xml:space="preserve">. </w:t>
                      </w:r>
                    </w:p>
                    <w:p w:rsidR="00E16D8B" w:rsidRPr="00157BB9" w:rsidRDefault="00E16D8B" w:rsidP="00157BB9">
                      <w:pPr>
                        <w:widowControl/>
                        <w:autoSpaceDE/>
                        <w:autoSpaceDN/>
                        <w:spacing w:before="92" w:after="160" w:line="276" w:lineRule="auto"/>
                        <w:ind w:right="25"/>
                        <w:jc w:val="center"/>
                        <w:rPr>
                          <w:rFonts w:ascii="Bookman Old Style" w:eastAsia="Calibri" w:hAnsi="Bookman Old Style"/>
                          <w:b/>
                          <w:bCs/>
                          <w:szCs w:val="20"/>
                          <w:lang w:val="pt-BR"/>
                        </w:rPr>
                      </w:pPr>
                    </w:p>
                    <w:p w:rsidR="00E16D8B" w:rsidRPr="00157BB9" w:rsidRDefault="00E16D8B"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Local: PREFEITURA MUNICIPAL DE SANTO ANTONIO DO SUDOESTE/PR</w:t>
                      </w:r>
                    </w:p>
                    <w:p w:rsidR="00E16D8B" w:rsidRPr="00157BB9" w:rsidRDefault="00E16D8B"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Endereço: AVENIDA BRASIL, 1431 – CENTRO</w:t>
                      </w:r>
                    </w:p>
                    <w:p w:rsidR="00E16D8B" w:rsidRPr="00157BB9" w:rsidRDefault="00E16D8B" w:rsidP="00157BB9">
                      <w:pPr>
                        <w:widowControl/>
                        <w:autoSpaceDE/>
                        <w:autoSpaceDN/>
                        <w:spacing w:after="160" w:line="256" w:lineRule="auto"/>
                        <w:jc w:val="both"/>
                        <w:rPr>
                          <w:rFonts w:ascii="Bookman Old Style" w:eastAsia="Calibri" w:hAnsi="Bookman Old Style"/>
                          <w:sz w:val="36"/>
                          <w:szCs w:val="36"/>
                          <w:lang w:val="pt-BR"/>
                        </w:rPr>
                      </w:pPr>
                      <w:r w:rsidRPr="00157BB9">
                        <w:rPr>
                          <w:rFonts w:ascii="Bookman Old Style" w:eastAsia="Calibri" w:hAnsi="Bookman Old Style"/>
                          <w:b/>
                          <w:bCs/>
                          <w:szCs w:val="20"/>
                          <w:lang w:val="pt-BR"/>
                        </w:rPr>
                        <w:t>Protocolo: P</w:t>
                      </w:r>
                      <w:r w:rsidRPr="00157BB9">
                        <w:rPr>
                          <w:rFonts w:ascii="Bookman Old Style" w:eastAsia="Calibri" w:hAnsi="Bookman Old Style" w:cs="Bookman Old Style"/>
                          <w:b/>
                          <w:szCs w:val="20"/>
                          <w:lang w:val="pt-BR"/>
                        </w:rPr>
                        <w:t>rotocolo do envelope de habilitação.</w:t>
                      </w: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Pr="00157BB9" w:rsidRDefault="00E16D8B" w:rsidP="004B74DE">
                      <w:pPr>
                        <w:jc w:val="both"/>
                        <w:rPr>
                          <w:rFonts w:ascii="Bookman Old Style" w:hAnsi="Bookman Old Style"/>
                          <w:sz w:val="36"/>
                          <w:szCs w:val="36"/>
                        </w:rPr>
                      </w:pPr>
                    </w:p>
                  </w:txbxContent>
                </v:textbox>
                <w10:wrap anchorx="margin"/>
              </v:shape>
            </w:pict>
          </mc:Fallback>
        </mc:AlternateContent>
      </w:r>
    </w:p>
    <w:p w:rsidR="000D731F" w:rsidRPr="00924B7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107971" w:rsidRDefault="00107971"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06F94" w:rsidRDefault="00107971" w:rsidP="00107971">
      <w:pPr>
        <w:pStyle w:val="Ttulo1"/>
        <w:spacing w:line="276" w:lineRule="auto"/>
        <w:ind w:left="142" w:right="25" w:firstLine="3"/>
        <w:jc w:val="center"/>
        <w:rPr>
          <w:rFonts w:ascii="Bookman Old Style" w:hAnsi="Bookman Old Style"/>
          <w:sz w:val="20"/>
          <w:szCs w:val="20"/>
        </w:rPr>
      </w:pPr>
      <w:r w:rsidRPr="00A13B7F">
        <w:rPr>
          <w:rFonts w:ascii="Bookman Old Style" w:hAnsi="Bookman Old Style"/>
          <w:sz w:val="20"/>
          <w:szCs w:val="20"/>
        </w:rPr>
        <w:lastRenderedPageBreak/>
        <w:t xml:space="preserve">EDITAL DE </w:t>
      </w:r>
      <w:r w:rsidR="00006F94">
        <w:rPr>
          <w:rFonts w:ascii="Bookman Old Style" w:hAnsi="Bookman Old Style"/>
          <w:sz w:val="20"/>
          <w:szCs w:val="20"/>
        </w:rPr>
        <w:t xml:space="preserve">CHAMAMENTO PÚBLICO </w:t>
      </w:r>
    </w:p>
    <w:p w:rsidR="00107971" w:rsidRDefault="00A87A50" w:rsidP="00107971">
      <w:pPr>
        <w:pStyle w:val="Ttulo1"/>
        <w:spacing w:line="276" w:lineRule="auto"/>
        <w:ind w:left="142" w:right="25" w:firstLine="3"/>
        <w:jc w:val="center"/>
        <w:rPr>
          <w:rFonts w:ascii="Bookman Old Style" w:hAnsi="Bookman Old Style"/>
          <w:sz w:val="20"/>
          <w:szCs w:val="20"/>
        </w:rPr>
      </w:pPr>
      <w:r>
        <w:rPr>
          <w:rFonts w:ascii="Bookman Old Style" w:hAnsi="Bookman Old Style"/>
          <w:sz w:val="20"/>
          <w:szCs w:val="20"/>
        </w:rPr>
        <w:t xml:space="preserve">N° </w:t>
      </w:r>
      <w:r w:rsidR="00EE7559">
        <w:rPr>
          <w:rFonts w:ascii="Bookman Old Style" w:hAnsi="Bookman Old Style"/>
          <w:sz w:val="20"/>
          <w:szCs w:val="20"/>
        </w:rPr>
        <w:t>12</w:t>
      </w:r>
      <w:r w:rsidR="00D71B3B">
        <w:rPr>
          <w:rFonts w:ascii="Bookman Old Style" w:hAnsi="Bookman Old Style"/>
          <w:sz w:val="20"/>
          <w:szCs w:val="20"/>
        </w:rPr>
        <w:t>/202</w:t>
      </w:r>
      <w:r w:rsidR="00981232">
        <w:rPr>
          <w:rFonts w:ascii="Bookman Old Style" w:hAnsi="Bookman Old Style"/>
          <w:sz w:val="20"/>
          <w:szCs w:val="20"/>
        </w:rPr>
        <w:t>5</w:t>
      </w:r>
    </w:p>
    <w:p w:rsidR="004B2C29" w:rsidRDefault="004B2C29" w:rsidP="008F3E23">
      <w:pPr>
        <w:spacing w:line="276" w:lineRule="auto"/>
        <w:ind w:right="167"/>
        <w:rPr>
          <w:rFonts w:ascii="Bookman Old Style" w:hAnsi="Bookman Old Style"/>
          <w:b/>
          <w:sz w:val="20"/>
          <w:szCs w:val="20"/>
        </w:rPr>
      </w:pPr>
    </w:p>
    <w:p w:rsidR="00107971" w:rsidRDefault="008F3E23" w:rsidP="008F3E23">
      <w:pPr>
        <w:spacing w:line="276" w:lineRule="auto"/>
        <w:ind w:right="167"/>
        <w:rPr>
          <w:rFonts w:ascii="Bookman Old Style" w:hAnsi="Bookman Old Style"/>
          <w:b/>
          <w:sz w:val="20"/>
          <w:szCs w:val="20"/>
        </w:rPr>
      </w:pPr>
      <w:r w:rsidRPr="008F3E23">
        <w:rPr>
          <w:rFonts w:ascii="Bookman Old Style" w:hAnsi="Bookman Old Style"/>
          <w:b/>
          <w:sz w:val="20"/>
          <w:szCs w:val="20"/>
        </w:rPr>
        <w:t>1 – PREÂMBULO:</w:t>
      </w:r>
    </w:p>
    <w:p w:rsidR="008F3E23" w:rsidRPr="008F3E23" w:rsidRDefault="008F3E23" w:rsidP="008F3E23">
      <w:pPr>
        <w:spacing w:line="276" w:lineRule="auto"/>
        <w:ind w:right="167"/>
        <w:rPr>
          <w:rFonts w:ascii="Bookman Old Style" w:hAnsi="Bookman Old Style"/>
          <w:b/>
          <w:bCs/>
          <w:sz w:val="20"/>
          <w:szCs w:val="20"/>
        </w:rPr>
      </w:pPr>
    </w:p>
    <w:p w:rsidR="004E75D1" w:rsidRPr="004B74DE" w:rsidRDefault="00107971" w:rsidP="00E664B1">
      <w:pPr>
        <w:pStyle w:val="PargrafodaLista"/>
        <w:numPr>
          <w:ilvl w:val="1"/>
          <w:numId w:val="14"/>
        </w:numPr>
        <w:spacing w:line="276" w:lineRule="auto"/>
        <w:ind w:left="0" w:firstLine="0"/>
        <w:jc w:val="both"/>
        <w:rPr>
          <w:rFonts w:ascii="Bookman Old Style" w:hAnsi="Bookman Old Style"/>
          <w:sz w:val="20"/>
          <w:szCs w:val="20"/>
        </w:rPr>
      </w:pPr>
      <w:r w:rsidRPr="004B74DE">
        <w:rPr>
          <w:rFonts w:ascii="Bookman Old Style" w:hAnsi="Bookman Old Style"/>
          <w:sz w:val="20"/>
          <w:szCs w:val="20"/>
        </w:rPr>
        <w:t xml:space="preserve">O </w:t>
      </w:r>
      <w:r w:rsidRPr="004B74DE">
        <w:rPr>
          <w:rFonts w:ascii="Bookman Old Style" w:hAnsi="Bookman Old Style"/>
          <w:b/>
          <w:sz w:val="20"/>
          <w:szCs w:val="20"/>
        </w:rPr>
        <w:t>MUNICÍPIO DE SANTO ANTONIO DO SUDOESTE</w:t>
      </w:r>
      <w:r w:rsidRPr="004B74DE">
        <w:rPr>
          <w:rFonts w:ascii="Bookman Old Style" w:hAnsi="Bookman Old Style"/>
          <w:sz w:val="20"/>
          <w:szCs w:val="20"/>
        </w:rPr>
        <w:t>, Estado do Paraná</w:t>
      </w:r>
      <w:r w:rsidRPr="004B74DE">
        <w:rPr>
          <w:rFonts w:ascii="Bookman Old Style" w:hAnsi="Bookman Old Style"/>
          <w:b/>
          <w:sz w:val="20"/>
          <w:szCs w:val="20"/>
        </w:rPr>
        <w:t xml:space="preserve">, </w:t>
      </w:r>
      <w:r w:rsidRPr="004B74DE">
        <w:rPr>
          <w:rFonts w:ascii="Bookman Old Style" w:hAnsi="Bookman Old Style"/>
          <w:sz w:val="20"/>
          <w:szCs w:val="20"/>
        </w:rPr>
        <w:t xml:space="preserve">inscrito no CNPJ sob n.º 75.927.582/0001-55, através da Secretaria de </w:t>
      </w:r>
      <w:r w:rsidR="00CA6931">
        <w:rPr>
          <w:rFonts w:ascii="Bookman Old Style" w:hAnsi="Bookman Old Style"/>
          <w:sz w:val="20"/>
          <w:szCs w:val="20"/>
        </w:rPr>
        <w:t>Assistencia Social</w:t>
      </w:r>
      <w:r w:rsidRPr="004B74DE">
        <w:rPr>
          <w:rFonts w:ascii="Bookman Old Style" w:hAnsi="Bookman Old Style"/>
          <w:sz w:val="20"/>
          <w:szCs w:val="20"/>
        </w:rPr>
        <w:t xml:space="preserve">, sediado à Avenida Brasil nº 1431 – centro – Santo Antonio do Sudoeste Paraná, por intermédio do Excelentíssimo Prefeito Municipal, </w:t>
      </w:r>
      <w:r w:rsidRPr="004B74DE">
        <w:rPr>
          <w:rFonts w:ascii="Bookman Old Style" w:hAnsi="Bookman Old Style"/>
          <w:sz w:val="20"/>
          <w:szCs w:val="20"/>
          <w:lang w:val="pt-BR"/>
        </w:rPr>
        <w:t xml:space="preserve">Ricardo Antonio </w:t>
      </w:r>
      <w:proofErr w:type="spellStart"/>
      <w:r w:rsidRPr="004B74DE">
        <w:rPr>
          <w:rFonts w:ascii="Bookman Old Style" w:hAnsi="Bookman Old Style"/>
          <w:sz w:val="20"/>
          <w:szCs w:val="20"/>
          <w:lang w:val="pt-BR"/>
        </w:rPr>
        <w:t>Ortina</w:t>
      </w:r>
      <w:proofErr w:type="spellEnd"/>
      <w:r w:rsidRPr="004B74DE">
        <w:rPr>
          <w:rFonts w:ascii="Bookman Old Style" w:hAnsi="Bookman Old Style"/>
          <w:sz w:val="20"/>
          <w:szCs w:val="20"/>
        </w:rPr>
        <w:t>,</w:t>
      </w:r>
      <w:r w:rsidR="008F3E23" w:rsidRPr="004B74DE">
        <w:rPr>
          <w:rFonts w:ascii="Bookman Old Style" w:hAnsi="Bookman Old Style"/>
          <w:sz w:val="20"/>
          <w:szCs w:val="20"/>
        </w:rPr>
        <w:t xml:space="preserve"> por meio da Comissão Permanente de Licitação, d</w:t>
      </w:r>
      <w:r w:rsidR="004B74DE">
        <w:rPr>
          <w:rFonts w:ascii="Bookman Old Style" w:hAnsi="Bookman Old Style"/>
          <w:sz w:val="20"/>
          <w:szCs w:val="20"/>
        </w:rPr>
        <w:t xml:space="preserve">esignada pela Portaria nº </w:t>
      </w:r>
      <w:r w:rsidR="006D1823">
        <w:rPr>
          <w:rFonts w:ascii="Bookman Old Style" w:hAnsi="Bookman Old Style"/>
          <w:sz w:val="20"/>
          <w:szCs w:val="20"/>
        </w:rPr>
        <w:t>227</w:t>
      </w:r>
      <w:r w:rsidR="008F3E23" w:rsidRPr="004B74DE">
        <w:rPr>
          <w:rFonts w:ascii="Bookman Old Style" w:hAnsi="Bookman Old Style"/>
          <w:sz w:val="20"/>
          <w:szCs w:val="20"/>
        </w:rPr>
        <w:t>/202</w:t>
      </w:r>
      <w:r w:rsidR="006D1823">
        <w:rPr>
          <w:rFonts w:ascii="Bookman Old Style" w:hAnsi="Bookman Old Style"/>
          <w:sz w:val="20"/>
          <w:szCs w:val="20"/>
        </w:rPr>
        <w:t>5</w:t>
      </w:r>
      <w:r w:rsidR="008F3E23" w:rsidRPr="004B74DE">
        <w:rPr>
          <w:rFonts w:ascii="Bookman Old Style" w:hAnsi="Bookman Old Style"/>
          <w:sz w:val="20"/>
          <w:szCs w:val="20"/>
        </w:rPr>
        <w:t xml:space="preserve">, em conformidade com a Lei nº 14.133/2021, com a Lei nº 8.080/90, e Decreto Municipal nº 4.095/2024 e demais legislações aplicáveis, torna pública </w:t>
      </w:r>
      <w:r w:rsidR="004B74DE" w:rsidRPr="004B74DE">
        <w:rPr>
          <w:rFonts w:ascii="Bookman Old Style" w:hAnsi="Bookman Old Style"/>
          <w:sz w:val="20"/>
          <w:szCs w:val="20"/>
        </w:rPr>
        <w:t xml:space="preserve">pelo presente Edital, as normas </w:t>
      </w:r>
      <w:r w:rsidR="00A87A50">
        <w:rPr>
          <w:rFonts w:ascii="Bookman Old Style" w:hAnsi="Bookman Old Style"/>
          <w:sz w:val="20"/>
          <w:szCs w:val="20"/>
        </w:rPr>
        <w:t>vigêntes do artigo 79 da Lei 14.133/21</w:t>
      </w:r>
      <w:r w:rsidR="004B74DE" w:rsidRPr="004B74DE">
        <w:rPr>
          <w:rFonts w:ascii="Bookman Old Style" w:hAnsi="Bookman Old Style"/>
          <w:sz w:val="20"/>
          <w:szCs w:val="20"/>
        </w:rPr>
        <w:t>, bem como em obediência ao Art. 34 dos Princípios Constitucionais da Impessoalidade, Moralidade, Publicid</w:t>
      </w:r>
      <w:r w:rsidR="00CA6931">
        <w:rPr>
          <w:rFonts w:ascii="Bookman Old Style" w:hAnsi="Bookman Old Style"/>
          <w:sz w:val="20"/>
          <w:szCs w:val="20"/>
        </w:rPr>
        <w:t>ade e Eficiência Administrativa</w:t>
      </w:r>
      <w:r w:rsidR="004B74DE" w:rsidRPr="004B74DE">
        <w:rPr>
          <w:rFonts w:ascii="Bookman Old Style" w:hAnsi="Bookman Old Style"/>
          <w:sz w:val="20"/>
          <w:szCs w:val="20"/>
        </w:rPr>
        <w:t>.</w:t>
      </w:r>
    </w:p>
    <w:p w:rsidR="004B74DE" w:rsidRDefault="004B74DE" w:rsidP="004B74DE">
      <w:pPr>
        <w:pStyle w:val="PargrafodaLista"/>
        <w:ind w:left="0"/>
        <w:jc w:val="both"/>
        <w:rPr>
          <w:rFonts w:ascii="Bookman Old Style" w:hAnsi="Bookman Old Style"/>
          <w:sz w:val="20"/>
          <w:szCs w:val="20"/>
          <w:u w:val="single"/>
        </w:rPr>
      </w:pPr>
    </w:p>
    <w:p w:rsidR="004B74DE" w:rsidRPr="004B74DE" w:rsidRDefault="004B74DE" w:rsidP="004B74DE">
      <w:pPr>
        <w:pStyle w:val="PargrafodaLista"/>
        <w:ind w:left="0"/>
        <w:jc w:val="both"/>
        <w:rPr>
          <w:rFonts w:ascii="Bookman Old Style" w:hAnsi="Bookman Old Style"/>
          <w:b/>
          <w:sz w:val="20"/>
          <w:szCs w:val="20"/>
        </w:rPr>
      </w:pPr>
      <w:r w:rsidRPr="004B74DE">
        <w:rPr>
          <w:rFonts w:ascii="Bookman Old Style" w:hAnsi="Bookman Old Style"/>
          <w:b/>
          <w:sz w:val="20"/>
          <w:szCs w:val="20"/>
        </w:rPr>
        <w:t xml:space="preserve">RESOLVE  </w:t>
      </w:r>
    </w:p>
    <w:p w:rsidR="004B74DE" w:rsidRPr="004B74DE" w:rsidRDefault="004B74DE" w:rsidP="004B74DE">
      <w:pPr>
        <w:pStyle w:val="PargrafodaLista"/>
        <w:ind w:left="0"/>
        <w:jc w:val="both"/>
        <w:rPr>
          <w:rFonts w:ascii="Bookman Old Style" w:hAnsi="Bookman Old Style"/>
          <w:sz w:val="20"/>
          <w:szCs w:val="20"/>
        </w:rPr>
      </w:pPr>
    </w:p>
    <w:p w:rsidR="007C0245" w:rsidRPr="007C0245" w:rsidRDefault="004B74DE" w:rsidP="007C0245">
      <w:pPr>
        <w:jc w:val="both"/>
        <w:rPr>
          <w:rFonts w:ascii="Bookman Old Style" w:hAnsi="Bookman Old Style"/>
          <w:sz w:val="20"/>
          <w:szCs w:val="20"/>
        </w:rPr>
      </w:pPr>
      <w:r w:rsidRPr="007C0245">
        <w:rPr>
          <w:rFonts w:ascii="Bookman Old Style" w:hAnsi="Bookman Old Style"/>
          <w:sz w:val="20"/>
          <w:szCs w:val="20"/>
        </w:rPr>
        <w:t xml:space="preserve">Tornar público os procedimentos para </w:t>
      </w:r>
      <w:r w:rsidR="002209EF" w:rsidRPr="007C0245">
        <w:rPr>
          <w:rFonts w:ascii="Bookman Old Style" w:hAnsi="Bookman Old Style"/>
          <w:sz w:val="20"/>
          <w:szCs w:val="20"/>
        </w:rPr>
        <w:t xml:space="preserve">Chamamento Público para </w:t>
      </w:r>
      <w:r w:rsidR="007C0245">
        <w:rPr>
          <w:rFonts w:ascii="Bookman Old Style" w:hAnsi="Bookman Old Style" w:cs="Arial"/>
          <w:bCs/>
          <w:color w:val="000000"/>
          <w:sz w:val="20"/>
          <w:szCs w:val="20"/>
        </w:rPr>
        <w:t>c</w:t>
      </w:r>
      <w:r w:rsidR="007C0245" w:rsidRPr="007C0245">
        <w:rPr>
          <w:rFonts w:ascii="Bookman Old Style" w:hAnsi="Bookman Old Style" w:cs="Arial"/>
          <w:bCs/>
          <w:color w:val="000000"/>
          <w:sz w:val="20"/>
          <w:szCs w:val="20"/>
        </w:rPr>
        <w:t>redenciamento de pessoa</w:t>
      </w:r>
      <w:r w:rsidR="00E16D8B">
        <w:rPr>
          <w:rFonts w:ascii="Bookman Old Style" w:hAnsi="Bookman Old Style" w:cs="Arial"/>
          <w:bCs/>
          <w:color w:val="000000"/>
          <w:sz w:val="20"/>
          <w:szCs w:val="20"/>
        </w:rPr>
        <w:t xml:space="preserve">s físicas e </w:t>
      </w:r>
      <w:r w:rsidR="007C0245" w:rsidRPr="007C0245">
        <w:rPr>
          <w:rFonts w:ascii="Bookman Old Style" w:hAnsi="Bookman Old Style" w:cs="Arial"/>
          <w:bCs/>
          <w:color w:val="000000"/>
          <w:sz w:val="20"/>
          <w:szCs w:val="20"/>
        </w:rPr>
        <w:t xml:space="preserve"> Jurídica, qualificada tecnicamente para </w:t>
      </w:r>
      <w:r w:rsidR="007C0245" w:rsidRPr="007C0245">
        <w:rPr>
          <w:rFonts w:ascii="Bookman Old Style" w:hAnsi="Bookman Old Style" w:cs="Arial"/>
          <w:bCs/>
          <w:sz w:val="20"/>
          <w:szCs w:val="20"/>
        </w:rPr>
        <w:t>elaboração de projetos de engenharia para a Secretaria de Obras e Serviços Públicos do Município de Santo Antonio do Sudoeste</w:t>
      </w:r>
      <w:r w:rsidR="007E0440">
        <w:rPr>
          <w:rFonts w:ascii="Bookman Old Style" w:hAnsi="Bookman Old Style" w:cs="Arial"/>
          <w:bCs/>
          <w:sz w:val="20"/>
          <w:szCs w:val="20"/>
        </w:rPr>
        <w:t>.</w:t>
      </w:r>
    </w:p>
    <w:p w:rsidR="002209EF" w:rsidRDefault="002209EF" w:rsidP="00A87A50">
      <w:pPr>
        <w:pStyle w:val="PargrafodaLista"/>
        <w:ind w:left="0"/>
        <w:jc w:val="both"/>
        <w:rPr>
          <w:rFonts w:ascii="Bookman Old Style" w:hAnsi="Bookman Old Style"/>
          <w:sz w:val="20"/>
          <w:szCs w:val="20"/>
        </w:rPr>
      </w:pPr>
    </w:p>
    <w:p w:rsidR="008F3E23" w:rsidRDefault="008F3E23" w:rsidP="00A87A50">
      <w:pPr>
        <w:pStyle w:val="PargrafodaLista"/>
        <w:ind w:left="0"/>
        <w:jc w:val="both"/>
        <w:rPr>
          <w:rFonts w:ascii="Bookman Old Style" w:hAnsi="Bookman Old Style"/>
          <w:sz w:val="20"/>
          <w:szCs w:val="20"/>
          <w:u w:val="single"/>
        </w:rPr>
      </w:pPr>
      <w:r w:rsidRPr="004E75D1">
        <w:rPr>
          <w:rFonts w:ascii="Bookman Old Style" w:hAnsi="Bookman Old Style"/>
          <w:sz w:val="20"/>
          <w:szCs w:val="20"/>
        </w:rPr>
        <w:t xml:space="preserve">O aviso de abertura deste Instrumento Convocatório será publicado no sitio eletronico do Municipio de Santo Antonio do Sudoeste </w:t>
      </w:r>
      <w:r w:rsidRPr="004E75D1">
        <w:rPr>
          <w:rFonts w:ascii="Bookman Old Style" w:hAnsi="Bookman Old Style"/>
          <w:sz w:val="20"/>
          <w:szCs w:val="20"/>
          <w:u w:val="single"/>
        </w:rPr>
        <w:t xml:space="preserve">www.pmsas.pr.gov.br. </w:t>
      </w:r>
    </w:p>
    <w:p w:rsidR="004E75D1" w:rsidRPr="004E75D1" w:rsidRDefault="004E75D1" w:rsidP="004E75D1">
      <w:pPr>
        <w:pStyle w:val="PargrafodaLista"/>
        <w:ind w:left="0"/>
        <w:jc w:val="both"/>
        <w:rPr>
          <w:rFonts w:ascii="Bookman Old Style" w:hAnsi="Bookman Old Style"/>
          <w:sz w:val="20"/>
          <w:szCs w:val="20"/>
          <w:u w:val="single"/>
        </w:rPr>
      </w:pPr>
    </w:p>
    <w:p w:rsidR="008F3E23" w:rsidRDefault="008F3E23" w:rsidP="00E664B1">
      <w:pPr>
        <w:pStyle w:val="PargrafodaLista"/>
        <w:numPr>
          <w:ilvl w:val="1"/>
          <w:numId w:val="14"/>
        </w:numPr>
        <w:ind w:left="0" w:firstLine="0"/>
        <w:jc w:val="both"/>
        <w:rPr>
          <w:rFonts w:ascii="Bookman Old Style" w:hAnsi="Bookman Old Style"/>
          <w:sz w:val="20"/>
          <w:szCs w:val="20"/>
        </w:rPr>
      </w:pPr>
      <w:r w:rsidRPr="004E75D1">
        <w:rPr>
          <w:rFonts w:ascii="Bookman Old Style" w:hAnsi="Bookman Old Style"/>
          <w:sz w:val="20"/>
          <w:szCs w:val="20"/>
        </w:rPr>
        <w:t xml:space="preserve">O presente Edital poderá ser acessado e extraído na íntegra no site </w:t>
      </w:r>
      <w:r w:rsidRPr="004E75D1">
        <w:rPr>
          <w:rFonts w:ascii="Bookman Old Style" w:hAnsi="Bookman Old Style"/>
          <w:sz w:val="20"/>
          <w:szCs w:val="20"/>
          <w:u w:val="single"/>
        </w:rPr>
        <w:t>www.pmsas.pr.gov.br</w:t>
      </w:r>
      <w:r w:rsidRPr="004E75D1">
        <w:rPr>
          <w:rFonts w:ascii="Bookman Old Style" w:hAnsi="Bookman Old Style"/>
          <w:sz w:val="20"/>
          <w:szCs w:val="20"/>
        </w:rPr>
        <w:t xml:space="preserve"> ou retirado no Setor de Licitações do Municipio de Santo Antonio do Sudoeste, no horário das 08h00min às 12h00min e das 13h15min às 17h15min, em dias de expediente, situado na Avenida Brasil, n.º 1431, Centro, na cidade de Santo Antonio do Sudoeste-PR.</w:t>
      </w:r>
    </w:p>
    <w:p w:rsidR="00994D1E" w:rsidRPr="00994D1E" w:rsidRDefault="00994D1E" w:rsidP="00994D1E">
      <w:pPr>
        <w:pStyle w:val="PargrafodaLista"/>
        <w:rPr>
          <w:rFonts w:ascii="Bookman Old Style" w:hAnsi="Bookman Old Style"/>
          <w:sz w:val="20"/>
          <w:szCs w:val="20"/>
        </w:rPr>
      </w:pPr>
    </w:p>
    <w:p w:rsidR="00441F74" w:rsidRPr="00A13B7F" w:rsidRDefault="00441F74" w:rsidP="00107971">
      <w:pPr>
        <w:pStyle w:val="ParagraphStyle"/>
        <w:spacing w:line="276" w:lineRule="auto"/>
        <w:jc w:val="both"/>
        <w:rPr>
          <w:rFonts w:ascii="Bookman Old Style" w:hAnsi="Bookman Old Style" w:cs="Bookman Old Style"/>
          <w:b/>
          <w:bCs/>
          <w:iCs/>
          <w:sz w:val="20"/>
          <w:szCs w:val="20"/>
          <w:lang w:val="pt-BR"/>
        </w:rPr>
      </w:pPr>
    </w:p>
    <w:tbl>
      <w:tblPr>
        <w:tblStyle w:val="Tabelacomgrade"/>
        <w:tblW w:w="0" w:type="auto"/>
        <w:tblInd w:w="-5" w:type="dxa"/>
        <w:tblLook w:val="04A0" w:firstRow="1" w:lastRow="0" w:firstColumn="1" w:lastColumn="0" w:noHBand="0" w:noVBand="1"/>
      </w:tblPr>
      <w:tblGrid>
        <w:gridCol w:w="9741"/>
      </w:tblGrid>
      <w:tr w:rsidR="005C7D0E" w:rsidRPr="00A13B7F" w:rsidTr="003E0633">
        <w:tc>
          <w:tcPr>
            <w:tcW w:w="9741" w:type="dxa"/>
          </w:tcPr>
          <w:p w:rsidR="005C7D0E" w:rsidRDefault="00D56A78" w:rsidP="003E0633">
            <w:pPr>
              <w:spacing w:before="92" w:line="276" w:lineRule="auto"/>
              <w:ind w:right="25"/>
              <w:jc w:val="center"/>
              <w:rPr>
                <w:rFonts w:ascii="Bookman Old Style" w:hAnsi="Bookman Old Style"/>
                <w:b/>
                <w:bCs/>
                <w:szCs w:val="20"/>
                <w:lang w:val="pt-BR"/>
              </w:rPr>
            </w:pPr>
            <w:r w:rsidRPr="00D56A78">
              <w:rPr>
                <w:rFonts w:ascii="Bookman Old Style" w:hAnsi="Bookman Old Style"/>
                <w:b/>
                <w:sz w:val="36"/>
                <w:szCs w:val="36"/>
              </w:rPr>
              <w:t xml:space="preserve">CHAMAMENTO PÚBLICO, a partir da data </w:t>
            </w:r>
            <w:r w:rsidR="00A87A50">
              <w:rPr>
                <w:rFonts w:ascii="Bookman Old Style" w:hAnsi="Bookman Old Style"/>
                <w:b/>
                <w:sz w:val="36"/>
                <w:szCs w:val="36"/>
              </w:rPr>
              <w:t xml:space="preserve">de </w:t>
            </w:r>
            <w:r w:rsidR="00EE7559">
              <w:rPr>
                <w:rFonts w:ascii="Bookman Old Style" w:hAnsi="Bookman Old Style"/>
                <w:b/>
                <w:sz w:val="36"/>
                <w:szCs w:val="36"/>
              </w:rPr>
              <w:t>21</w:t>
            </w:r>
            <w:r w:rsidR="00A87A50">
              <w:rPr>
                <w:rFonts w:ascii="Bookman Old Style" w:hAnsi="Bookman Old Style"/>
                <w:b/>
                <w:sz w:val="36"/>
                <w:szCs w:val="36"/>
              </w:rPr>
              <w:t xml:space="preserve"> de </w:t>
            </w:r>
            <w:r w:rsidR="000916AA">
              <w:rPr>
                <w:rFonts w:ascii="Bookman Old Style" w:hAnsi="Bookman Old Style"/>
                <w:b/>
                <w:sz w:val="36"/>
                <w:szCs w:val="36"/>
              </w:rPr>
              <w:t>JULHO</w:t>
            </w:r>
            <w:r w:rsidR="00A87A50">
              <w:rPr>
                <w:rFonts w:ascii="Bookman Old Style" w:hAnsi="Bookman Old Style"/>
                <w:b/>
                <w:sz w:val="36"/>
                <w:szCs w:val="36"/>
              </w:rPr>
              <w:t xml:space="preserve"> de 202</w:t>
            </w:r>
            <w:r w:rsidR="002209EF">
              <w:rPr>
                <w:rFonts w:ascii="Bookman Old Style" w:hAnsi="Bookman Old Style"/>
                <w:b/>
                <w:sz w:val="36"/>
                <w:szCs w:val="36"/>
              </w:rPr>
              <w:t>5</w:t>
            </w:r>
            <w:r w:rsidR="00A87A50">
              <w:rPr>
                <w:rFonts w:ascii="Bookman Old Style" w:hAnsi="Bookman Old Style"/>
                <w:b/>
                <w:sz w:val="36"/>
                <w:szCs w:val="36"/>
              </w:rPr>
              <w:t xml:space="preserve"> e </w:t>
            </w:r>
            <w:r w:rsidR="00A87A50" w:rsidRPr="00D56A78">
              <w:rPr>
                <w:rFonts w:ascii="Bookman Old Style" w:hAnsi="Bookman Old Style"/>
                <w:b/>
                <w:sz w:val="36"/>
                <w:szCs w:val="36"/>
              </w:rPr>
              <w:t>a qualquer tempo</w:t>
            </w:r>
            <w:r w:rsidRPr="00D56A78">
              <w:rPr>
                <w:rFonts w:ascii="Bookman Old Style" w:hAnsi="Bookman Old Style"/>
                <w:b/>
                <w:bCs/>
                <w:szCs w:val="20"/>
                <w:lang w:val="pt-BR"/>
              </w:rPr>
              <w:t xml:space="preserve">. </w:t>
            </w:r>
          </w:p>
          <w:p w:rsidR="00D56A78" w:rsidRPr="00D56A78" w:rsidRDefault="00D56A78" w:rsidP="003E0633">
            <w:pPr>
              <w:spacing w:before="92" w:line="276" w:lineRule="auto"/>
              <w:ind w:right="25"/>
              <w:jc w:val="center"/>
              <w:rPr>
                <w:rFonts w:ascii="Bookman Old Style" w:hAnsi="Bookman Old Style"/>
                <w:b/>
                <w:bCs/>
                <w:szCs w:val="20"/>
                <w:lang w:val="pt-BR"/>
              </w:rPr>
            </w:pPr>
          </w:p>
          <w:p w:rsidR="005C7D0E" w:rsidRPr="00A13B7F" w:rsidRDefault="005C7D0E" w:rsidP="003E0633">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Local: PREFEITURA MUNICIPAL DE SANTO ANTONIO DO SUDOESTE/PR</w:t>
            </w:r>
          </w:p>
          <w:p w:rsidR="005C7D0E" w:rsidRPr="00A13B7F" w:rsidRDefault="005C7D0E" w:rsidP="003E0633">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Endereço: AVENIDA BRASIL, 1431 – CENTRO</w:t>
            </w:r>
          </w:p>
          <w:p w:rsidR="005C7D0E" w:rsidRPr="00A13B7F" w:rsidRDefault="005C7D0E" w:rsidP="0089315E">
            <w:pPr>
              <w:spacing w:before="92" w:line="276" w:lineRule="auto"/>
              <w:ind w:right="25"/>
              <w:rPr>
                <w:rFonts w:ascii="Bookman Old Style" w:hAnsi="Bookman Old Style"/>
                <w:b/>
                <w:bCs/>
                <w:sz w:val="20"/>
                <w:szCs w:val="20"/>
                <w:lang w:val="pt-BR"/>
              </w:rPr>
            </w:pPr>
            <w:r w:rsidRPr="00A13B7F">
              <w:rPr>
                <w:rFonts w:ascii="Bookman Old Style" w:hAnsi="Bookman Old Style"/>
                <w:b/>
                <w:bCs/>
                <w:szCs w:val="20"/>
                <w:lang w:val="pt-BR"/>
              </w:rPr>
              <w:t>Protocolo: P</w:t>
            </w:r>
            <w:r w:rsidRPr="00A13B7F">
              <w:rPr>
                <w:rFonts w:ascii="Bookman Old Style" w:hAnsi="Bookman Old Style" w:cs="Bookman Old Style"/>
                <w:b/>
                <w:szCs w:val="20"/>
                <w:lang w:val="pt-BR"/>
              </w:rPr>
              <w:t xml:space="preserve">rotocolo do envelope de </w:t>
            </w:r>
            <w:r w:rsidR="00F52829" w:rsidRPr="00A13B7F">
              <w:rPr>
                <w:rFonts w:ascii="Bookman Old Style" w:hAnsi="Bookman Old Style" w:cs="Bookman Old Style"/>
                <w:b/>
                <w:szCs w:val="20"/>
                <w:lang w:val="pt-BR"/>
              </w:rPr>
              <w:t>habilitação</w:t>
            </w:r>
            <w:r w:rsidRPr="00A13B7F">
              <w:rPr>
                <w:rFonts w:ascii="Bookman Old Style" w:hAnsi="Bookman Old Style" w:cs="Bookman Old Style"/>
                <w:b/>
                <w:szCs w:val="20"/>
                <w:lang w:val="pt-BR"/>
              </w:rPr>
              <w:t>.</w:t>
            </w:r>
          </w:p>
        </w:tc>
      </w:tr>
    </w:tbl>
    <w:p w:rsidR="00CB5A6C" w:rsidRPr="00A13B7F" w:rsidRDefault="00CB5A6C" w:rsidP="00CB5A6C">
      <w:pPr>
        <w:pStyle w:val="ParagraphStyle"/>
        <w:spacing w:line="276" w:lineRule="auto"/>
        <w:ind w:firstLine="593"/>
        <w:jc w:val="both"/>
        <w:rPr>
          <w:rFonts w:ascii="Bookman Old Style" w:hAnsi="Bookman Old Style" w:cs="Times New Roman"/>
          <w:sz w:val="20"/>
          <w:szCs w:val="20"/>
        </w:rPr>
      </w:pPr>
    </w:p>
    <w:p w:rsidR="00CB5A6C" w:rsidRPr="00A13B7F" w:rsidRDefault="00CB5A6C" w:rsidP="00322E66">
      <w:pPr>
        <w:pStyle w:val="Default"/>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CB5A6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CB5A6C" w:rsidRPr="00A13B7F" w:rsidRDefault="00CB5A6C" w:rsidP="00E664B1">
            <w:pPr>
              <w:pStyle w:val="ParagraphStyle"/>
              <w:numPr>
                <w:ilvl w:val="0"/>
                <w:numId w:val="14"/>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EMBASAMENTO LEGAL</w:t>
            </w:r>
          </w:p>
        </w:tc>
      </w:tr>
    </w:tbl>
    <w:p w:rsidR="00CB5A6C" w:rsidRPr="00A13B7F" w:rsidRDefault="00CB5A6C" w:rsidP="00322E66">
      <w:pPr>
        <w:pStyle w:val="PargrafodaLista"/>
        <w:spacing w:before="10"/>
        <w:ind w:left="0"/>
        <w:contextualSpacing w:val="0"/>
        <w:jc w:val="both"/>
        <w:rPr>
          <w:rFonts w:ascii="Bookman Old Style" w:hAnsi="Bookman Old Style"/>
          <w:vanish/>
          <w:sz w:val="20"/>
          <w:szCs w:val="20"/>
        </w:rPr>
      </w:pPr>
    </w:p>
    <w:p w:rsidR="00D71B3B" w:rsidRPr="00D71B3B" w:rsidRDefault="00D71B3B" w:rsidP="00D71B3B">
      <w:pPr>
        <w:jc w:val="both"/>
        <w:rPr>
          <w:rFonts w:ascii="Bookman Old Style" w:hAnsi="Bookman Old Style"/>
          <w:sz w:val="20"/>
          <w:szCs w:val="20"/>
        </w:rPr>
      </w:pPr>
      <w:r>
        <w:rPr>
          <w:rFonts w:ascii="Bookman Old Style" w:hAnsi="Bookman Old Style"/>
          <w:sz w:val="20"/>
          <w:szCs w:val="20"/>
        </w:rPr>
        <w:t xml:space="preserve">2.1. </w:t>
      </w:r>
      <w:r w:rsidR="00107971" w:rsidRPr="00D71B3B">
        <w:rPr>
          <w:rFonts w:ascii="Bookman Old Style" w:hAnsi="Bookman Old Style"/>
          <w:sz w:val="20"/>
          <w:szCs w:val="20"/>
        </w:rPr>
        <w:t xml:space="preserve">O presente edital está embasado </w:t>
      </w:r>
      <w:r w:rsidRPr="00D71B3B">
        <w:rPr>
          <w:rFonts w:ascii="Bookman Old Style" w:hAnsi="Bookman Old Style"/>
          <w:sz w:val="20"/>
          <w:szCs w:val="20"/>
        </w:rPr>
        <w:t xml:space="preserve">Conforme art. 6º, inciso XLIII, da Lei Federal nº 14.133/2021, define-se credenciamento como o processo administrativo de chamamento público em que a Administração Pública convoca interessados em prestar serviços ou fornecer bens para que, preenchidos os requisitos necessários, se credenciem no órgão ou na entidade para executar o objeto quando convocados. </w:t>
      </w:r>
    </w:p>
    <w:p w:rsidR="00D71B3B" w:rsidRPr="00D71B3B" w:rsidRDefault="00D71B3B" w:rsidP="00D71B3B">
      <w:pPr>
        <w:jc w:val="both"/>
        <w:rPr>
          <w:rFonts w:ascii="Bookman Old Style" w:hAnsi="Bookman Old Style"/>
          <w:sz w:val="20"/>
          <w:szCs w:val="20"/>
        </w:rPr>
      </w:pPr>
    </w:p>
    <w:p w:rsidR="00D71B3B" w:rsidRDefault="00D71B3B" w:rsidP="00D71B3B">
      <w:pPr>
        <w:jc w:val="both"/>
        <w:rPr>
          <w:rFonts w:ascii="Bookman Old Style" w:hAnsi="Bookman Old Style"/>
          <w:sz w:val="20"/>
          <w:szCs w:val="20"/>
        </w:rPr>
      </w:pPr>
      <w:r w:rsidRPr="00D71B3B">
        <w:rPr>
          <w:rFonts w:ascii="Bookman Old Style" w:hAnsi="Bookman Old Style"/>
          <w:sz w:val="20"/>
          <w:szCs w:val="20"/>
        </w:rPr>
        <w:t>2.2. O critério de seleção é o previsto no art. 79, inciso I, da Lei Federal nº 14.133/2021, ou seja, paralela e não excludente: caso em que é viável e vantajosa para a Administração a realização de contratações simultâneas em condições padronizadas.</w:t>
      </w:r>
    </w:p>
    <w:p w:rsidR="00DE2C85" w:rsidRDefault="00DE2C85" w:rsidP="00D71B3B">
      <w:pPr>
        <w:jc w:val="both"/>
        <w:rPr>
          <w:rFonts w:ascii="Bookman Old Style" w:hAnsi="Bookman Old Style"/>
          <w:sz w:val="20"/>
          <w:szCs w:val="20"/>
        </w:rPr>
      </w:pPr>
    </w:p>
    <w:p w:rsidR="00DE2C85" w:rsidRPr="00DE2C85" w:rsidRDefault="00DE2C85" w:rsidP="00E664B1">
      <w:pPr>
        <w:pStyle w:val="Corpodetexto"/>
        <w:numPr>
          <w:ilvl w:val="1"/>
          <w:numId w:val="16"/>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Ao presente processo </w:t>
      </w:r>
      <w:r>
        <w:rPr>
          <w:rFonts w:ascii="Bookman Old Style" w:hAnsi="Bookman Old Style"/>
          <w:sz w:val="20"/>
          <w:szCs w:val="20"/>
        </w:rPr>
        <w:t>será aplicado</w:t>
      </w:r>
      <w:r w:rsidRPr="00A13B7F">
        <w:rPr>
          <w:rFonts w:ascii="Bookman Old Style" w:hAnsi="Bookman Old Style"/>
          <w:sz w:val="20"/>
          <w:szCs w:val="20"/>
        </w:rPr>
        <w:t xml:space="preserve"> o tratamento diferenciado e simplificado para microempresas e empresas de pequeno porte, por ser vantajoso para a Administração pública, conforme disposto na Lei Complementar 123, de 14/12/2006, alterada pela Lei Complementar nº </w:t>
      </w:r>
      <w:r w:rsidRPr="00A13B7F">
        <w:rPr>
          <w:rFonts w:ascii="Bookman Old Style" w:hAnsi="Bookman Old Style"/>
          <w:sz w:val="20"/>
          <w:szCs w:val="20"/>
        </w:rPr>
        <w:lastRenderedPageBreak/>
        <w:t>147/2014, de 0</w:t>
      </w:r>
      <w:r>
        <w:rPr>
          <w:rFonts w:ascii="Bookman Old Style" w:hAnsi="Bookman Old Style"/>
          <w:sz w:val="20"/>
          <w:szCs w:val="20"/>
        </w:rPr>
        <w:t>7/08/2014 - art. 49, inciso III</w:t>
      </w:r>
      <w:r w:rsidRPr="00A13B7F">
        <w:rPr>
          <w:rFonts w:ascii="Bookman Old Style" w:hAnsi="Bookman Old Style"/>
          <w:sz w:val="20"/>
          <w:szCs w:val="20"/>
        </w:rPr>
        <w:t xml:space="preserve">. </w:t>
      </w:r>
    </w:p>
    <w:p w:rsidR="00D71B3B" w:rsidRPr="00D71B3B" w:rsidRDefault="00D71B3B" w:rsidP="00D71B3B">
      <w:pPr>
        <w:pStyle w:val="Corpodetexto"/>
        <w:spacing w:before="10"/>
        <w:ind w:left="360"/>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CB5A6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CB5A6C" w:rsidRPr="00A13B7F" w:rsidRDefault="00CB5A6C" w:rsidP="00E664B1">
            <w:pPr>
              <w:pStyle w:val="ParagraphStyle"/>
              <w:numPr>
                <w:ilvl w:val="0"/>
                <w:numId w:val="16"/>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OBJETO</w:t>
            </w:r>
          </w:p>
        </w:tc>
      </w:tr>
    </w:tbl>
    <w:p w:rsidR="00CB5A6C" w:rsidRPr="00A13B7F" w:rsidRDefault="00CB5A6C" w:rsidP="00322E66">
      <w:pPr>
        <w:pStyle w:val="PargrafodaLista"/>
        <w:spacing w:before="10"/>
        <w:ind w:left="0"/>
        <w:contextualSpacing w:val="0"/>
        <w:jc w:val="both"/>
        <w:rPr>
          <w:rFonts w:ascii="Bookman Old Style" w:hAnsi="Bookman Old Style"/>
          <w:vanish/>
          <w:sz w:val="20"/>
          <w:szCs w:val="20"/>
        </w:rPr>
      </w:pPr>
    </w:p>
    <w:p w:rsidR="007C0245" w:rsidRPr="007C0245" w:rsidRDefault="00BE23F6" w:rsidP="007C0245">
      <w:pPr>
        <w:jc w:val="both"/>
        <w:rPr>
          <w:rFonts w:ascii="Bookman Old Style" w:hAnsi="Bookman Old Style"/>
          <w:sz w:val="20"/>
          <w:szCs w:val="20"/>
        </w:rPr>
      </w:pPr>
      <w:r>
        <w:rPr>
          <w:rFonts w:ascii="Bookman Old Style" w:hAnsi="Bookman Old Style"/>
          <w:sz w:val="20"/>
          <w:szCs w:val="20"/>
        </w:rPr>
        <w:t xml:space="preserve">Constitui objeto </w:t>
      </w:r>
      <w:r w:rsidR="002209EF">
        <w:rPr>
          <w:rFonts w:ascii="Bookman Old Style" w:hAnsi="Bookman Old Style"/>
          <w:sz w:val="20"/>
          <w:szCs w:val="20"/>
        </w:rPr>
        <w:t>deste Chamamento</w:t>
      </w:r>
      <w:r w:rsidR="002209EF" w:rsidRPr="002209EF">
        <w:rPr>
          <w:rFonts w:ascii="Bookman Old Style" w:hAnsi="Bookman Old Style"/>
          <w:sz w:val="20"/>
          <w:szCs w:val="20"/>
        </w:rPr>
        <w:t xml:space="preserve"> Público para </w:t>
      </w:r>
      <w:r w:rsidR="007C0245">
        <w:rPr>
          <w:rFonts w:ascii="Bookman Old Style" w:hAnsi="Bookman Old Style" w:cs="Arial"/>
          <w:bCs/>
          <w:color w:val="000000"/>
          <w:sz w:val="20"/>
          <w:szCs w:val="20"/>
        </w:rPr>
        <w:t>c</w:t>
      </w:r>
      <w:r w:rsidR="007C0245" w:rsidRPr="007C0245">
        <w:rPr>
          <w:rFonts w:ascii="Bookman Old Style" w:hAnsi="Bookman Old Style" w:cs="Arial"/>
          <w:bCs/>
          <w:color w:val="000000"/>
          <w:sz w:val="20"/>
          <w:szCs w:val="20"/>
        </w:rPr>
        <w:t>redenciamento de pessoa</w:t>
      </w:r>
      <w:r w:rsidR="00E16D8B">
        <w:rPr>
          <w:rFonts w:ascii="Bookman Old Style" w:hAnsi="Bookman Old Style" w:cs="Arial"/>
          <w:bCs/>
          <w:color w:val="000000"/>
          <w:sz w:val="20"/>
          <w:szCs w:val="20"/>
        </w:rPr>
        <w:t xml:space="preserve"> física e</w:t>
      </w:r>
      <w:r w:rsidR="007C0245" w:rsidRPr="007C0245">
        <w:rPr>
          <w:rFonts w:ascii="Bookman Old Style" w:hAnsi="Bookman Old Style" w:cs="Arial"/>
          <w:bCs/>
          <w:color w:val="000000"/>
          <w:sz w:val="20"/>
          <w:szCs w:val="20"/>
        </w:rPr>
        <w:t xml:space="preserve"> Jurídica, qualificada tecnicamente para </w:t>
      </w:r>
      <w:r w:rsidR="007C0245" w:rsidRPr="007C0245">
        <w:rPr>
          <w:rFonts w:ascii="Bookman Old Style" w:hAnsi="Bookman Old Style" w:cs="Arial"/>
          <w:bCs/>
          <w:sz w:val="20"/>
          <w:szCs w:val="20"/>
        </w:rPr>
        <w:t>elaboração de projetos de engenharia para a Secretaria de Obras e Serviços Públicos do Município de Santo Antonio do Sudoeste</w:t>
      </w:r>
    </w:p>
    <w:p w:rsidR="005D4BA5" w:rsidRPr="009437D5" w:rsidRDefault="00486CDE" w:rsidP="00486CDE">
      <w:pPr>
        <w:pStyle w:val="PargrafodaLista"/>
        <w:tabs>
          <w:tab w:val="left" w:pos="2119"/>
        </w:tabs>
        <w:spacing w:before="10"/>
        <w:ind w:left="0"/>
        <w:jc w:val="both"/>
        <w:rPr>
          <w:rFonts w:ascii="Bookman Old Style" w:hAnsi="Bookman Old Style"/>
          <w:b/>
          <w:sz w:val="20"/>
          <w:szCs w:val="20"/>
        </w:rPr>
      </w:pPr>
      <w:r>
        <w:rPr>
          <w:rFonts w:ascii="Bookman Old Style" w:hAnsi="Bookman Old Style"/>
          <w:b/>
          <w:sz w:val="20"/>
          <w:szCs w:val="20"/>
        </w:rPr>
        <w:tab/>
      </w:r>
    </w:p>
    <w:p w:rsidR="005D4BA5" w:rsidRPr="00A13B7F" w:rsidRDefault="005D4BA5"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Edital e seus anexos poderão ser obtidos através da internet pelo endereço eletrônico: </w:t>
      </w:r>
      <w:r w:rsidR="00E16D8B">
        <w:fldChar w:fldCharType="begin"/>
      </w:r>
      <w:r w:rsidR="00E16D8B">
        <w:instrText xml:space="preserve"> HYPERLINK "http://www.pmsas.pr.gov.br" </w:instrText>
      </w:r>
      <w:r w:rsidR="00E16D8B">
        <w:fldChar w:fldCharType="separate"/>
      </w:r>
      <w:r w:rsidRPr="00A13B7F">
        <w:rPr>
          <w:rStyle w:val="Hyperlink"/>
          <w:rFonts w:ascii="Bookman Old Style" w:hAnsi="Bookman Old Style"/>
          <w:b/>
          <w:sz w:val="20"/>
          <w:szCs w:val="20"/>
        </w:rPr>
        <w:t>www.pmsas.pr.gov.br</w:t>
      </w:r>
      <w:r w:rsidR="00E16D8B">
        <w:rPr>
          <w:rStyle w:val="Hyperlink"/>
          <w:rFonts w:ascii="Bookman Old Style" w:hAnsi="Bookman Old Style"/>
          <w:b/>
          <w:sz w:val="20"/>
          <w:szCs w:val="20"/>
        </w:rPr>
        <w:fldChar w:fldCharType="end"/>
      </w:r>
      <w:r w:rsidRPr="00A13B7F">
        <w:rPr>
          <w:rFonts w:ascii="Bookman Old Style" w:hAnsi="Bookman Old Style"/>
          <w:b/>
          <w:sz w:val="20"/>
          <w:szCs w:val="20"/>
        </w:rPr>
        <w:t xml:space="preserve">. </w:t>
      </w:r>
    </w:p>
    <w:p w:rsidR="005D4BA5" w:rsidRPr="00A13B7F" w:rsidRDefault="005D4BA5" w:rsidP="00322E66">
      <w:pPr>
        <w:pStyle w:val="PargrafodaLista"/>
        <w:ind w:left="0"/>
        <w:rPr>
          <w:rFonts w:ascii="Bookman Old Style" w:hAnsi="Bookman Old Style"/>
          <w:b/>
          <w:sz w:val="20"/>
          <w:szCs w:val="20"/>
        </w:rPr>
      </w:pPr>
    </w:p>
    <w:p w:rsidR="005D4BA5" w:rsidRPr="00A13B7F" w:rsidRDefault="005D4BA5"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As informações administrativas e técnicas relativas a este Edital poderão ser obtidas junto ao Setor de Licitações pelo telefone nº (046) 3563-8000 e pelo e-mail: </w:t>
      </w:r>
      <w:r w:rsidR="00E16D8B">
        <w:fldChar w:fldCharType="begin"/>
      </w:r>
      <w:r w:rsidR="00E16D8B">
        <w:instrText xml:space="preserve"> HYPERLINK "mailto:licitacao1@pmsas.pr.gov.br" </w:instrText>
      </w:r>
      <w:r w:rsidR="00E16D8B">
        <w:fldChar w:fldCharType="separate"/>
      </w:r>
      <w:r w:rsidRPr="00A13B7F">
        <w:rPr>
          <w:rStyle w:val="Hyperlink"/>
          <w:rFonts w:ascii="Bookman Old Style" w:hAnsi="Bookman Old Style"/>
          <w:b/>
          <w:sz w:val="20"/>
          <w:szCs w:val="20"/>
        </w:rPr>
        <w:t>licitacao1@pmsas.pr.gov.br</w:t>
      </w:r>
      <w:r w:rsidR="00E16D8B">
        <w:rPr>
          <w:rStyle w:val="Hyperlink"/>
          <w:rFonts w:ascii="Bookman Old Style" w:hAnsi="Bookman Old Style"/>
          <w:b/>
          <w:sz w:val="20"/>
          <w:szCs w:val="20"/>
        </w:rPr>
        <w:fldChar w:fldCharType="end"/>
      </w:r>
      <w:r w:rsidRPr="00A13B7F">
        <w:rPr>
          <w:rFonts w:ascii="Bookman Old Style" w:hAnsi="Bookman Old Style"/>
          <w:b/>
          <w:sz w:val="20"/>
          <w:szCs w:val="20"/>
        </w:rPr>
        <w:t xml:space="preserve">. </w:t>
      </w:r>
    </w:p>
    <w:p w:rsidR="005D4BA5" w:rsidRPr="00A13B7F" w:rsidRDefault="005D4BA5" w:rsidP="00322E66">
      <w:pPr>
        <w:pStyle w:val="PargrafodaLista"/>
        <w:ind w:left="0"/>
        <w:rPr>
          <w:rFonts w:ascii="Bookman Old Style" w:hAnsi="Bookman Old Style"/>
          <w:b/>
          <w:sz w:val="20"/>
          <w:szCs w:val="20"/>
        </w:rPr>
      </w:pPr>
    </w:p>
    <w:p w:rsidR="005D4BA5" w:rsidRPr="00CA6931" w:rsidRDefault="005D4BA5"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O presente credenciamento está disposto conforme segue:</w:t>
      </w:r>
    </w:p>
    <w:tbl>
      <w:tblPr>
        <w:tblW w:w="9814" w:type="dxa"/>
        <w:tblInd w:w="-5" w:type="dxa"/>
        <w:tblLayout w:type="fixed"/>
        <w:tblCellMar>
          <w:left w:w="70" w:type="dxa"/>
          <w:right w:w="70" w:type="dxa"/>
        </w:tblCellMar>
        <w:tblLook w:val="04A0" w:firstRow="1" w:lastRow="0" w:firstColumn="1" w:lastColumn="0" w:noHBand="0" w:noVBand="1"/>
      </w:tblPr>
      <w:tblGrid>
        <w:gridCol w:w="764"/>
        <w:gridCol w:w="580"/>
        <w:gridCol w:w="3551"/>
        <w:gridCol w:w="695"/>
        <w:gridCol w:w="855"/>
        <w:gridCol w:w="1701"/>
        <w:gridCol w:w="1668"/>
      </w:tblGrid>
      <w:tr w:rsidR="006D1823" w:rsidRPr="00827515" w:rsidTr="00D0455E">
        <w:trPr>
          <w:trHeight w:val="346"/>
        </w:trPr>
        <w:tc>
          <w:tcPr>
            <w:tcW w:w="9814" w:type="dxa"/>
            <w:gridSpan w:val="7"/>
            <w:tcBorders>
              <w:top w:val="single" w:sz="4" w:space="0" w:color="auto"/>
              <w:left w:val="single" w:sz="4" w:space="0" w:color="auto"/>
              <w:bottom w:val="single" w:sz="4" w:space="0" w:color="auto"/>
              <w:right w:val="single" w:sz="4" w:space="0" w:color="auto"/>
            </w:tcBorders>
            <w:shd w:val="clear" w:color="000000" w:fill="D9D9D9"/>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ELABORAÇÃO DE PROJETOS DE ENGENHARIA</w:t>
            </w:r>
          </w:p>
        </w:tc>
      </w:tr>
      <w:tr w:rsidR="006D1823" w:rsidRPr="00827515" w:rsidTr="00D0455E">
        <w:trPr>
          <w:trHeight w:val="552"/>
        </w:trPr>
        <w:tc>
          <w:tcPr>
            <w:tcW w:w="764" w:type="dxa"/>
            <w:tcBorders>
              <w:top w:val="none" w:sz="4" w:space="0" w:color="000000"/>
              <w:left w:val="single" w:sz="4" w:space="0" w:color="auto"/>
              <w:bottom w:val="single" w:sz="4" w:space="0" w:color="auto"/>
              <w:right w:val="single" w:sz="4" w:space="0" w:color="auto"/>
            </w:tcBorders>
            <w:shd w:val="clear" w:color="000000" w:fill="D9D9D9"/>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Grupo</w:t>
            </w:r>
          </w:p>
        </w:tc>
        <w:tc>
          <w:tcPr>
            <w:tcW w:w="580" w:type="dxa"/>
            <w:tcBorders>
              <w:top w:val="none" w:sz="4" w:space="0" w:color="000000"/>
              <w:left w:val="none" w:sz="4" w:space="0" w:color="000000"/>
              <w:bottom w:val="single" w:sz="4" w:space="0" w:color="auto"/>
              <w:right w:val="single" w:sz="4" w:space="0" w:color="auto"/>
            </w:tcBorders>
            <w:shd w:val="clear" w:color="000000" w:fill="D9D9D9"/>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Item</w:t>
            </w:r>
          </w:p>
        </w:tc>
        <w:tc>
          <w:tcPr>
            <w:tcW w:w="3551" w:type="dxa"/>
            <w:tcBorders>
              <w:top w:val="none" w:sz="4" w:space="0" w:color="000000"/>
              <w:left w:val="none" w:sz="4" w:space="0" w:color="000000"/>
              <w:bottom w:val="single" w:sz="4" w:space="0" w:color="auto"/>
              <w:right w:val="single" w:sz="4" w:space="0" w:color="auto"/>
            </w:tcBorders>
            <w:shd w:val="clear" w:color="000000" w:fill="D9D9D9"/>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Serviço</w:t>
            </w:r>
          </w:p>
        </w:tc>
        <w:tc>
          <w:tcPr>
            <w:tcW w:w="695" w:type="dxa"/>
            <w:tcBorders>
              <w:top w:val="none" w:sz="4" w:space="0" w:color="000000"/>
              <w:left w:val="none" w:sz="4" w:space="0" w:color="000000"/>
              <w:bottom w:val="single" w:sz="4" w:space="0" w:color="auto"/>
              <w:right w:val="single" w:sz="4" w:space="0" w:color="auto"/>
            </w:tcBorders>
            <w:shd w:val="clear" w:color="000000" w:fill="D9D9D9"/>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Uni</w:t>
            </w:r>
          </w:p>
        </w:tc>
        <w:tc>
          <w:tcPr>
            <w:tcW w:w="855" w:type="dxa"/>
            <w:tcBorders>
              <w:top w:val="none" w:sz="4" w:space="0" w:color="000000"/>
              <w:left w:val="none" w:sz="4" w:space="0" w:color="000000"/>
              <w:bottom w:val="single" w:sz="4" w:space="0" w:color="auto"/>
              <w:right w:val="single" w:sz="4" w:space="0" w:color="auto"/>
            </w:tcBorders>
            <w:shd w:val="clear" w:color="000000" w:fill="D9D9D9"/>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Quant. </w:t>
            </w:r>
          </w:p>
        </w:tc>
        <w:tc>
          <w:tcPr>
            <w:tcW w:w="1701" w:type="dxa"/>
            <w:tcBorders>
              <w:top w:val="none" w:sz="4" w:space="0" w:color="000000"/>
              <w:left w:val="none" w:sz="4" w:space="0" w:color="000000"/>
              <w:bottom w:val="single" w:sz="4" w:space="0" w:color="auto"/>
              <w:right w:val="single" w:sz="4" w:space="0" w:color="auto"/>
            </w:tcBorders>
            <w:shd w:val="clear" w:color="000000" w:fill="D9D9D9"/>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Menor Valor (R$)</w:t>
            </w:r>
          </w:p>
        </w:tc>
        <w:tc>
          <w:tcPr>
            <w:tcW w:w="1668" w:type="dxa"/>
            <w:tcBorders>
              <w:top w:val="none" w:sz="4" w:space="0" w:color="000000"/>
              <w:left w:val="none" w:sz="4" w:space="0" w:color="000000"/>
              <w:bottom w:val="single" w:sz="4" w:space="0" w:color="auto"/>
              <w:right w:val="single" w:sz="4" w:space="0" w:color="auto"/>
            </w:tcBorders>
            <w:shd w:val="clear" w:color="000000" w:fill="D9D9D9"/>
            <w:noWrap/>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Custo Total</w:t>
            </w:r>
          </w:p>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(R$)</w:t>
            </w:r>
          </w:p>
        </w:tc>
      </w:tr>
      <w:tr w:rsidR="006D1823" w:rsidRPr="00827515" w:rsidTr="00D0455E">
        <w:trPr>
          <w:trHeight w:val="2400"/>
        </w:trPr>
        <w:tc>
          <w:tcPr>
            <w:tcW w:w="764" w:type="dxa"/>
            <w:vMerge w:val="restart"/>
            <w:tcBorders>
              <w:top w:val="none" w:sz="4" w:space="0" w:color="000000"/>
              <w:left w:val="single" w:sz="4" w:space="0" w:color="auto"/>
              <w:bottom w:val="single" w:sz="4" w:space="0" w:color="auto"/>
              <w:right w:val="single" w:sz="4" w:space="0" w:color="auto"/>
            </w:tcBorders>
            <w:shd w:val="clear" w:color="000000" w:fill="D9D9D9"/>
            <w:vAlign w:val="center"/>
          </w:tcPr>
          <w:p w:rsidR="006D1823" w:rsidRPr="00827515" w:rsidRDefault="006D1823" w:rsidP="006D1823">
            <w:pP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 01</w:t>
            </w:r>
          </w:p>
          <w:p w:rsidR="006D1823" w:rsidRPr="00827515" w:rsidRDefault="006D1823" w:rsidP="006D1823">
            <w:pPr>
              <w:rPr>
                <w:rFonts w:ascii="Bookman Old Style" w:hAnsi="Bookman Old Style"/>
                <w:b/>
                <w:bCs/>
                <w:color w:val="000000"/>
                <w:sz w:val="14"/>
                <w:szCs w:val="14"/>
              </w:rPr>
            </w:pPr>
          </w:p>
          <w:p w:rsidR="006D1823" w:rsidRPr="00827515" w:rsidRDefault="006D1823" w:rsidP="006D1823">
            <w:pPr>
              <w:rPr>
                <w:rFonts w:ascii="Bookman Old Style" w:hAnsi="Bookman Old Style"/>
                <w:b/>
                <w:bCs/>
                <w:color w:val="000000"/>
                <w:sz w:val="14"/>
                <w:szCs w:val="14"/>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1</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both"/>
              <w:rPr>
                <w:rFonts w:ascii="Bookman Old Style" w:hAnsi="Bookman Old Style"/>
                <w:sz w:val="14"/>
                <w:szCs w:val="14"/>
              </w:rPr>
            </w:pPr>
            <w:r w:rsidRPr="00827515">
              <w:rPr>
                <w:rFonts w:ascii="Bookman Old Style" w:hAnsi="Bookman Old Style"/>
                <w:color w:val="000000"/>
                <w:sz w:val="14"/>
                <w:szCs w:val="14"/>
              </w:rPr>
              <w:t>- Projeto arquitetônico, planta baixa, plantas de situação, locação e cobertura, cortes (mínimo 02), fachadas, esquadrias e detalhamentos, incluso memorial de cálculo com dimensionamento e relação de quantidades de materiais necessários, Memorial descritivo, Planilha Orçamentaria e demais documentos nescessarios para aprovação junto a orgão estaduais e/ou federais.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1</w:t>
            </w:r>
            <w:r w:rsidR="00173349" w:rsidRPr="00827515">
              <w:rPr>
                <w:rFonts w:ascii="Bookman Old Style" w:hAnsi="Bookman Old Style"/>
                <w:color w:val="000000" w:themeColor="text1"/>
                <w:sz w:val="14"/>
                <w:szCs w:val="14"/>
              </w:rPr>
              <w:t>0</w:t>
            </w:r>
            <w:r w:rsidRPr="00827515">
              <w:rPr>
                <w:rFonts w:ascii="Bookman Old Style" w:hAnsi="Bookman Old Style"/>
                <w:color w:val="000000" w:themeColor="text1"/>
                <w:sz w:val="14"/>
                <w:szCs w:val="14"/>
              </w:rPr>
              <w:t>.000</w:t>
            </w:r>
            <w:r w:rsidR="00117408" w:rsidRPr="00827515">
              <w:rPr>
                <w:rFonts w:ascii="Bookman Old Style" w:hAnsi="Bookman Old Style"/>
                <w:color w:val="000000" w:themeColor="text1"/>
                <w:sz w:val="14"/>
                <w:szCs w:val="14"/>
              </w:rPr>
              <w:t>,00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R$ 30,00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R$ 30</w:t>
            </w:r>
            <w:r w:rsidR="00173349" w:rsidRPr="00827515">
              <w:rPr>
                <w:rFonts w:ascii="Bookman Old Style" w:hAnsi="Bookman Old Style"/>
                <w:b/>
                <w:color w:val="000000"/>
                <w:sz w:val="14"/>
                <w:szCs w:val="14"/>
              </w:rPr>
              <w:t>0</w:t>
            </w:r>
            <w:r w:rsidRPr="00827515">
              <w:rPr>
                <w:rFonts w:ascii="Bookman Old Style" w:hAnsi="Bookman Old Style"/>
                <w:b/>
                <w:color w:val="000000"/>
                <w:sz w:val="14"/>
                <w:szCs w:val="14"/>
              </w:rPr>
              <w:t>.000,00</w:t>
            </w:r>
          </w:p>
        </w:tc>
      </w:tr>
      <w:tr w:rsidR="006D1823" w:rsidRPr="00827515" w:rsidTr="00D0455E">
        <w:trPr>
          <w:trHeight w:val="421"/>
        </w:trPr>
        <w:tc>
          <w:tcPr>
            <w:tcW w:w="764" w:type="dxa"/>
            <w:vMerge/>
            <w:tcBorders>
              <w:top w:val="none" w:sz="4" w:space="0" w:color="000000"/>
              <w:left w:val="single" w:sz="4" w:space="0" w:color="auto"/>
              <w:bottom w:val="single" w:sz="4" w:space="0" w:color="auto"/>
              <w:right w:val="single" w:sz="4" w:space="0" w:color="auto"/>
            </w:tcBorders>
            <w:vAlign w:val="center"/>
          </w:tcPr>
          <w:p w:rsidR="006D1823" w:rsidRPr="00827515" w:rsidRDefault="006D1823" w:rsidP="006D1823">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2</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both"/>
              <w:rPr>
                <w:rFonts w:ascii="Bookman Old Style" w:hAnsi="Bookman Old Style"/>
                <w:sz w:val="14"/>
                <w:szCs w:val="14"/>
              </w:rPr>
            </w:pPr>
            <w:r w:rsidRPr="00827515">
              <w:rPr>
                <w:rFonts w:ascii="Bookman Old Style" w:hAnsi="Bookman Old Style"/>
                <w:color w:val="000000"/>
                <w:sz w:val="14"/>
                <w:szCs w:val="14"/>
              </w:rPr>
              <w:t xml:space="preserve">- </w:t>
            </w:r>
            <w:r w:rsidRPr="00827515">
              <w:rPr>
                <w:rFonts w:ascii="Bookman Old Style" w:hAnsi="Bookman Old Style"/>
                <w:sz w:val="14"/>
                <w:szCs w:val="14"/>
              </w:rPr>
              <w:t>Orçamento de obra para construção de edifícios, incluso Planilha Orçamentária, (BDI, Cronograma Físico-Financeiro, Orçamento Global, resumo, descrição das etapas, etc.) e demais documentos necessários para aprovação junto a órgão estaduais e/ou federais.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M²</w:t>
            </w:r>
          </w:p>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 xml:space="preserve">  </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5.000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R$ 7,00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R$ 35.000,00</w:t>
            </w:r>
          </w:p>
        </w:tc>
      </w:tr>
      <w:tr w:rsidR="006D1823" w:rsidRPr="00827515" w:rsidTr="00D0455E">
        <w:trPr>
          <w:trHeight w:val="1973"/>
        </w:trPr>
        <w:tc>
          <w:tcPr>
            <w:tcW w:w="764" w:type="dxa"/>
            <w:vMerge/>
            <w:tcBorders>
              <w:top w:val="none" w:sz="4" w:space="0" w:color="000000"/>
              <w:left w:val="single" w:sz="4" w:space="0" w:color="auto"/>
              <w:bottom w:val="single" w:sz="4" w:space="0" w:color="auto"/>
              <w:right w:val="single" w:sz="4" w:space="0" w:color="auto"/>
            </w:tcBorders>
            <w:vAlign w:val="center"/>
          </w:tcPr>
          <w:p w:rsidR="006D1823" w:rsidRPr="00827515" w:rsidRDefault="006D1823" w:rsidP="006D1823">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3</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both"/>
              <w:rPr>
                <w:rFonts w:ascii="Bookman Old Style" w:hAnsi="Bookman Old Style"/>
                <w:sz w:val="14"/>
                <w:szCs w:val="14"/>
              </w:rPr>
            </w:pPr>
            <w:r w:rsidRPr="00827515">
              <w:rPr>
                <w:rFonts w:ascii="Bookman Old Style" w:hAnsi="Bookman Old Style"/>
                <w:color w:val="000000"/>
                <w:sz w:val="14"/>
                <w:szCs w:val="14"/>
              </w:rPr>
              <w:t>- Projeto Parque Urbano, Parque Infantil, academias ao ar livre, memorial de cálculo com dimensionamento e relação de quantidades de materiais necessários, Memorial descritivo, Planilha Orçamentaria e demais documentos nescessarios para aprovação junto a orgão estaduais e/ou federais.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9260EB"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10.000,</w:t>
            </w:r>
            <w:r w:rsidR="006D1823" w:rsidRPr="00827515">
              <w:rPr>
                <w:rFonts w:ascii="Bookman Old Style" w:hAnsi="Bookman Old Style"/>
                <w:color w:val="000000" w:themeColor="text1"/>
                <w:sz w:val="14"/>
                <w:szCs w:val="14"/>
              </w:rPr>
              <w:t>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R$ 15,00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R$ 15</w:t>
            </w:r>
            <w:r w:rsidR="009260EB" w:rsidRPr="00827515">
              <w:rPr>
                <w:rFonts w:ascii="Bookman Old Style" w:hAnsi="Bookman Old Style"/>
                <w:b/>
                <w:color w:val="000000"/>
                <w:sz w:val="14"/>
                <w:szCs w:val="14"/>
              </w:rPr>
              <w:t>0</w:t>
            </w:r>
            <w:r w:rsidRPr="00827515">
              <w:rPr>
                <w:rFonts w:ascii="Bookman Old Style" w:hAnsi="Bookman Old Style"/>
                <w:b/>
                <w:color w:val="000000"/>
                <w:sz w:val="14"/>
                <w:szCs w:val="14"/>
              </w:rPr>
              <w:t>.000,00</w:t>
            </w:r>
          </w:p>
        </w:tc>
      </w:tr>
      <w:tr w:rsidR="006D1823" w:rsidRPr="00827515" w:rsidTr="00D0455E">
        <w:trPr>
          <w:trHeight w:val="981"/>
        </w:trPr>
        <w:tc>
          <w:tcPr>
            <w:tcW w:w="764" w:type="dxa"/>
            <w:vMerge/>
            <w:tcBorders>
              <w:top w:val="none" w:sz="4" w:space="0" w:color="000000"/>
              <w:left w:val="single" w:sz="4" w:space="0" w:color="auto"/>
              <w:bottom w:val="single" w:sz="4" w:space="0" w:color="auto"/>
              <w:right w:val="single" w:sz="4" w:space="0" w:color="auto"/>
            </w:tcBorders>
            <w:vAlign w:val="center"/>
          </w:tcPr>
          <w:p w:rsidR="006D1823" w:rsidRPr="00827515" w:rsidRDefault="006D1823" w:rsidP="006D1823">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4</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both"/>
              <w:rPr>
                <w:rFonts w:ascii="Bookman Old Style" w:hAnsi="Bookman Old Style"/>
                <w:sz w:val="14"/>
                <w:szCs w:val="14"/>
              </w:rPr>
            </w:pPr>
            <w:r w:rsidRPr="00827515">
              <w:rPr>
                <w:rFonts w:ascii="Bookman Old Style" w:hAnsi="Bookman Old Style"/>
                <w:color w:val="000000"/>
                <w:sz w:val="14"/>
                <w:szCs w:val="14"/>
              </w:rPr>
              <w:t xml:space="preserve">- </w:t>
            </w:r>
            <w:r w:rsidRPr="00827515">
              <w:rPr>
                <w:rFonts w:ascii="Bookman Old Style" w:hAnsi="Bookman Old Style"/>
                <w:sz w:val="14"/>
                <w:szCs w:val="14"/>
              </w:rPr>
              <w:t>Projeto estrutural em concreto inclusive fundações,memorial de cálculo com dimensionamento e relação de quantidades de materiais necessários.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5.000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R$ 10,00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R$ 50.000,00</w:t>
            </w:r>
          </w:p>
        </w:tc>
      </w:tr>
      <w:tr w:rsidR="006D1823" w:rsidRPr="00827515" w:rsidTr="00D0455E">
        <w:trPr>
          <w:trHeight w:val="936"/>
        </w:trPr>
        <w:tc>
          <w:tcPr>
            <w:tcW w:w="764" w:type="dxa"/>
            <w:vMerge/>
            <w:tcBorders>
              <w:top w:val="none" w:sz="4" w:space="0" w:color="000000"/>
              <w:left w:val="single" w:sz="4" w:space="0" w:color="auto"/>
              <w:bottom w:val="single" w:sz="4" w:space="0" w:color="auto"/>
              <w:right w:val="single" w:sz="4" w:space="0" w:color="auto"/>
            </w:tcBorders>
            <w:vAlign w:val="center"/>
          </w:tcPr>
          <w:p w:rsidR="006D1823" w:rsidRPr="00827515" w:rsidRDefault="006D1823" w:rsidP="006D1823">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5</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both"/>
              <w:rPr>
                <w:rFonts w:ascii="Bookman Old Style" w:hAnsi="Bookman Old Style"/>
                <w:sz w:val="14"/>
                <w:szCs w:val="14"/>
              </w:rPr>
            </w:pPr>
            <w:r w:rsidRPr="00827515">
              <w:rPr>
                <w:rFonts w:ascii="Bookman Old Style" w:hAnsi="Bookman Old Style"/>
                <w:sz w:val="14"/>
                <w:szCs w:val="14"/>
              </w:rPr>
              <w:t>- Projeto de estrutura metálica, memorial de cálculo com dimensionamento e relação de quantidades de materiais necessários.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5.000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R$ 7,50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R$ 37.500,00</w:t>
            </w:r>
          </w:p>
        </w:tc>
      </w:tr>
      <w:tr w:rsidR="006D1823" w:rsidRPr="00827515" w:rsidTr="00D0455E">
        <w:trPr>
          <w:trHeight w:val="1560"/>
        </w:trPr>
        <w:tc>
          <w:tcPr>
            <w:tcW w:w="764" w:type="dxa"/>
            <w:vMerge/>
            <w:tcBorders>
              <w:top w:val="none" w:sz="4" w:space="0" w:color="000000"/>
              <w:left w:val="single" w:sz="4" w:space="0" w:color="auto"/>
              <w:bottom w:val="single" w:sz="4" w:space="0" w:color="auto"/>
              <w:right w:val="single" w:sz="4" w:space="0" w:color="auto"/>
            </w:tcBorders>
            <w:vAlign w:val="center"/>
          </w:tcPr>
          <w:p w:rsidR="006D1823" w:rsidRPr="00827515" w:rsidRDefault="006D1823" w:rsidP="006D1823">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6</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both"/>
              <w:rPr>
                <w:rFonts w:ascii="Bookman Old Style" w:hAnsi="Bookman Old Style"/>
                <w:sz w:val="14"/>
                <w:szCs w:val="14"/>
              </w:rPr>
            </w:pPr>
            <w:r w:rsidRPr="00827515">
              <w:rPr>
                <w:rFonts w:ascii="Bookman Old Style" w:hAnsi="Bookman Old Style"/>
                <w:sz w:val="14"/>
                <w:szCs w:val="14"/>
              </w:rPr>
              <w:t>- Projeto elétrico completo – planta de locação de pontos elétricos, aterramento e SPDA, determinação de circuitos, dimensionamento de corrente elétrica e disjuntores, representação dos quadro e diagramas, memorial de cálculo e relação de quantidades de materiais necessários.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5.000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R$ 5,00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R$ 25.000,00</w:t>
            </w:r>
          </w:p>
        </w:tc>
      </w:tr>
      <w:tr w:rsidR="006D1823" w:rsidRPr="00827515" w:rsidTr="00D0455E">
        <w:trPr>
          <w:trHeight w:val="1560"/>
        </w:trPr>
        <w:tc>
          <w:tcPr>
            <w:tcW w:w="764" w:type="dxa"/>
            <w:vMerge/>
            <w:tcBorders>
              <w:top w:val="none" w:sz="4" w:space="0" w:color="000000"/>
              <w:left w:val="single" w:sz="4" w:space="0" w:color="auto"/>
              <w:bottom w:val="single" w:sz="4" w:space="0" w:color="auto"/>
              <w:right w:val="single" w:sz="4" w:space="0" w:color="auto"/>
            </w:tcBorders>
            <w:vAlign w:val="center"/>
          </w:tcPr>
          <w:p w:rsidR="006D1823" w:rsidRPr="00827515" w:rsidRDefault="006D1823" w:rsidP="006D1823">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7</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both"/>
              <w:rPr>
                <w:rFonts w:ascii="Bookman Old Style" w:hAnsi="Bookman Old Style"/>
                <w:sz w:val="14"/>
                <w:szCs w:val="14"/>
              </w:rPr>
            </w:pPr>
            <w:r w:rsidRPr="00827515">
              <w:rPr>
                <w:rFonts w:ascii="Bookman Old Style" w:hAnsi="Bookman Old Style"/>
                <w:sz w:val="14"/>
                <w:szCs w:val="14"/>
              </w:rPr>
              <w:t>- Projeto hidrossanitário completo - - planta de locação de pontos de água fria e quente, de sanitários e rede de esgoto, captação de água da chuva, dimensionamento de tubulações, memorial de cálculo e relação de quantidades de materiais necessários.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5.000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R$ 5,00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R$ 25.000,00</w:t>
            </w:r>
          </w:p>
        </w:tc>
      </w:tr>
      <w:tr w:rsidR="006D1823" w:rsidRPr="00827515" w:rsidTr="00D0455E">
        <w:trPr>
          <w:trHeight w:val="1560"/>
        </w:trPr>
        <w:tc>
          <w:tcPr>
            <w:tcW w:w="764" w:type="dxa"/>
            <w:vMerge/>
            <w:tcBorders>
              <w:top w:val="none" w:sz="4" w:space="0" w:color="000000"/>
              <w:left w:val="single" w:sz="4" w:space="0" w:color="auto"/>
              <w:bottom w:val="single" w:sz="4" w:space="0" w:color="auto"/>
              <w:right w:val="single" w:sz="4" w:space="0" w:color="auto"/>
            </w:tcBorders>
            <w:vAlign w:val="center"/>
          </w:tcPr>
          <w:p w:rsidR="006D1823" w:rsidRPr="00827515" w:rsidRDefault="006D1823" w:rsidP="006D1823">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8</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both"/>
              <w:rPr>
                <w:rFonts w:ascii="Bookman Old Style" w:hAnsi="Bookman Old Style"/>
                <w:sz w:val="14"/>
                <w:szCs w:val="14"/>
              </w:rPr>
            </w:pPr>
            <w:r w:rsidRPr="00827515">
              <w:rPr>
                <w:rFonts w:ascii="Bookman Old Style" w:hAnsi="Bookman Old Style"/>
                <w:color w:val="000000"/>
                <w:sz w:val="14"/>
                <w:szCs w:val="14"/>
              </w:rPr>
              <w:t xml:space="preserve">- </w:t>
            </w:r>
            <w:r w:rsidRPr="00827515">
              <w:rPr>
                <w:rFonts w:ascii="Bookman Old Style" w:hAnsi="Bookman Old Style"/>
                <w:sz w:val="14"/>
                <w:szCs w:val="14"/>
              </w:rPr>
              <w:t>Projeto de sistemas de prevenção e combate à incêndio por extintores e hidrante, incluso dimensionamentos com planilha de cálculo e memoriais necessários para aprovação no corpo de bombeiros, relação de quantidades de materiais necessários.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10.000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R$ 5,00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R$ 50.000,00</w:t>
            </w:r>
          </w:p>
        </w:tc>
      </w:tr>
      <w:tr w:rsidR="006D1823" w:rsidRPr="00827515" w:rsidTr="00D0455E">
        <w:trPr>
          <w:trHeight w:val="515"/>
        </w:trPr>
        <w:tc>
          <w:tcPr>
            <w:tcW w:w="764" w:type="dxa"/>
            <w:vMerge/>
            <w:tcBorders>
              <w:top w:val="none" w:sz="4" w:space="0" w:color="000000"/>
              <w:left w:val="single" w:sz="4" w:space="0" w:color="000000"/>
              <w:bottom w:val="single" w:sz="4" w:space="0" w:color="000000"/>
              <w:right w:val="single" w:sz="4" w:space="0" w:color="000000"/>
            </w:tcBorders>
            <w:vAlign w:val="center"/>
          </w:tcPr>
          <w:p w:rsidR="006D1823" w:rsidRPr="00827515" w:rsidRDefault="006D1823" w:rsidP="006D1823">
            <w:pPr>
              <w:rPr>
                <w:rFonts w:ascii="Bookman Old Style" w:hAnsi="Bookman Old Style"/>
                <w:sz w:val="14"/>
                <w:szCs w:val="14"/>
              </w:rPr>
            </w:pPr>
          </w:p>
        </w:tc>
        <w:tc>
          <w:tcPr>
            <w:tcW w:w="580" w:type="dxa"/>
            <w:tcBorders>
              <w:top w:val="none" w:sz="4" w:space="0" w:color="000000"/>
              <w:left w:val="none" w:sz="4" w:space="0" w:color="000000"/>
              <w:bottom w:val="single" w:sz="4" w:space="0" w:color="000000"/>
              <w:right w:val="single" w:sz="4" w:space="0" w:color="000000"/>
            </w:tcBorders>
            <w:shd w:val="clear" w:color="FFFFFF" w:fill="FFFFFF"/>
            <w:vAlign w:val="center"/>
          </w:tcPr>
          <w:p w:rsidR="006D1823" w:rsidRPr="00827515" w:rsidRDefault="006D1823" w:rsidP="006D1823">
            <w:pPr>
              <w:jc w:val="center"/>
              <w:rPr>
                <w:rFonts w:ascii="Bookman Old Style" w:hAnsi="Bookman Old Style"/>
                <w:b/>
                <w:bCs/>
                <w:sz w:val="14"/>
                <w:szCs w:val="14"/>
              </w:rPr>
            </w:pPr>
            <w:r w:rsidRPr="00827515">
              <w:rPr>
                <w:rFonts w:ascii="Bookman Old Style" w:hAnsi="Bookman Old Style"/>
                <w:b/>
                <w:bCs/>
                <w:sz w:val="14"/>
                <w:szCs w:val="14"/>
                <w:lang w:eastAsia="pt-BR"/>
              </w:rPr>
              <w:t>9</w:t>
            </w:r>
          </w:p>
          <w:p w:rsidR="006D1823" w:rsidRPr="00827515" w:rsidRDefault="006D1823" w:rsidP="006D1823">
            <w:pPr>
              <w:jc w:val="center"/>
              <w:rPr>
                <w:rFonts w:ascii="Bookman Old Style" w:hAnsi="Bookman Old Style"/>
                <w:b/>
                <w:bCs/>
                <w:sz w:val="14"/>
                <w:szCs w:val="14"/>
              </w:rPr>
            </w:pPr>
          </w:p>
        </w:tc>
        <w:tc>
          <w:tcPr>
            <w:tcW w:w="3551" w:type="dxa"/>
            <w:tcBorders>
              <w:top w:val="none" w:sz="4" w:space="0" w:color="000000"/>
              <w:left w:val="none" w:sz="4" w:space="0" w:color="000000"/>
              <w:bottom w:val="single" w:sz="4" w:space="0" w:color="000000"/>
              <w:right w:val="single" w:sz="4" w:space="0" w:color="000000"/>
            </w:tcBorders>
            <w:shd w:val="clear" w:color="FFFFFF" w:fill="FFFFFF"/>
            <w:vAlign w:val="center"/>
          </w:tcPr>
          <w:p w:rsidR="006D1823" w:rsidRPr="00827515" w:rsidRDefault="006D1823" w:rsidP="006D1823">
            <w:pPr>
              <w:jc w:val="both"/>
              <w:rPr>
                <w:rFonts w:ascii="Bookman Old Style" w:hAnsi="Bookman Old Style"/>
                <w:sz w:val="14"/>
                <w:szCs w:val="14"/>
              </w:rPr>
            </w:pPr>
            <w:r w:rsidRPr="00827515">
              <w:rPr>
                <w:rFonts w:ascii="Bookman Old Style" w:hAnsi="Bookman Old Style"/>
                <w:sz w:val="14"/>
                <w:szCs w:val="14"/>
              </w:rPr>
              <w:t>– Projeto de fundações (somente)</w:t>
            </w:r>
          </w:p>
        </w:tc>
        <w:tc>
          <w:tcPr>
            <w:tcW w:w="695" w:type="dxa"/>
            <w:tcBorders>
              <w:top w:val="none" w:sz="4" w:space="0" w:color="000000"/>
              <w:left w:val="none" w:sz="4" w:space="0" w:color="000000"/>
              <w:bottom w:val="single" w:sz="4" w:space="0" w:color="000000"/>
              <w:right w:val="single" w:sz="4" w:space="0" w:color="000000"/>
            </w:tcBorders>
            <w:shd w:val="clear" w:color="FFFFFF" w:fill="FFFFFF"/>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M²</w:t>
            </w:r>
          </w:p>
          <w:p w:rsidR="006D1823" w:rsidRPr="00827515" w:rsidRDefault="006D1823" w:rsidP="006D1823">
            <w:pPr>
              <w:jc w:val="center"/>
              <w:rPr>
                <w:rFonts w:ascii="Bookman Old Style" w:hAnsi="Bookman Old Style"/>
                <w:color w:val="000000" w:themeColor="text1"/>
                <w:sz w:val="14"/>
                <w:szCs w:val="14"/>
              </w:rPr>
            </w:pPr>
          </w:p>
        </w:tc>
        <w:tc>
          <w:tcPr>
            <w:tcW w:w="855" w:type="dxa"/>
            <w:tcBorders>
              <w:top w:val="none" w:sz="4" w:space="0" w:color="000000"/>
              <w:left w:val="none" w:sz="4" w:space="0" w:color="000000"/>
              <w:bottom w:val="single" w:sz="4" w:space="0" w:color="000000"/>
              <w:right w:val="single" w:sz="4" w:space="0" w:color="000000"/>
            </w:tcBorders>
            <w:shd w:val="clear" w:color="FFFFFF" w:fill="FFFFFF"/>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5.000</w:t>
            </w:r>
          </w:p>
          <w:p w:rsidR="006D1823" w:rsidRPr="00827515" w:rsidRDefault="006D1823" w:rsidP="006D1823">
            <w:pPr>
              <w:jc w:val="center"/>
              <w:rPr>
                <w:rFonts w:ascii="Bookman Old Style" w:hAnsi="Bookman Old Style"/>
                <w:color w:val="000000" w:themeColor="text1"/>
                <w:sz w:val="14"/>
                <w:szCs w:val="14"/>
              </w:rPr>
            </w:pPr>
          </w:p>
        </w:tc>
        <w:tc>
          <w:tcPr>
            <w:tcW w:w="1701" w:type="dxa"/>
            <w:tcBorders>
              <w:top w:val="none" w:sz="4" w:space="0" w:color="000000"/>
              <w:left w:val="none" w:sz="4" w:space="0" w:color="000000"/>
              <w:bottom w:val="single" w:sz="4" w:space="0" w:color="000000"/>
              <w:right w:val="single" w:sz="4" w:space="0" w:color="000000"/>
            </w:tcBorders>
            <w:shd w:val="clear" w:color="FFFFFF" w:fill="FFFFFF"/>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color w:val="000000"/>
                <w:sz w:val="14"/>
                <w:szCs w:val="14"/>
              </w:rPr>
              <w:t>R$ 7,50</w:t>
            </w:r>
          </w:p>
        </w:tc>
        <w:tc>
          <w:tcPr>
            <w:tcW w:w="1668" w:type="dxa"/>
            <w:tcBorders>
              <w:top w:val="none" w:sz="4" w:space="0" w:color="000000"/>
              <w:left w:val="none" w:sz="4" w:space="0" w:color="000000"/>
              <w:bottom w:val="single" w:sz="4" w:space="0" w:color="000000"/>
              <w:right w:val="single" w:sz="4" w:space="0" w:color="000000"/>
            </w:tcBorders>
            <w:shd w:val="clear" w:color="FFFFFF" w:fill="FFFFFF"/>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R$ 37.500,00</w:t>
            </w:r>
          </w:p>
        </w:tc>
      </w:tr>
      <w:tr w:rsidR="006D1823" w:rsidRPr="00827515" w:rsidTr="00D0455E">
        <w:trPr>
          <w:trHeight w:val="699"/>
        </w:trPr>
        <w:tc>
          <w:tcPr>
            <w:tcW w:w="764" w:type="dxa"/>
            <w:vMerge/>
            <w:tcBorders>
              <w:top w:val="none" w:sz="4" w:space="0" w:color="000000"/>
              <w:left w:val="single" w:sz="4" w:space="0" w:color="000000"/>
              <w:bottom w:val="single" w:sz="4" w:space="0" w:color="000000"/>
              <w:right w:val="single" w:sz="4" w:space="0" w:color="000000"/>
            </w:tcBorders>
            <w:vAlign w:val="center"/>
          </w:tcPr>
          <w:p w:rsidR="006D1823" w:rsidRPr="00827515" w:rsidRDefault="006D1823" w:rsidP="006D1823">
            <w:pPr>
              <w:rPr>
                <w:rFonts w:ascii="Bookman Old Style" w:hAnsi="Bookman Old Style"/>
                <w:sz w:val="14"/>
                <w:szCs w:val="14"/>
              </w:rPr>
            </w:pPr>
          </w:p>
        </w:tc>
        <w:tc>
          <w:tcPr>
            <w:tcW w:w="580" w:type="dxa"/>
            <w:tcBorders>
              <w:top w:val="none" w:sz="4" w:space="0" w:color="000000"/>
              <w:left w:val="none" w:sz="4" w:space="0" w:color="000000"/>
              <w:bottom w:val="single" w:sz="4" w:space="0" w:color="000000"/>
              <w:right w:val="single" w:sz="4" w:space="0" w:color="000000"/>
            </w:tcBorders>
            <w:shd w:val="clear" w:color="FFFFFF" w:fill="FFFFFF"/>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rPr>
              <w:t>10</w:t>
            </w:r>
          </w:p>
          <w:p w:rsidR="006D1823" w:rsidRPr="00827515" w:rsidRDefault="006D1823" w:rsidP="006D1823">
            <w:pPr>
              <w:jc w:val="center"/>
              <w:rPr>
                <w:rFonts w:ascii="Bookman Old Style" w:hAnsi="Bookman Old Style"/>
                <w:b/>
                <w:bCs/>
                <w:color w:val="000000" w:themeColor="text1"/>
                <w:sz w:val="14"/>
                <w:szCs w:val="14"/>
              </w:rPr>
            </w:pPr>
          </w:p>
        </w:tc>
        <w:tc>
          <w:tcPr>
            <w:tcW w:w="3551" w:type="dxa"/>
            <w:tcBorders>
              <w:top w:val="none" w:sz="4" w:space="0" w:color="000000"/>
              <w:left w:val="none" w:sz="4" w:space="0" w:color="000000"/>
              <w:bottom w:val="single" w:sz="4" w:space="0" w:color="000000"/>
              <w:right w:val="single" w:sz="4" w:space="0" w:color="000000"/>
            </w:tcBorders>
            <w:shd w:val="clear" w:color="FFFFFF" w:fill="FFFFFF"/>
            <w:vAlign w:val="center"/>
          </w:tcPr>
          <w:p w:rsidR="006D1823" w:rsidRPr="00827515" w:rsidRDefault="006D1823" w:rsidP="006D1823">
            <w:pPr>
              <w:jc w:val="both"/>
              <w:rPr>
                <w:rFonts w:ascii="Bookman Old Style" w:hAnsi="Bookman Old Style"/>
                <w:sz w:val="14"/>
                <w:szCs w:val="14"/>
              </w:rPr>
            </w:pPr>
            <w:r w:rsidRPr="00827515">
              <w:rPr>
                <w:rFonts w:ascii="Bookman Old Style" w:hAnsi="Bookman Old Style"/>
                <w:color w:val="000000"/>
                <w:sz w:val="14"/>
                <w:szCs w:val="14"/>
              </w:rPr>
              <w:t>– Projeto muro de contenção (gravidade, arrimo, etc.)</w:t>
            </w:r>
          </w:p>
        </w:tc>
        <w:tc>
          <w:tcPr>
            <w:tcW w:w="695" w:type="dxa"/>
            <w:tcBorders>
              <w:top w:val="none" w:sz="4" w:space="0" w:color="000000"/>
              <w:left w:val="none" w:sz="4" w:space="0" w:color="000000"/>
              <w:bottom w:val="single" w:sz="4" w:space="0" w:color="000000"/>
              <w:right w:val="single" w:sz="4" w:space="0" w:color="000000"/>
            </w:tcBorders>
            <w:shd w:val="clear" w:color="FFFFFF" w:fill="FFFFFF"/>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M²</w:t>
            </w:r>
          </w:p>
          <w:p w:rsidR="006D1823" w:rsidRPr="00827515" w:rsidRDefault="006D1823" w:rsidP="006D1823">
            <w:pPr>
              <w:jc w:val="center"/>
              <w:rPr>
                <w:rFonts w:ascii="Bookman Old Style" w:hAnsi="Bookman Old Style"/>
                <w:color w:val="000000" w:themeColor="text1"/>
                <w:sz w:val="14"/>
                <w:szCs w:val="14"/>
              </w:rPr>
            </w:pPr>
          </w:p>
        </w:tc>
        <w:tc>
          <w:tcPr>
            <w:tcW w:w="855" w:type="dxa"/>
            <w:tcBorders>
              <w:top w:val="none" w:sz="4" w:space="0" w:color="000000"/>
              <w:left w:val="none" w:sz="4" w:space="0" w:color="000000"/>
              <w:bottom w:val="single" w:sz="4" w:space="0" w:color="000000"/>
              <w:right w:val="single" w:sz="4" w:space="0" w:color="000000"/>
            </w:tcBorders>
            <w:shd w:val="clear" w:color="FFFFFF" w:fill="FFFFFF"/>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1.000</w:t>
            </w:r>
          </w:p>
          <w:p w:rsidR="006D1823" w:rsidRPr="00827515" w:rsidRDefault="006D1823" w:rsidP="006D1823">
            <w:pPr>
              <w:jc w:val="center"/>
              <w:rPr>
                <w:rFonts w:ascii="Bookman Old Style" w:hAnsi="Bookman Old Style"/>
                <w:color w:val="000000" w:themeColor="text1"/>
                <w:sz w:val="14"/>
                <w:szCs w:val="14"/>
              </w:rPr>
            </w:pPr>
          </w:p>
        </w:tc>
        <w:tc>
          <w:tcPr>
            <w:tcW w:w="1701" w:type="dxa"/>
            <w:tcBorders>
              <w:top w:val="none" w:sz="4" w:space="0" w:color="000000"/>
              <w:left w:val="none" w:sz="4" w:space="0" w:color="000000"/>
              <w:bottom w:val="single" w:sz="4" w:space="0" w:color="000000"/>
              <w:right w:val="single" w:sz="4" w:space="0" w:color="000000"/>
            </w:tcBorders>
            <w:shd w:val="clear" w:color="FFFFFF" w:fill="FFFFFF"/>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color w:val="000000"/>
                <w:sz w:val="14"/>
                <w:szCs w:val="14"/>
              </w:rPr>
              <w:t>R$ 12,00</w:t>
            </w:r>
          </w:p>
        </w:tc>
        <w:tc>
          <w:tcPr>
            <w:tcW w:w="1668" w:type="dxa"/>
            <w:tcBorders>
              <w:top w:val="none" w:sz="4" w:space="0" w:color="000000"/>
              <w:left w:val="none" w:sz="4" w:space="0" w:color="000000"/>
              <w:bottom w:val="single" w:sz="4" w:space="0" w:color="000000"/>
              <w:right w:val="single" w:sz="4" w:space="0" w:color="000000"/>
            </w:tcBorders>
            <w:shd w:val="clear" w:color="FFFFFF" w:fill="FFFFFF"/>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R$ 12.000,00</w:t>
            </w:r>
          </w:p>
        </w:tc>
      </w:tr>
      <w:tr w:rsidR="006D1823" w:rsidRPr="00827515" w:rsidTr="00D0455E">
        <w:trPr>
          <w:trHeight w:val="268"/>
        </w:trPr>
        <w:tc>
          <w:tcPr>
            <w:tcW w:w="9814" w:type="dxa"/>
            <w:gridSpan w:val="7"/>
            <w:tcBorders>
              <w:top w:val="none" w:sz="4" w:space="0" w:color="000000"/>
              <w:left w:val="single" w:sz="4" w:space="0" w:color="auto"/>
              <w:bottom w:val="single" w:sz="4" w:space="0" w:color="auto"/>
              <w:right w:val="single" w:sz="4" w:space="0" w:color="auto"/>
            </w:tcBorders>
            <w:vAlign w:val="center"/>
          </w:tcPr>
          <w:p w:rsidR="006D1823" w:rsidRPr="00827515" w:rsidRDefault="006D1823" w:rsidP="006D1823">
            <w:pPr>
              <w:jc w:val="right"/>
              <w:rPr>
                <w:rFonts w:ascii="Bookman Old Style" w:hAnsi="Bookman Old Style"/>
                <w:color w:val="000000" w:themeColor="text1"/>
                <w:sz w:val="14"/>
                <w:szCs w:val="14"/>
              </w:rPr>
            </w:pPr>
          </w:p>
        </w:tc>
      </w:tr>
      <w:tr w:rsidR="006D1823" w:rsidRPr="00827515" w:rsidTr="00D0455E">
        <w:trPr>
          <w:trHeight w:val="2193"/>
        </w:trPr>
        <w:tc>
          <w:tcPr>
            <w:tcW w:w="764" w:type="dxa"/>
            <w:vMerge w:val="restart"/>
            <w:tcBorders>
              <w:top w:val="none" w:sz="4" w:space="0" w:color="000000"/>
              <w:left w:val="single" w:sz="4" w:space="0" w:color="auto"/>
              <w:bottom w:val="single" w:sz="4" w:space="0" w:color="auto"/>
              <w:right w:val="single" w:sz="4" w:space="0" w:color="auto"/>
            </w:tcBorders>
            <w:shd w:val="clear" w:color="000000" w:fill="D9D9D9"/>
            <w:vAlign w:val="center"/>
          </w:tcPr>
          <w:p w:rsidR="006D1823" w:rsidRPr="00827515" w:rsidRDefault="006D1823" w:rsidP="006D1823">
            <w:pPr>
              <w:rPr>
                <w:rFonts w:ascii="Bookman Old Style" w:hAnsi="Bookman Old Style"/>
                <w:b/>
                <w:color w:val="000000" w:themeColor="text1"/>
                <w:sz w:val="14"/>
                <w:szCs w:val="14"/>
              </w:rPr>
            </w:pPr>
            <w:r w:rsidRPr="00827515">
              <w:rPr>
                <w:rFonts w:ascii="Bookman Old Style" w:hAnsi="Bookman Old Style"/>
                <w:color w:val="000000" w:themeColor="text1"/>
                <w:sz w:val="14"/>
                <w:szCs w:val="14"/>
                <w:lang w:eastAsia="pt-BR"/>
              </w:rPr>
              <w:t> </w:t>
            </w:r>
            <w:r w:rsidRPr="00827515">
              <w:rPr>
                <w:rFonts w:ascii="Bookman Old Style" w:hAnsi="Bookman Old Style"/>
                <w:b/>
                <w:color w:val="000000" w:themeColor="text1"/>
                <w:sz w:val="14"/>
                <w:szCs w:val="14"/>
                <w:lang w:eastAsia="pt-BR"/>
              </w:rPr>
              <w:t>02</w:t>
            </w: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rPr>
              <w:t>11</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rPr>
                <w:rFonts w:ascii="Bookman Old Style" w:hAnsi="Bookman Old Style"/>
                <w:sz w:val="14"/>
                <w:szCs w:val="14"/>
              </w:rPr>
            </w:pPr>
            <w:r w:rsidRPr="00827515">
              <w:rPr>
                <w:rFonts w:ascii="Bookman Old Style" w:hAnsi="Bookman Old Style"/>
                <w:color w:val="000000"/>
                <w:sz w:val="14"/>
                <w:szCs w:val="14"/>
              </w:rPr>
              <w:t>- Projeto de Pavimentação Poliédrica com pedras irregulares em estradas rurais, levantamentos topográficos, caracterização do solo, memorial de cálculo com dimensionamento e relação de quantidades de materiais necessários, Memorial descritivo, Planilha Orçamentaria e demais documentos nescessarios para aprovação junto a orgão estaduais e/ou federais.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100.000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R$ 2,00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R$ 200.000,00</w:t>
            </w:r>
          </w:p>
        </w:tc>
      </w:tr>
      <w:tr w:rsidR="006D1823" w:rsidRPr="00827515" w:rsidTr="00D0455E">
        <w:trPr>
          <w:trHeight w:val="709"/>
        </w:trPr>
        <w:tc>
          <w:tcPr>
            <w:tcW w:w="764" w:type="dxa"/>
            <w:vMerge/>
            <w:tcBorders>
              <w:top w:val="none" w:sz="4" w:space="0" w:color="000000"/>
              <w:left w:val="single" w:sz="4" w:space="0" w:color="auto"/>
              <w:bottom w:val="single" w:sz="4" w:space="0" w:color="auto"/>
              <w:right w:val="single" w:sz="4" w:space="0" w:color="auto"/>
            </w:tcBorders>
            <w:vAlign w:val="center"/>
          </w:tcPr>
          <w:p w:rsidR="006D1823" w:rsidRPr="00827515" w:rsidRDefault="006D1823" w:rsidP="006D1823">
            <w:pPr>
              <w:rPr>
                <w:rFonts w:ascii="Bookman Old Style" w:hAnsi="Bookman Old Style"/>
                <w:color w:val="F2F2F2"/>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12</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rPr>
                <w:rFonts w:ascii="Bookman Old Style" w:hAnsi="Bookman Old Style"/>
                <w:sz w:val="14"/>
                <w:szCs w:val="14"/>
              </w:rPr>
            </w:pPr>
            <w:r w:rsidRPr="00827515">
              <w:rPr>
                <w:rFonts w:ascii="Bookman Old Style" w:hAnsi="Bookman Old Style"/>
                <w:color w:val="000000"/>
                <w:sz w:val="14"/>
                <w:szCs w:val="14"/>
              </w:rPr>
              <w:t>- Projeto de Pavimentação Asfáltica e/ou recapeamento Asfáltico em estradas rurais, levantamentos topográficos,  caracterização do solo, memorial de cálculo com dimensionamento e relação de quantidades de materiais necessários, Memorial descritivo, Planilha Orçamentaria e demais documentos nescessarios para aprovação junto a orgão estaduais e/ou federais.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100.000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R$ 2,50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R$ 250.000,00</w:t>
            </w:r>
          </w:p>
        </w:tc>
      </w:tr>
      <w:tr w:rsidR="006D1823" w:rsidRPr="00827515" w:rsidTr="00D0455E">
        <w:trPr>
          <w:trHeight w:val="1872"/>
        </w:trPr>
        <w:tc>
          <w:tcPr>
            <w:tcW w:w="764" w:type="dxa"/>
            <w:vMerge/>
            <w:tcBorders>
              <w:top w:val="none" w:sz="4" w:space="0" w:color="000000"/>
              <w:left w:val="single" w:sz="4" w:space="0" w:color="auto"/>
              <w:bottom w:val="single" w:sz="4" w:space="0" w:color="auto"/>
              <w:right w:val="single" w:sz="4" w:space="0" w:color="auto"/>
            </w:tcBorders>
            <w:vAlign w:val="center"/>
          </w:tcPr>
          <w:p w:rsidR="006D1823" w:rsidRPr="00827515" w:rsidRDefault="006D1823" w:rsidP="006D1823">
            <w:pPr>
              <w:rPr>
                <w:rFonts w:ascii="Bookman Old Style" w:hAnsi="Bookman Old Style"/>
                <w:color w:val="F2F2F2"/>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13</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rPr>
                <w:rFonts w:ascii="Bookman Old Style" w:hAnsi="Bookman Old Style"/>
                <w:sz w:val="14"/>
                <w:szCs w:val="14"/>
              </w:rPr>
            </w:pPr>
            <w:r w:rsidRPr="00827515">
              <w:rPr>
                <w:rFonts w:ascii="Bookman Old Style" w:hAnsi="Bookman Old Style"/>
                <w:color w:val="000000"/>
                <w:sz w:val="14"/>
                <w:szCs w:val="14"/>
              </w:rPr>
              <w:t>-  Projeto de Recapeamento Asfáltico em vias urbanas, incluso levantamentos topográficos, memorial de cálculo com dimensionamento e relação de quantidades de materiais necessários, Memorial descritivo, Planilha Orçamentaria e demais documentos nescessarios para aprovação junto a orgão estaduais e/ou federais.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200.000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R$ 2,50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R$ 500.000,00</w:t>
            </w:r>
          </w:p>
        </w:tc>
      </w:tr>
      <w:tr w:rsidR="006D1823" w:rsidRPr="00827515" w:rsidTr="00D0455E">
        <w:trPr>
          <w:trHeight w:val="354"/>
        </w:trPr>
        <w:tc>
          <w:tcPr>
            <w:tcW w:w="9814" w:type="dxa"/>
            <w:gridSpan w:val="7"/>
            <w:tcBorders>
              <w:top w:val="none" w:sz="4" w:space="0" w:color="000000"/>
              <w:left w:val="single" w:sz="4" w:space="0" w:color="auto"/>
              <w:bottom w:val="single" w:sz="4" w:space="0" w:color="auto"/>
              <w:right w:val="single" w:sz="4" w:space="0" w:color="auto"/>
            </w:tcBorders>
            <w:vAlign w:val="center"/>
          </w:tcPr>
          <w:p w:rsidR="006D1823" w:rsidRPr="00827515" w:rsidRDefault="006D1823" w:rsidP="006D1823">
            <w:pPr>
              <w:jc w:val="right"/>
              <w:rPr>
                <w:rFonts w:ascii="Bookman Old Style" w:hAnsi="Bookman Old Style"/>
                <w:color w:val="000000" w:themeColor="text1"/>
                <w:sz w:val="14"/>
                <w:szCs w:val="14"/>
              </w:rPr>
            </w:pPr>
          </w:p>
        </w:tc>
      </w:tr>
      <w:tr w:rsidR="006D1823" w:rsidRPr="00827515" w:rsidTr="00D0455E">
        <w:trPr>
          <w:trHeight w:val="1251"/>
        </w:trPr>
        <w:tc>
          <w:tcPr>
            <w:tcW w:w="764" w:type="dxa"/>
            <w:vMerge w:val="restart"/>
            <w:tcBorders>
              <w:top w:val="none" w:sz="4" w:space="0" w:color="000000"/>
              <w:left w:val="single" w:sz="4" w:space="0" w:color="auto"/>
              <w:bottom w:val="single" w:sz="4" w:space="0" w:color="auto"/>
              <w:right w:val="single" w:sz="4" w:space="0" w:color="auto"/>
            </w:tcBorders>
            <w:shd w:val="clear" w:color="000000" w:fill="D9D9D9"/>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03</w:t>
            </w: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14</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rPr>
                <w:rFonts w:ascii="Bookman Old Style" w:hAnsi="Bookman Old Style"/>
                <w:sz w:val="14"/>
                <w:szCs w:val="14"/>
              </w:rPr>
            </w:pPr>
            <w:r w:rsidRPr="00827515">
              <w:rPr>
                <w:rFonts w:ascii="Bookman Old Style" w:hAnsi="Bookman Old Style"/>
                <w:color w:val="000000"/>
                <w:sz w:val="14"/>
                <w:szCs w:val="14"/>
              </w:rPr>
              <w:t>– Ensaio Tecnológico de Laboratório – granulometria, teor de umidade, expansão, densidade máxima, compactação e resistência à compressão. Ensaio de Índice Suporte Califórnia (ISC) ou Ensaio CBR.</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 xml:space="preserve">UN   </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100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R$ 500,00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R$ 50.000,00</w:t>
            </w:r>
          </w:p>
        </w:tc>
      </w:tr>
      <w:tr w:rsidR="006D1823" w:rsidRPr="00827515" w:rsidTr="00D0455E">
        <w:trPr>
          <w:trHeight w:val="624"/>
        </w:trPr>
        <w:tc>
          <w:tcPr>
            <w:tcW w:w="764" w:type="dxa"/>
            <w:vMerge/>
            <w:tcBorders>
              <w:top w:val="none" w:sz="4" w:space="0" w:color="000000"/>
              <w:left w:val="single" w:sz="4" w:space="0" w:color="auto"/>
              <w:bottom w:val="single" w:sz="4" w:space="0" w:color="auto"/>
              <w:right w:val="single" w:sz="4" w:space="0" w:color="auto"/>
            </w:tcBorders>
            <w:vAlign w:val="center"/>
          </w:tcPr>
          <w:p w:rsidR="006D1823" w:rsidRPr="00827515" w:rsidRDefault="006D1823" w:rsidP="006D1823">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15</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rPr>
                <w:rFonts w:ascii="Bookman Old Style" w:hAnsi="Bookman Old Style"/>
                <w:sz w:val="14"/>
                <w:szCs w:val="14"/>
              </w:rPr>
            </w:pPr>
            <w:r w:rsidRPr="00827515">
              <w:rPr>
                <w:rFonts w:ascii="Bookman Old Style" w:hAnsi="Bookman Old Style"/>
                <w:color w:val="000000"/>
                <w:sz w:val="14"/>
                <w:szCs w:val="14"/>
              </w:rPr>
              <w:t xml:space="preserve">– Sondagem de Solo (Sondagem a percussão para reconhecimento de subsolo tipo SPT). Cada unidade será considerado um conjunto de 02 furos de sondagem, independente da profundidade. </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 xml:space="preserve">UN   </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25</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R$ 1.200,00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R$ 30.000,00</w:t>
            </w:r>
          </w:p>
        </w:tc>
      </w:tr>
      <w:tr w:rsidR="006D1823" w:rsidRPr="00827515" w:rsidTr="00D0455E">
        <w:trPr>
          <w:trHeight w:val="1560"/>
        </w:trPr>
        <w:tc>
          <w:tcPr>
            <w:tcW w:w="764" w:type="dxa"/>
            <w:vMerge/>
            <w:tcBorders>
              <w:top w:val="none" w:sz="4" w:space="0" w:color="000000"/>
              <w:left w:val="single" w:sz="4" w:space="0" w:color="auto"/>
              <w:bottom w:val="single" w:sz="4" w:space="0" w:color="auto"/>
              <w:right w:val="single" w:sz="4" w:space="0" w:color="auto"/>
            </w:tcBorders>
            <w:vAlign w:val="center"/>
          </w:tcPr>
          <w:p w:rsidR="006D1823" w:rsidRPr="00827515" w:rsidRDefault="006D1823" w:rsidP="006D1823">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16</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rPr>
                <w:rFonts w:ascii="Bookman Old Style" w:hAnsi="Bookman Old Style"/>
                <w:sz w:val="14"/>
                <w:szCs w:val="14"/>
              </w:rPr>
            </w:pPr>
            <w:r w:rsidRPr="00827515">
              <w:rPr>
                <w:rFonts w:ascii="Bookman Old Style" w:hAnsi="Bookman Old Style"/>
                <w:color w:val="000000"/>
                <w:sz w:val="14"/>
                <w:szCs w:val="14"/>
              </w:rPr>
              <w:t>- Ensaio de Controle de Taxa de Aplicação de Ligante Betuminoso; Ensaio de Percentagem de Betume - Misturas Betuminosas; Ensaio de Controle do Grau de Compactação da Mistura Asfáltica; Ensaio de Densidade do Material Betuminoso.</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 xml:space="preserve">UN   </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20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R$ 500,00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R$ 10.000,00</w:t>
            </w:r>
          </w:p>
        </w:tc>
      </w:tr>
      <w:tr w:rsidR="009260EB" w:rsidRPr="00827515" w:rsidTr="0068474C">
        <w:trPr>
          <w:trHeight w:val="1695"/>
        </w:trPr>
        <w:tc>
          <w:tcPr>
            <w:tcW w:w="764" w:type="dxa"/>
            <w:tcBorders>
              <w:top w:val="none" w:sz="4" w:space="0" w:color="000000"/>
              <w:left w:val="single" w:sz="4" w:space="0" w:color="auto"/>
              <w:bottom w:val="single" w:sz="4" w:space="0" w:color="auto"/>
              <w:right w:val="single" w:sz="4" w:space="0" w:color="auto"/>
            </w:tcBorders>
            <w:shd w:val="clear" w:color="auto" w:fill="D9D9D9" w:themeFill="background1" w:themeFillShade="D9"/>
            <w:vAlign w:val="center"/>
          </w:tcPr>
          <w:p w:rsidR="009260EB" w:rsidRPr="00827515" w:rsidRDefault="0068474C" w:rsidP="006D1823">
            <w:pPr>
              <w:rPr>
                <w:rFonts w:ascii="Bookman Old Style" w:hAnsi="Bookman Old Style"/>
                <w:b/>
                <w:bCs/>
                <w:color w:val="000000"/>
                <w:sz w:val="14"/>
                <w:szCs w:val="14"/>
                <w:lang w:eastAsia="pt-BR"/>
              </w:rPr>
            </w:pPr>
            <w:r w:rsidRPr="00827515">
              <w:rPr>
                <w:rFonts w:ascii="Bookman Old Style" w:hAnsi="Bookman Old Style"/>
                <w:b/>
                <w:bCs/>
                <w:color w:val="000000"/>
                <w:sz w:val="14"/>
                <w:szCs w:val="14"/>
                <w:lang w:eastAsia="pt-BR"/>
              </w:rPr>
              <w:t>04</w:t>
            </w: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9260EB" w:rsidRPr="00827515" w:rsidRDefault="009260EB" w:rsidP="006D1823">
            <w:pPr>
              <w:jc w:val="center"/>
              <w:rPr>
                <w:rFonts w:ascii="Bookman Old Style" w:hAnsi="Bookman Old Style"/>
                <w:b/>
                <w:bCs/>
                <w:color w:val="000000" w:themeColor="text1"/>
                <w:sz w:val="14"/>
                <w:szCs w:val="14"/>
                <w:lang w:eastAsia="pt-BR"/>
              </w:rPr>
            </w:pPr>
            <w:r w:rsidRPr="00827515">
              <w:rPr>
                <w:rFonts w:ascii="Bookman Old Style" w:hAnsi="Bookman Old Style"/>
                <w:b/>
                <w:bCs/>
                <w:color w:val="000000" w:themeColor="text1"/>
                <w:sz w:val="14"/>
                <w:szCs w:val="14"/>
                <w:lang w:eastAsia="pt-BR"/>
              </w:rPr>
              <w:t>17</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9260EB" w:rsidRPr="00827515" w:rsidRDefault="009260EB" w:rsidP="009260EB">
            <w:pPr>
              <w:rPr>
                <w:rFonts w:ascii="Bookman Old Style" w:hAnsi="Bookman Old Style"/>
                <w:sz w:val="14"/>
                <w:szCs w:val="14"/>
              </w:rPr>
            </w:pPr>
            <w:r w:rsidRPr="00827515">
              <w:rPr>
                <w:rFonts w:ascii="Bookman Old Style" w:hAnsi="Bookman Old Style"/>
                <w:color w:val="000000"/>
                <w:sz w:val="14"/>
                <w:szCs w:val="14"/>
              </w:rPr>
              <w:t xml:space="preserve">- </w:t>
            </w:r>
            <w:r w:rsidRPr="00827515">
              <w:rPr>
                <w:rFonts w:ascii="Bookman Old Style" w:hAnsi="Bookman Old Style"/>
                <w:sz w:val="14"/>
                <w:szCs w:val="14"/>
              </w:rPr>
              <w:t>Elaboração de projeto eletromecânico de ampliação/deslocamento de rede de distribuição de energia elétrica de média e baixa tensão (RDU/RDR/RDC/RSI/RDA), padrão construtivo COPEL, com o dimensionamento de estruturas, circuitos, proteções, postes, condutores, padrões construtivos, elaboração de memorial descritivo e quantitativo de materiais, com a aprovação do projeto na COPEL (GEO-PRO COPEL). Caso necessário, a elaboração de levantamento topográfico para possibilitar a viabilizar a elaboração do projeto.</w:t>
            </w:r>
          </w:p>
          <w:p w:rsidR="009260EB" w:rsidRPr="00827515" w:rsidRDefault="009260EB" w:rsidP="006D1823">
            <w:pPr>
              <w:rPr>
                <w:rFonts w:ascii="Bookman Old Style" w:hAnsi="Bookman Old Style"/>
                <w:color w:val="000000"/>
                <w:sz w:val="14"/>
                <w:szCs w:val="14"/>
              </w:rPr>
            </w:pP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9260EB" w:rsidRPr="00827515" w:rsidRDefault="009260EB" w:rsidP="009260EB">
            <w:pPr>
              <w:jc w:val="center"/>
              <w:rPr>
                <w:rFonts w:ascii="Bookman Old Style" w:hAnsi="Bookman Old Style"/>
                <w:color w:val="000000" w:themeColor="text1"/>
                <w:sz w:val="14"/>
                <w:szCs w:val="14"/>
                <w:lang w:eastAsia="pt-BR"/>
              </w:rPr>
            </w:pPr>
            <w:r w:rsidRPr="00827515">
              <w:rPr>
                <w:rFonts w:ascii="Bookman Old Style" w:hAnsi="Bookman Old Style"/>
                <w:color w:val="000000" w:themeColor="text1"/>
                <w:sz w:val="14"/>
                <w:szCs w:val="14"/>
                <w:lang w:eastAsia="pt-BR"/>
              </w:rPr>
              <w:t>Metro</w:t>
            </w:r>
            <w:r w:rsidR="00567139" w:rsidRPr="00827515">
              <w:rPr>
                <w:rFonts w:ascii="Bookman Old Style" w:hAnsi="Bookman Old Style"/>
                <w:color w:val="000000" w:themeColor="text1"/>
                <w:sz w:val="14"/>
                <w:szCs w:val="14"/>
                <w:lang w:eastAsia="pt-BR"/>
              </w:rPr>
              <w:t xml:space="preserve"> linear</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9260EB" w:rsidRPr="00827515" w:rsidRDefault="00567139"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5</w:t>
            </w:r>
            <w:r w:rsidR="009260EB" w:rsidRPr="00827515">
              <w:rPr>
                <w:rFonts w:ascii="Bookman Old Style" w:hAnsi="Bookman Old Style"/>
                <w:color w:val="000000" w:themeColor="text1"/>
                <w:sz w:val="14"/>
                <w:szCs w:val="14"/>
              </w:rPr>
              <w:t>.000,00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9260EB" w:rsidRPr="00827515" w:rsidRDefault="00567139" w:rsidP="006D1823">
            <w:pPr>
              <w:jc w:val="center"/>
              <w:rPr>
                <w:rFonts w:ascii="Bookman Old Style" w:hAnsi="Bookman Old Style"/>
                <w:color w:val="000000" w:themeColor="text1"/>
                <w:sz w:val="14"/>
                <w:szCs w:val="14"/>
                <w:lang w:eastAsia="pt-BR"/>
              </w:rPr>
            </w:pPr>
            <w:r w:rsidRPr="00827515">
              <w:rPr>
                <w:rFonts w:ascii="Bookman Old Style" w:hAnsi="Bookman Old Style"/>
                <w:color w:val="000000" w:themeColor="text1"/>
                <w:sz w:val="14"/>
                <w:szCs w:val="14"/>
                <w:lang w:eastAsia="pt-BR"/>
              </w:rPr>
              <w:t>100,00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9260EB" w:rsidRPr="00827515" w:rsidRDefault="00567139" w:rsidP="006D1823">
            <w:pPr>
              <w:jc w:val="center"/>
              <w:rPr>
                <w:rFonts w:ascii="Bookman Old Style" w:hAnsi="Bookman Old Style"/>
                <w:b/>
                <w:color w:val="000000"/>
                <w:sz w:val="14"/>
                <w:szCs w:val="14"/>
              </w:rPr>
            </w:pPr>
            <w:r w:rsidRPr="00827515">
              <w:rPr>
                <w:rFonts w:ascii="Bookman Old Style" w:hAnsi="Bookman Old Style"/>
                <w:b/>
                <w:color w:val="000000"/>
                <w:sz w:val="14"/>
                <w:szCs w:val="14"/>
              </w:rPr>
              <w:t>500.000,00</w:t>
            </w:r>
          </w:p>
        </w:tc>
      </w:tr>
      <w:tr w:rsidR="0068474C" w:rsidRPr="00827515" w:rsidTr="0068474C">
        <w:trPr>
          <w:trHeight w:val="390"/>
        </w:trPr>
        <w:tc>
          <w:tcPr>
            <w:tcW w:w="7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474C" w:rsidRPr="00827515" w:rsidRDefault="0068474C" w:rsidP="006D1823">
            <w:pPr>
              <w:rPr>
                <w:rFonts w:ascii="Bookman Old Style" w:hAnsi="Bookman Old Style"/>
                <w:b/>
                <w:bCs/>
                <w:color w:val="000000"/>
                <w:sz w:val="14"/>
                <w:szCs w:val="14"/>
                <w:lang w:eastAsia="pt-BR"/>
              </w:rPr>
            </w:pPr>
            <w:r w:rsidRPr="00827515">
              <w:rPr>
                <w:rFonts w:ascii="Bookman Old Style" w:hAnsi="Bookman Old Style"/>
                <w:b/>
                <w:bCs/>
                <w:color w:val="000000"/>
                <w:sz w:val="14"/>
                <w:szCs w:val="14"/>
                <w:lang w:eastAsia="pt-BR"/>
              </w:rPr>
              <w:t>05</w:t>
            </w:r>
          </w:p>
        </w:tc>
        <w:tc>
          <w:tcPr>
            <w:tcW w:w="580" w:type="dxa"/>
            <w:tcBorders>
              <w:top w:val="single" w:sz="4" w:space="0" w:color="auto"/>
              <w:left w:val="none" w:sz="4" w:space="0" w:color="000000"/>
              <w:bottom w:val="single" w:sz="4" w:space="0" w:color="auto"/>
              <w:right w:val="single" w:sz="4" w:space="0" w:color="auto"/>
            </w:tcBorders>
            <w:shd w:val="clear" w:color="auto" w:fill="auto"/>
            <w:vAlign w:val="center"/>
          </w:tcPr>
          <w:p w:rsidR="0068474C" w:rsidRPr="00827515" w:rsidRDefault="0068474C" w:rsidP="006D1823">
            <w:pPr>
              <w:jc w:val="center"/>
              <w:rPr>
                <w:rFonts w:ascii="Bookman Old Style" w:hAnsi="Bookman Old Style"/>
                <w:b/>
                <w:bCs/>
                <w:color w:val="000000" w:themeColor="text1"/>
                <w:sz w:val="14"/>
                <w:szCs w:val="14"/>
                <w:lang w:eastAsia="pt-BR"/>
              </w:rPr>
            </w:pPr>
            <w:r w:rsidRPr="00827515">
              <w:rPr>
                <w:rFonts w:ascii="Bookman Old Style" w:hAnsi="Bookman Old Style"/>
                <w:b/>
                <w:bCs/>
                <w:color w:val="000000" w:themeColor="text1"/>
                <w:sz w:val="14"/>
                <w:szCs w:val="14"/>
                <w:lang w:eastAsia="pt-BR"/>
              </w:rPr>
              <w:t>18</w:t>
            </w:r>
          </w:p>
        </w:tc>
        <w:tc>
          <w:tcPr>
            <w:tcW w:w="3551" w:type="dxa"/>
            <w:tcBorders>
              <w:top w:val="single" w:sz="4" w:space="0" w:color="auto"/>
              <w:left w:val="none" w:sz="4" w:space="0" w:color="000000"/>
              <w:bottom w:val="single" w:sz="4" w:space="0" w:color="auto"/>
              <w:right w:val="single" w:sz="4" w:space="0" w:color="auto"/>
            </w:tcBorders>
            <w:shd w:val="clear" w:color="auto" w:fill="auto"/>
            <w:vAlign w:val="center"/>
          </w:tcPr>
          <w:p w:rsidR="0068474C" w:rsidRPr="00827515" w:rsidRDefault="0068474C" w:rsidP="0068474C">
            <w:pPr>
              <w:jc w:val="both"/>
              <w:rPr>
                <w:rFonts w:ascii="Bookman Old Style" w:hAnsi="Bookman Old Style"/>
                <w:sz w:val="14"/>
                <w:szCs w:val="14"/>
              </w:rPr>
            </w:pPr>
            <w:r w:rsidRPr="00827515">
              <w:rPr>
                <w:rFonts w:ascii="Bookman Old Style" w:hAnsi="Bookman Old Style"/>
                <w:sz w:val="14"/>
                <w:szCs w:val="14"/>
              </w:rPr>
              <w:t>Estudos e Projetos de Engenharia para Implan</w:t>
            </w:r>
            <w:r w:rsidR="00E16D8B">
              <w:rPr>
                <w:rFonts w:ascii="Bookman Old Style" w:hAnsi="Bookman Old Style"/>
                <w:sz w:val="14"/>
                <w:szCs w:val="14"/>
              </w:rPr>
              <w:t>tação de Loteamento Industrial</w:t>
            </w:r>
            <w:r w:rsidRPr="00827515">
              <w:rPr>
                <w:rFonts w:ascii="Bookman Old Style" w:hAnsi="Bookman Old Style"/>
                <w:sz w:val="14"/>
                <w:szCs w:val="14"/>
              </w:rPr>
              <w:t>, composto de: Levantamento Planialtimétrico Cadastral; Projeto Urbanístico com Elaboração de Mapas e Memoriais do Parcelamento; Sondagem Geotécnica; Projeto de Terraplenagem; Estudo Hidrológico; Projeto de Drenagem e Dispositivos de Controle; Projeto de Abastecimento de Água; Projeto de Rede Coletora de Esgoto; Projeto de Pavimentação e Sinalização Viária; Projeto de Transposição de Curso Hídrico para acesso; Estudos, Inventários Florestais, Levantamento e Laudo de Fauna, Processo de Compensação Florestal e Projetos Ambientais de Licenciamento junto ao IAT; Processo de Outorga para pontes/galerias no SIGARTH</w:t>
            </w:r>
          </w:p>
          <w:p w:rsidR="0068474C" w:rsidRPr="00827515" w:rsidRDefault="0068474C" w:rsidP="006D1823">
            <w:pPr>
              <w:rPr>
                <w:rFonts w:ascii="Bookman Old Style" w:hAnsi="Bookman Old Style"/>
                <w:color w:val="000000"/>
                <w:sz w:val="14"/>
                <w:szCs w:val="14"/>
              </w:rPr>
            </w:pPr>
          </w:p>
        </w:tc>
        <w:tc>
          <w:tcPr>
            <w:tcW w:w="695" w:type="dxa"/>
            <w:tcBorders>
              <w:top w:val="single" w:sz="4" w:space="0" w:color="auto"/>
              <w:left w:val="none" w:sz="4" w:space="0" w:color="000000"/>
              <w:bottom w:val="single" w:sz="4" w:space="0" w:color="auto"/>
              <w:right w:val="single" w:sz="4" w:space="0" w:color="auto"/>
            </w:tcBorders>
            <w:shd w:val="clear" w:color="auto" w:fill="auto"/>
            <w:vAlign w:val="center"/>
          </w:tcPr>
          <w:p w:rsidR="0068474C" w:rsidRPr="00827515" w:rsidRDefault="0068474C" w:rsidP="009260EB">
            <w:pPr>
              <w:jc w:val="center"/>
              <w:rPr>
                <w:rFonts w:ascii="Bookman Old Style" w:hAnsi="Bookman Old Style"/>
                <w:color w:val="000000" w:themeColor="text1"/>
                <w:sz w:val="14"/>
                <w:szCs w:val="14"/>
                <w:lang w:eastAsia="pt-BR"/>
              </w:rPr>
            </w:pPr>
            <w:r w:rsidRPr="00827515">
              <w:rPr>
                <w:rFonts w:ascii="Bookman Old Style" w:hAnsi="Bookman Old Style"/>
                <w:color w:val="000000" w:themeColor="text1"/>
                <w:sz w:val="14"/>
                <w:szCs w:val="14"/>
                <w:lang w:eastAsia="pt-BR"/>
              </w:rPr>
              <w:t>SERV.</w:t>
            </w:r>
          </w:p>
        </w:tc>
        <w:tc>
          <w:tcPr>
            <w:tcW w:w="855" w:type="dxa"/>
            <w:tcBorders>
              <w:top w:val="single" w:sz="4" w:space="0" w:color="auto"/>
              <w:left w:val="none" w:sz="4" w:space="0" w:color="000000"/>
              <w:bottom w:val="single" w:sz="4" w:space="0" w:color="auto"/>
              <w:right w:val="single" w:sz="4" w:space="0" w:color="auto"/>
            </w:tcBorders>
            <w:shd w:val="clear" w:color="auto" w:fill="auto"/>
            <w:vAlign w:val="center"/>
          </w:tcPr>
          <w:p w:rsidR="0068474C" w:rsidRPr="00827515" w:rsidRDefault="00B66C5B"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01</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68474C" w:rsidRPr="00827515" w:rsidRDefault="00B66C5B" w:rsidP="006D1823">
            <w:pPr>
              <w:jc w:val="center"/>
              <w:rPr>
                <w:rFonts w:ascii="Bookman Old Style" w:hAnsi="Bookman Old Style"/>
                <w:color w:val="000000" w:themeColor="text1"/>
                <w:sz w:val="14"/>
                <w:szCs w:val="14"/>
                <w:lang w:eastAsia="pt-BR"/>
              </w:rPr>
            </w:pPr>
            <w:r w:rsidRPr="00827515">
              <w:rPr>
                <w:rFonts w:ascii="Bookman Old Style" w:hAnsi="Bookman Old Style"/>
                <w:color w:val="000000" w:themeColor="text1"/>
                <w:sz w:val="14"/>
                <w:szCs w:val="14"/>
                <w:lang w:eastAsia="pt-BR"/>
              </w:rPr>
              <w:t>R$ 135.000,00</w:t>
            </w:r>
          </w:p>
        </w:tc>
        <w:tc>
          <w:tcPr>
            <w:tcW w:w="1668" w:type="dxa"/>
            <w:tcBorders>
              <w:top w:val="single" w:sz="4" w:space="0" w:color="auto"/>
              <w:left w:val="none" w:sz="4" w:space="0" w:color="000000"/>
              <w:bottom w:val="single" w:sz="4" w:space="0" w:color="auto"/>
              <w:right w:val="single" w:sz="4" w:space="0" w:color="auto"/>
            </w:tcBorders>
            <w:shd w:val="clear" w:color="auto" w:fill="auto"/>
            <w:noWrap/>
            <w:vAlign w:val="center"/>
          </w:tcPr>
          <w:p w:rsidR="0068474C" w:rsidRPr="00827515" w:rsidRDefault="00B66C5B" w:rsidP="006D1823">
            <w:pPr>
              <w:jc w:val="center"/>
              <w:rPr>
                <w:rFonts w:ascii="Bookman Old Style" w:hAnsi="Bookman Old Style"/>
                <w:b/>
                <w:color w:val="000000"/>
                <w:sz w:val="14"/>
                <w:szCs w:val="14"/>
              </w:rPr>
            </w:pPr>
            <w:r w:rsidRPr="00827515">
              <w:rPr>
                <w:rFonts w:ascii="Bookman Old Style" w:hAnsi="Bookman Old Style"/>
                <w:color w:val="000000" w:themeColor="text1"/>
                <w:sz w:val="14"/>
                <w:szCs w:val="14"/>
                <w:lang w:eastAsia="pt-BR"/>
              </w:rPr>
              <w:t>R$ 135.000,00</w:t>
            </w:r>
          </w:p>
        </w:tc>
      </w:tr>
      <w:tr w:rsidR="006D1823" w:rsidRPr="00827515" w:rsidTr="00D0455E">
        <w:trPr>
          <w:trHeight w:val="481"/>
        </w:trPr>
        <w:tc>
          <w:tcPr>
            <w:tcW w:w="8146" w:type="dxa"/>
            <w:gridSpan w:val="6"/>
            <w:tcBorders>
              <w:top w:val="single" w:sz="4" w:space="0" w:color="auto"/>
              <w:left w:val="single" w:sz="4" w:space="0" w:color="auto"/>
              <w:bottom w:val="single" w:sz="4" w:space="0" w:color="auto"/>
              <w:right w:val="single" w:sz="4" w:space="0" w:color="auto"/>
            </w:tcBorders>
            <w:vAlign w:val="center"/>
          </w:tcPr>
          <w:p w:rsidR="006D1823" w:rsidRPr="00827515" w:rsidRDefault="006D1823" w:rsidP="00767FFB">
            <w:pP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VALOR TOTAL</w:t>
            </w:r>
          </w:p>
        </w:tc>
        <w:tc>
          <w:tcPr>
            <w:tcW w:w="1668" w:type="dxa"/>
            <w:tcBorders>
              <w:top w:val="single" w:sz="4" w:space="0" w:color="auto"/>
              <w:left w:val="none" w:sz="4" w:space="0" w:color="000000"/>
              <w:bottom w:val="single" w:sz="4" w:space="0" w:color="auto"/>
              <w:right w:val="single" w:sz="4" w:space="0" w:color="auto"/>
            </w:tcBorders>
            <w:shd w:val="clear" w:color="auto" w:fill="auto"/>
            <w:noWrap/>
            <w:vAlign w:val="center"/>
          </w:tcPr>
          <w:p w:rsidR="006D1823" w:rsidRPr="00827515" w:rsidRDefault="006D1823" w:rsidP="00B66C5B">
            <w:pPr>
              <w:jc w:val="center"/>
              <w:rPr>
                <w:rFonts w:ascii="Bookman Old Style" w:hAnsi="Bookman Old Style"/>
                <w:b/>
                <w:bCs/>
                <w:color w:val="000000" w:themeColor="text1"/>
                <w:sz w:val="14"/>
                <w:szCs w:val="14"/>
              </w:rPr>
            </w:pPr>
            <w:r w:rsidRPr="00827515">
              <w:rPr>
                <w:rFonts w:ascii="Bookman Old Style" w:hAnsi="Bookman Old Style"/>
                <w:b/>
                <w:color w:val="000000" w:themeColor="text1"/>
                <w:sz w:val="14"/>
                <w:szCs w:val="14"/>
              </w:rPr>
              <w:t xml:space="preserve">R$ </w:t>
            </w:r>
            <w:r w:rsidR="00B66C5B" w:rsidRPr="00827515">
              <w:rPr>
                <w:rFonts w:ascii="Bookman Old Style" w:hAnsi="Bookman Old Style"/>
                <w:b/>
                <w:color w:val="000000" w:themeColor="text1"/>
                <w:sz w:val="14"/>
                <w:szCs w:val="14"/>
              </w:rPr>
              <w:t>2.397</w:t>
            </w:r>
            <w:r w:rsidR="008D7ACC" w:rsidRPr="00827515">
              <w:rPr>
                <w:rFonts w:ascii="Bookman Old Style" w:hAnsi="Bookman Old Style"/>
                <w:b/>
                <w:color w:val="000000" w:themeColor="text1"/>
                <w:sz w:val="14"/>
                <w:szCs w:val="14"/>
              </w:rPr>
              <w:t>.000,00</w:t>
            </w:r>
          </w:p>
        </w:tc>
      </w:tr>
    </w:tbl>
    <w:p w:rsidR="00CA6931" w:rsidRDefault="00CA6931" w:rsidP="00CA6931">
      <w:pPr>
        <w:pStyle w:val="PargrafodaLista"/>
        <w:rPr>
          <w:rFonts w:ascii="Bookman Old Style" w:hAnsi="Bookman Old Style"/>
          <w:b/>
          <w:sz w:val="20"/>
          <w:szCs w:val="20"/>
        </w:rPr>
      </w:pPr>
    </w:p>
    <w:p w:rsidR="00146075" w:rsidRDefault="00146075" w:rsidP="00E664B1">
      <w:pPr>
        <w:pStyle w:val="Default"/>
        <w:numPr>
          <w:ilvl w:val="0"/>
          <w:numId w:val="1"/>
        </w:numPr>
        <w:shd w:val="clear" w:color="auto" w:fill="A8D08D" w:themeFill="accent6" w:themeFillTint="99"/>
        <w:rPr>
          <w:rFonts w:ascii="Bookman Old Style" w:hAnsi="Bookman Old Style"/>
          <w:b/>
          <w:bCs/>
          <w:sz w:val="20"/>
          <w:szCs w:val="20"/>
        </w:rPr>
      </w:pPr>
      <w:r w:rsidRPr="00146075">
        <w:rPr>
          <w:rFonts w:ascii="Bookman Old Style" w:hAnsi="Bookman Old Style"/>
          <w:b/>
          <w:bCs/>
          <w:sz w:val="20"/>
          <w:szCs w:val="20"/>
        </w:rPr>
        <w:t xml:space="preserve"> DO PROCESSO DE ESCOLHA  </w:t>
      </w:r>
    </w:p>
    <w:p w:rsidR="003673A6" w:rsidRPr="005471BA" w:rsidRDefault="003673A6" w:rsidP="00E664B1">
      <w:pPr>
        <w:pStyle w:val="Corpodetexto"/>
        <w:numPr>
          <w:ilvl w:val="1"/>
          <w:numId w:val="1"/>
        </w:numPr>
        <w:spacing w:before="10"/>
        <w:ind w:left="0" w:firstLine="0"/>
        <w:jc w:val="both"/>
        <w:rPr>
          <w:rFonts w:ascii="Bookman Old Style" w:hAnsi="Bookman Old Style"/>
          <w:b/>
          <w:sz w:val="20"/>
          <w:szCs w:val="20"/>
        </w:rPr>
      </w:pPr>
      <w:r w:rsidRPr="00E97F6E">
        <w:rPr>
          <w:rFonts w:ascii="Bookman Old Style" w:hAnsi="Bookman Old Style"/>
          <w:b/>
          <w:sz w:val="20"/>
          <w:szCs w:val="20"/>
        </w:rPr>
        <w:t>ANÁLISE DA DOCUMENTAÇÃO:</w:t>
      </w:r>
      <w:r w:rsidRPr="00E97F6E">
        <w:rPr>
          <w:rFonts w:ascii="Bookman Old Style" w:hAnsi="Bookman Old Style"/>
          <w:sz w:val="20"/>
          <w:szCs w:val="20"/>
        </w:rPr>
        <w:t xml:space="preserve"> Em até 5 dias úteis após o postagem da documentação.</w:t>
      </w:r>
      <w:r w:rsidRPr="005471BA">
        <w:rPr>
          <w:rFonts w:ascii="Bookman Old Style" w:hAnsi="Bookman Old Style"/>
          <w:sz w:val="20"/>
          <w:szCs w:val="20"/>
        </w:rPr>
        <w:t xml:space="preserve"> </w:t>
      </w:r>
      <w:r w:rsidRPr="00A13B7F">
        <w:rPr>
          <w:rFonts w:ascii="Bookman Old Style" w:hAnsi="Bookman Old Style"/>
          <w:sz w:val="20"/>
          <w:szCs w:val="20"/>
        </w:rPr>
        <w:t xml:space="preserve">A análise dos documentos apresentados para a inscrição no credenciamento será feita pela Comissão Permanente de Licitações, promovendo-se a desclassificação das proponentes que apresentarem </w:t>
      </w:r>
      <w:r>
        <w:rPr>
          <w:rFonts w:ascii="Bookman Old Style" w:hAnsi="Bookman Old Style"/>
          <w:sz w:val="20"/>
          <w:szCs w:val="20"/>
        </w:rPr>
        <w:t>os documentos exigidos no edital</w:t>
      </w:r>
      <w:r w:rsidRPr="00A13B7F">
        <w:rPr>
          <w:rFonts w:ascii="Bookman Old Style" w:hAnsi="Bookman Old Style"/>
          <w:sz w:val="20"/>
          <w:szCs w:val="20"/>
        </w:rPr>
        <w:t>.</w:t>
      </w:r>
    </w:p>
    <w:p w:rsidR="003673A6" w:rsidRPr="00E97F6E" w:rsidRDefault="003673A6" w:rsidP="003673A6">
      <w:pPr>
        <w:pStyle w:val="PargrafodaLista"/>
        <w:ind w:left="0"/>
        <w:jc w:val="both"/>
        <w:rPr>
          <w:rFonts w:ascii="Bookman Old Style" w:hAnsi="Bookman Old Style"/>
          <w:sz w:val="20"/>
          <w:szCs w:val="20"/>
        </w:rPr>
      </w:pPr>
    </w:p>
    <w:p w:rsidR="003673A6" w:rsidRDefault="003673A6" w:rsidP="00E664B1">
      <w:pPr>
        <w:pStyle w:val="PargrafodaLista"/>
        <w:numPr>
          <w:ilvl w:val="2"/>
          <w:numId w:val="1"/>
        </w:numPr>
        <w:ind w:left="0" w:firstLine="0"/>
        <w:jc w:val="both"/>
        <w:rPr>
          <w:rFonts w:ascii="Bookman Old Style" w:hAnsi="Bookman Old Style"/>
          <w:sz w:val="20"/>
          <w:szCs w:val="20"/>
        </w:rPr>
      </w:pPr>
      <w:r w:rsidRPr="00E97F6E">
        <w:rPr>
          <w:rFonts w:ascii="Bookman Old Style" w:hAnsi="Bookman Old Style"/>
          <w:b/>
          <w:sz w:val="20"/>
          <w:szCs w:val="20"/>
        </w:rPr>
        <w:t>HIPÓTESE DE CONTRATAÇÃO:</w:t>
      </w:r>
      <w:r w:rsidRPr="00E97F6E">
        <w:rPr>
          <w:rFonts w:ascii="Bookman Old Style" w:hAnsi="Bookman Old Style"/>
          <w:sz w:val="20"/>
          <w:szCs w:val="20"/>
        </w:rPr>
        <w:t xml:space="preserve"> Paralela e não excludente;</w:t>
      </w:r>
    </w:p>
    <w:p w:rsidR="003673A6" w:rsidRPr="00E97F6E" w:rsidRDefault="003673A6" w:rsidP="003673A6">
      <w:pPr>
        <w:pStyle w:val="PargrafodaLista"/>
        <w:ind w:left="0"/>
        <w:jc w:val="both"/>
        <w:rPr>
          <w:rFonts w:ascii="Bookman Old Style" w:hAnsi="Bookman Old Style"/>
          <w:sz w:val="20"/>
          <w:szCs w:val="20"/>
        </w:rPr>
      </w:pPr>
    </w:p>
    <w:p w:rsidR="003673A6" w:rsidRDefault="003673A6" w:rsidP="00E664B1">
      <w:pPr>
        <w:pStyle w:val="PargrafodaLista"/>
        <w:numPr>
          <w:ilvl w:val="2"/>
          <w:numId w:val="1"/>
        </w:numPr>
        <w:ind w:left="0" w:firstLine="0"/>
        <w:jc w:val="both"/>
        <w:rPr>
          <w:rFonts w:ascii="Bookman Old Style" w:hAnsi="Bookman Old Style"/>
          <w:sz w:val="20"/>
          <w:szCs w:val="20"/>
        </w:rPr>
      </w:pPr>
      <w:r w:rsidRPr="00E97F6E">
        <w:rPr>
          <w:rFonts w:ascii="Bookman Old Style" w:hAnsi="Bookman Old Style"/>
          <w:b/>
          <w:sz w:val="20"/>
          <w:szCs w:val="20"/>
        </w:rPr>
        <w:t>CRITÉRIO PARA DISTRIBUIÇÃO DE DEMANDA E ORDEM DE CONTRATAÇÃO:</w:t>
      </w:r>
      <w:r w:rsidRPr="00E97F6E">
        <w:rPr>
          <w:rFonts w:ascii="Bookman Old Style" w:hAnsi="Bookman Old Style"/>
          <w:sz w:val="20"/>
          <w:szCs w:val="20"/>
        </w:rPr>
        <w:t xml:space="preserve"> Será feita classificação de</w:t>
      </w:r>
      <w:r>
        <w:rPr>
          <w:rFonts w:ascii="Bookman Old Style" w:hAnsi="Bookman Old Style"/>
          <w:sz w:val="20"/>
          <w:szCs w:val="20"/>
        </w:rPr>
        <w:t xml:space="preserve"> </w:t>
      </w:r>
      <w:r w:rsidRPr="00E97F6E">
        <w:rPr>
          <w:rFonts w:ascii="Bookman Old Style" w:hAnsi="Bookman Old Style"/>
          <w:sz w:val="20"/>
          <w:szCs w:val="20"/>
        </w:rPr>
        <w:t>acordo com a ordem de credenciamento. Uma vez definida a necessidade do acolhimento, a Administração</w:t>
      </w:r>
      <w:r>
        <w:rPr>
          <w:rFonts w:ascii="Bookman Old Style" w:hAnsi="Bookman Old Style"/>
          <w:sz w:val="20"/>
          <w:szCs w:val="20"/>
        </w:rPr>
        <w:t xml:space="preserve"> </w:t>
      </w:r>
      <w:r w:rsidRPr="00E97F6E">
        <w:rPr>
          <w:rFonts w:ascii="Bookman Old Style" w:hAnsi="Bookman Old Style"/>
          <w:sz w:val="20"/>
          <w:szCs w:val="20"/>
        </w:rPr>
        <w:t>convocará o credenciado na ordem cronológica de credenciamento, ficando a credenciada convocada, apta aprestação de serviços com o Município.</w:t>
      </w:r>
    </w:p>
    <w:p w:rsidR="003673A6" w:rsidRPr="00E97F6E" w:rsidRDefault="003673A6" w:rsidP="003673A6">
      <w:pPr>
        <w:pStyle w:val="PargrafodaLista"/>
        <w:ind w:left="0"/>
        <w:jc w:val="both"/>
        <w:rPr>
          <w:rFonts w:ascii="Bookman Old Style" w:hAnsi="Bookman Old Style"/>
          <w:sz w:val="20"/>
          <w:szCs w:val="20"/>
        </w:rPr>
      </w:pPr>
    </w:p>
    <w:p w:rsidR="003673A6" w:rsidRPr="00E97F6E" w:rsidRDefault="003673A6" w:rsidP="00E664B1">
      <w:pPr>
        <w:pStyle w:val="PargrafodaLista"/>
        <w:numPr>
          <w:ilvl w:val="2"/>
          <w:numId w:val="1"/>
        </w:numPr>
        <w:ind w:left="0" w:firstLine="0"/>
        <w:jc w:val="both"/>
        <w:rPr>
          <w:rFonts w:ascii="Bookman Old Style" w:hAnsi="Bookman Old Style"/>
          <w:sz w:val="20"/>
          <w:szCs w:val="20"/>
        </w:rPr>
      </w:pPr>
      <w:r>
        <w:rPr>
          <w:rFonts w:ascii="Bookman Old Style" w:hAnsi="Bookman Old Style"/>
          <w:sz w:val="20"/>
          <w:szCs w:val="20"/>
        </w:rPr>
        <w:t xml:space="preserve"> </w:t>
      </w:r>
      <w:r w:rsidRPr="00E97F6E">
        <w:rPr>
          <w:rFonts w:ascii="Bookman Old Style" w:hAnsi="Bookman Old Style"/>
          <w:b/>
          <w:sz w:val="20"/>
          <w:szCs w:val="20"/>
        </w:rPr>
        <w:t>REFERÊNCIA DE TEMPO</w:t>
      </w:r>
      <w:r w:rsidRPr="00E97F6E">
        <w:rPr>
          <w:rFonts w:ascii="Bookman Old Style" w:hAnsi="Bookman Old Style"/>
          <w:sz w:val="20"/>
          <w:szCs w:val="20"/>
        </w:rPr>
        <w:t>: Horário de Brasília;</w:t>
      </w:r>
    </w:p>
    <w:p w:rsidR="00146075" w:rsidRPr="00146075" w:rsidRDefault="00146075" w:rsidP="00146075">
      <w:pPr>
        <w:pStyle w:val="Default"/>
        <w:ind w:left="1080"/>
        <w:jc w:val="both"/>
        <w:rPr>
          <w:rFonts w:ascii="Bookman Old Style" w:hAnsi="Bookman Old Style"/>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206F3"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206F3" w:rsidRPr="00A13B7F" w:rsidRDefault="005206F3"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ACESSO</w:t>
            </w:r>
          </w:p>
        </w:tc>
      </w:tr>
    </w:tbl>
    <w:p w:rsidR="005206F3" w:rsidRPr="00A13B7F" w:rsidRDefault="005206F3" w:rsidP="00322E66">
      <w:pPr>
        <w:pStyle w:val="PargrafodaLista"/>
        <w:spacing w:before="10"/>
        <w:ind w:left="360"/>
        <w:contextualSpacing w:val="0"/>
        <w:jc w:val="both"/>
        <w:rPr>
          <w:rFonts w:ascii="Bookman Old Style" w:hAnsi="Bookman Old Style"/>
          <w:vanish/>
          <w:sz w:val="20"/>
          <w:szCs w:val="20"/>
        </w:rPr>
      </w:pPr>
    </w:p>
    <w:p w:rsidR="00037BBA" w:rsidRPr="00834EE9" w:rsidRDefault="00834EE9" w:rsidP="00E664B1">
      <w:pPr>
        <w:pStyle w:val="Corpodetexto"/>
        <w:numPr>
          <w:ilvl w:val="1"/>
          <w:numId w:val="1"/>
        </w:numPr>
        <w:spacing w:before="10"/>
        <w:ind w:left="0" w:firstLine="0"/>
        <w:jc w:val="both"/>
        <w:rPr>
          <w:rFonts w:ascii="Bookman Old Style" w:hAnsi="Bookman Old Style"/>
          <w:b/>
          <w:sz w:val="20"/>
          <w:szCs w:val="20"/>
        </w:rPr>
      </w:pPr>
      <w:r w:rsidRPr="00834EE9">
        <w:rPr>
          <w:rFonts w:ascii="Bookman Old Style" w:hAnsi="Bookman Old Style"/>
          <w:sz w:val="20"/>
          <w:szCs w:val="20"/>
        </w:rPr>
        <w:t>O acesso ao credenciamento é livre para todas as pessoas</w:t>
      </w:r>
      <w:r w:rsidR="00E16D8B">
        <w:rPr>
          <w:rFonts w:ascii="Bookman Old Style" w:hAnsi="Bookman Old Style"/>
          <w:sz w:val="20"/>
          <w:szCs w:val="20"/>
        </w:rPr>
        <w:t xml:space="preserve"> físicas e</w:t>
      </w:r>
      <w:r w:rsidRPr="00834EE9">
        <w:rPr>
          <w:rFonts w:ascii="Bookman Old Style" w:hAnsi="Bookman Old Style"/>
          <w:sz w:val="20"/>
          <w:szCs w:val="20"/>
        </w:rPr>
        <w:t xml:space="preserve"> jurídicas</w:t>
      </w:r>
      <w:r w:rsidR="005316B4">
        <w:rPr>
          <w:rFonts w:ascii="Bookman Old Style" w:hAnsi="Bookman Old Style"/>
          <w:sz w:val="20"/>
          <w:szCs w:val="20"/>
        </w:rPr>
        <w:t xml:space="preserve">, </w:t>
      </w:r>
      <w:r w:rsidRPr="00834EE9">
        <w:rPr>
          <w:rFonts w:ascii="Bookman Old Style" w:hAnsi="Bookman Old Style"/>
          <w:sz w:val="20"/>
          <w:szCs w:val="20"/>
        </w:rPr>
        <w:t>prestadoras dos serviços</w:t>
      </w:r>
      <w:r w:rsidR="00D56A78">
        <w:rPr>
          <w:rFonts w:ascii="Bookman Old Style" w:hAnsi="Bookman Old Style"/>
          <w:sz w:val="20"/>
          <w:szCs w:val="20"/>
        </w:rPr>
        <w:t>, conforme item 3.</w:t>
      </w:r>
      <w:r w:rsidR="00CA6931">
        <w:rPr>
          <w:rFonts w:ascii="Bookman Old Style" w:hAnsi="Bookman Old Style"/>
          <w:sz w:val="20"/>
          <w:szCs w:val="20"/>
        </w:rPr>
        <w:t>1</w:t>
      </w:r>
      <w:r w:rsidR="00D56A78">
        <w:rPr>
          <w:rFonts w:ascii="Bookman Old Style" w:hAnsi="Bookman Old Style"/>
          <w:sz w:val="20"/>
          <w:szCs w:val="20"/>
        </w:rPr>
        <w:t>. do edital</w:t>
      </w:r>
      <w:r w:rsidRPr="00834EE9">
        <w:rPr>
          <w:rFonts w:ascii="Bookman Old Style" w:hAnsi="Bookman Old Style"/>
          <w:sz w:val="20"/>
          <w:szCs w:val="20"/>
        </w:rPr>
        <w:t>, do ramo pertinente ao objeto deste chamamento público, a qualquer tempo a partir da data de publicação de</w:t>
      </w:r>
      <w:r w:rsidR="0014629D">
        <w:rPr>
          <w:rFonts w:ascii="Bookman Old Style" w:hAnsi="Bookman Old Style"/>
          <w:sz w:val="20"/>
          <w:szCs w:val="20"/>
        </w:rPr>
        <w:t>ste edital</w:t>
      </w:r>
      <w:r w:rsidR="005206F3" w:rsidRPr="00834EE9">
        <w:rPr>
          <w:rFonts w:ascii="Bookman Old Style" w:hAnsi="Bookman Old Style"/>
          <w:sz w:val="20"/>
          <w:szCs w:val="20"/>
        </w:rPr>
        <w:t>.</w:t>
      </w:r>
    </w:p>
    <w:p w:rsidR="00037BBA" w:rsidRPr="00A13B7F" w:rsidRDefault="00037BBA" w:rsidP="00322E66">
      <w:pPr>
        <w:pStyle w:val="Corpodetexto"/>
        <w:spacing w:before="10"/>
        <w:ind w:left="142"/>
        <w:jc w:val="both"/>
        <w:rPr>
          <w:rFonts w:ascii="Bookman Old Style" w:hAnsi="Bookman Old Style"/>
          <w:b/>
          <w:sz w:val="20"/>
          <w:szCs w:val="20"/>
        </w:rPr>
      </w:pPr>
    </w:p>
    <w:p w:rsidR="005206F3" w:rsidRPr="00A13B7F" w:rsidRDefault="005206F3"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Dos inscritos que se apresentarem </w:t>
      </w:r>
      <w:r w:rsidR="0014629D">
        <w:rPr>
          <w:rFonts w:ascii="Bookman Old Style" w:hAnsi="Bookman Old Style"/>
          <w:sz w:val="20"/>
          <w:szCs w:val="20"/>
        </w:rPr>
        <w:t>dentro do prazo estabelecido neste edital</w:t>
      </w:r>
      <w:r w:rsidRPr="00A13B7F">
        <w:rPr>
          <w:rFonts w:ascii="Bookman Old Style" w:hAnsi="Bookman Old Style"/>
          <w:sz w:val="20"/>
          <w:szCs w:val="20"/>
        </w:rPr>
        <w:t>, a abertura dos envelopes dar-se-á em data e horário que serão comunicados mediante convocação através de publicação no Órgão de Imp</w:t>
      </w:r>
      <w:r w:rsidR="00037BBA" w:rsidRPr="00A13B7F">
        <w:rPr>
          <w:rFonts w:ascii="Bookman Old Style" w:hAnsi="Bookman Old Style"/>
          <w:sz w:val="20"/>
          <w:szCs w:val="20"/>
        </w:rPr>
        <w:t xml:space="preserve">rensa Oficial do Município e no endereço eletrônico </w:t>
      </w:r>
      <w:r w:rsidR="00E16D8B">
        <w:fldChar w:fldCharType="begin"/>
      </w:r>
      <w:r w:rsidR="00E16D8B">
        <w:instrText xml:space="preserve"> HYPERLINK "http://www.pmsas.pr.gov.br" </w:instrText>
      </w:r>
      <w:r w:rsidR="00E16D8B">
        <w:fldChar w:fldCharType="separate"/>
      </w:r>
      <w:r w:rsidR="00037BBA" w:rsidRPr="00A13B7F">
        <w:rPr>
          <w:rStyle w:val="Hyperlink"/>
          <w:rFonts w:ascii="Bookman Old Style" w:hAnsi="Bookman Old Style"/>
          <w:b/>
          <w:sz w:val="20"/>
          <w:szCs w:val="20"/>
        </w:rPr>
        <w:t>www.pmsas.pr.gov.br</w:t>
      </w:r>
      <w:r w:rsidR="00E16D8B">
        <w:rPr>
          <w:rStyle w:val="Hyperlink"/>
          <w:rFonts w:ascii="Bookman Old Style" w:hAnsi="Bookman Old Style"/>
          <w:b/>
          <w:sz w:val="20"/>
          <w:szCs w:val="20"/>
        </w:rPr>
        <w:fldChar w:fldCharType="end"/>
      </w:r>
      <w:r w:rsidRPr="00A13B7F">
        <w:rPr>
          <w:rFonts w:ascii="Bookman Old Style" w:hAnsi="Bookman Old Style"/>
          <w:sz w:val="20"/>
          <w:szCs w:val="20"/>
        </w:rPr>
        <w:t xml:space="preserve">, com no mínimo 24 (vinte e quatro) horas de antecedência. </w:t>
      </w:r>
    </w:p>
    <w:p w:rsidR="00037BBA" w:rsidRPr="00A13B7F" w:rsidRDefault="00037BBA" w:rsidP="00322E66">
      <w:pPr>
        <w:pStyle w:val="PargrafodaLista"/>
        <w:ind w:left="142"/>
        <w:rPr>
          <w:rFonts w:ascii="Bookman Old Style" w:hAnsi="Bookman Old Style"/>
          <w:b/>
          <w:sz w:val="20"/>
          <w:szCs w:val="20"/>
        </w:rPr>
      </w:pPr>
    </w:p>
    <w:p w:rsidR="00D465C8" w:rsidRPr="00834EE9" w:rsidRDefault="005206F3" w:rsidP="00E664B1">
      <w:pPr>
        <w:pStyle w:val="ParagraphStyle"/>
        <w:numPr>
          <w:ilvl w:val="1"/>
          <w:numId w:val="1"/>
        </w:numPr>
        <w:spacing w:line="276" w:lineRule="auto"/>
        <w:ind w:left="0" w:firstLine="0"/>
        <w:jc w:val="both"/>
        <w:rPr>
          <w:rFonts w:ascii="Bookman Old Style" w:hAnsi="Bookman Old Style"/>
          <w:b/>
          <w:bCs/>
          <w:sz w:val="20"/>
          <w:szCs w:val="20"/>
        </w:rPr>
      </w:pPr>
      <w:r w:rsidRPr="00834EE9">
        <w:rPr>
          <w:rFonts w:ascii="Bookman Old Style" w:hAnsi="Bookman Old Style"/>
          <w:sz w:val="20"/>
          <w:szCs w:val="20"/>
        </w:rPr>
        <w:t xml:space="preserve">Os envelopes recebidos serão abertos na sala de reuniões do setor de licitações da Secretaria Municipal da Administração, do município de </w:t>
      </w:r>
      <w:r w:rsidR="00037BBA" w:rsidRPr="00834EE9">
        <w:rPr>
          <w:rFonts w:ascii="Bookman Old Style" w:hAnsi="Bookman Old Style"/>
          <w:sz w:val="20"/>
          <w:szCs w:val="20"/>
        </w:rPr>
        <w:t>Santo Antonio do Sudoeste/PR</w:t>
      </w:r>
      <w:r w:rsidRPr="00834EE9">
        <w:rPr>
          <w:rFonts w:ascii="Bookman Old Style" w:hAnsi="Bookman Old Style"/>
          <w:sz w:val="20"/>
          <w:szCs w:val="20"/>
        </w:rPr>
        <w:t xml:space="preserve">, pela </w:t>
      </w:r>
      <w:r w:rsidRPr="00834EE9">
        <w:rPr>
          <w:rFonts w:ascii="Bookman Old Style" w:hAnsi="Bookman Old Style"/>
          <w:sz w:val="20"/>
          <w:szCs w:val="20"/>
        </w:rPr>
        <w:lastRenderedPageBreak/>
        <w:t>Comissão Permanente de Licitações</w:t>
      </w:r>
      <w:r w:rsidR="00834EE9">
        <w:rPr>
          <w:rFonts w:ascii="Bookman Old Style" w:hAnsi="Bookman Old Style" w:cs="Bookman Old Style"/>
          <w:sz w:val="20"/>
          <w:szCs w:val="20"/>
        </w:rPr>
        <w:t>.</w:t>
      </w:r>
    </w:p>
    <w:p w:rsidR="00834EE9" w:rsidRPr="00834EE9" w:rsidRDefault="00834EE9" w:rsidP="00834EE9">
      <w:pPr>
        <w:pStyle w:val="ParagraphStyle"/>
        <w:spacing w:line="276" w:lineRule="auto"/>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D465C8"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D465C8" w:rsidRPr="00A13B7F" w:rsidRDefault="00D465C8"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INSCRIÇÃO</w:t>
            </w:r>
          </w:p>
        </w:tc>
      </w:tr>
    </w:tbl>
    <w:p w:rsidR="00D465C8" w:rsidRPr="00A13B7F" w:rsidRDefault="00D465C8" w:rsidP="00322E66">
      <w:pPr>
        <w:pStyle w:val="PargrafodaLista"/>
        <w:spacing w:before="10"/>
        <w:ind w:left="360"/>
        <w:contextualSpacing w:val="0"/>
        <w:jc w:val="both"/>
        <w:rPr>
          <w:rFonts w:ascii="Bookman Old Style" w:hAnsi="Bookman Old Style"/>
          <w:vanish/>
          <w:sz w:val="20"/>
          <w:szCs w:val="20"/>
        </w:rPr>
      </w:pPr>
    </w:p>
    <w:p w:rsidR="00D465C8" w:rsidRPr="00A13B7F" w:rsidRDefault="00D465C8"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Os interessados deverão se inscrever apresentando os documentos elencados </w:t>
      </w:r>
      <w:r w:rsidRPr="00DA3A91">
        <w:rPr>
          <w:rFonts w:ascii="Bookman Old Style" w:hAnsi="Bookman Old Style"/>
          <w:sz w:val="20"/>
          <w:szCs w:val="20"/>
        </w:rPr>
        <w:t>no item 8 do</w:t>
      </w:r>
      <w:r w:rsidRPr="00A13B7F">
        <w:rPr>
          <w:rFonts w:ascii="Bookman Old Style" w:hAnsi="Bookman Old Style"/>
          <w:sz w:val="20"/>
          <w:szCs w:val="20"/>
        </w:rPr>
        <w:t xml:space="preserve"> presente edital, em via original ou por qualquer processo de cópia, devendo, neste último caso, serem autenticadas por tabelião ou apresentadas com os respectivos originais, para autenticação por servidor deste Município. </w:t>
      </w:r>
    </w:p>
    <w:p w:rsidR="00D465C8" w:rsidRPr="00A13B7F" w:rsidRDefault="00D465C8" w:rsidP="00322E66">
      <w:pPr>
        <w:pStyle w:val="Corpodetexto"/>
        <w:spacing w:before="10"/>
        <w:ind w:left="142"/>
        <w:jc w:val="both"/>
        <w:rPr>
          <w:rFonts w:ascii="Bookman Old Style" w:hAnsi="Bookman Old Style"/>
          <w:b/>
          <w:sz w:val="20"/>
          <w:szCs w:val="20"/>
        </w:rPr>
      </w:pPr>
    </w:p>
    <w:p w:rsidR="00D465C8" w:rsidRPr="00A13B7F" w:rsidRDefault="00D465C8"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Os interessados deverão entregar o Envelope no Departamento de Licitações do Município na sede da Prefeitura Municipal de Santo Antonio do Sudoeste/PR, localizada na Avenida Brasil, 1431, centro.</w:t>
      </w:r>
    </w:p>
    <w:p w:rsidR="00D465C8" w:rsidRPr="00A13B7F" w:rsidRDefault="00D465C8" w:rsidP="002D71F3">
      <w:pPr>
        <w:pStyle w:val="PargrafodaLista"/>
        <w:ind w:left="0"/>
        <w:rPr>
          <w:rFonts w:ascii="Bookman Old Style" w:hAnsi="Bookman Old Style"/>
          <w:sz w:val="20"/>
          <w:szCs w:val="20"/>
        </w:rPr>
      </w:pPr>
    </w:p>
    <w:p w:rsidR="007968C2" w:rsidRPr="00A47E46" w:rsidRDefault="00D465C8"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A abertura dos envelopes dar-</w:t>
      </w:r>
      <w:r w:rsidR="000B3AB1">
        <w:rPr>
          <w:rFonts w:ascii="Bookman Old Style" w:hAnsi="Bookman Old Style"/>
          <w:sz w:val="20"/>
          <w:szCs w:val="20"/>
        </w:rPr>
        <w:t>se-á da forma prevista no item 5</w:t>
      </w:r>
      <w:r w:rsidR="0014629D">
        <w:rPr>
          <w:rFonts w:ascii="Bookman Old Style" w:hAnsi="Bookman Old Style"/>
          <w:sz w:val="20"/>
          <w:szCs w:val="20"/>
        </w:rPr>
        <w:t>.3</w:t>
      </w:r>
      <w:r w:rsidRPr="00A13B7F">
        <w:rPr>
          <w:rFonts w:ascii="Bookman Old Style" w:hAnsi="Bookman Old Style"/>
          <w:sz w:val="20"/>
          <w:szCs w:val="20"/>
        </w:rPr>
        <w:t>.</w:t>
      </w:r>
    </w:p>
    <w:p w:rsidR="007968C2" w:rsidRPr="00A13B7F" w:rsidRDefault="007968C2" w:rsidP="007968C2">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7968C2"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7968C2" w:rsidRPr="00A13B7F" w:rsidRDefault="007968C2"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PARTICIPAÇÃO NO CREDENCIAMENTO</w:t>
            </w:r>
          </w:p>
        </w:tc>
      </w:tr>
    </w:tbl>
    <w:p w:rsidR="007968C2" w:rsidRPr="00A13B7F" w:rsidRDefault="007968C2" w:rsidP="00722476">
      <w:pPr>
        <w:pStyle w:val="PargrafodaLista"/>
        <w:spacing w:before="10"/>
        <w:ind w:left="360"/>
        <w:contextualSpacing w:val="0"/>
        <w:jc w:val="both"/>
        <w:rPr>
          <w:rFonts w:ascii="Bookman Old Style" w:hAnsi="Bookman Old Style"/>
          <w:vanish/>
          <w:sz w:val="20"/>
          <w:szCs w:val="20"/>
        </w:rPr>
      </w:pPr>
    </w:p>
    <w:p w:rsidR="007968C2" w:rsidRPr="00A13B7F" w:rsidRDefault="007968C2"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Poderão participar do presente Chamamento Público todos os interessados profissionais da área pertinente ao objeto e que preencham as condições exigidas neste edital.</w:t>
      </w:r>
    </w:p>
    <w:p w:rsidR="007968C2" w:rsidRPr="00A13B7F" w:rsidRDefault="007968C2" w:rsidP="00722476">
      <w:pPr>
        <w:pStyle w:val="Corpodetexto"/>
        <w:spacing w:before="10"/>
        <w:jc w:val="both"/>
        <w:rPr>
          <w:rFonts w:ascii="Bookman Old Style" w:hAnsi="Bookman Old Style"/>
          <w:b/>
          <w:sz w:val="20"/>
          <w:szCs w:val="20"/>
        </w:rPr>
      </w:pPr>
    </w:p>
    <w:p w:rsidR="007968C2" w:rsidRPr="00A13B7F" w:rsidRDefault="007968C2"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Estarão impedidos de participar de qualquer fase do processo, os proponentes que se enquadrem em uma ou mais das situações a seguir:</w:t>
      </w:r>
    </w:p>
    <w:p w:rsidR="007968C2" w:rsidRPr="00A13B7F" w:rsidRDefault="007968C2" w:rsidP="00722476">
      <w:pPr>
        <w:pStyle w:val="PargrafodaLista"/>
        <w:ind w:left="0"/>
        <w:rPr>
          <w:rFonts w:ascii="Bookman Old Style" w:hAnsi="Bookman Old Style"/>
          <w:sz w:val="20"/>
          <w:szCs w:val="20"/>
        </w:rPr>
      </w:pPr>
    </w:p>
    <w:p w:rsidR="007968C2" w:rsidRPr="00A13B7F" w:rsidRDefault="007968C2" w:rsidP="00E664B1">
      <w:pPr>
        <w:pStyle w:val="Corpodetexto"/>
        <w:numPr>
          <w:ilvl w:val="2"/>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Proponente declarado inidôneo para licitar junto a qualquer órgão ou entidade da Administração Direta ou Indireta no âmbito Federal, Estadual e Municipal, sob pena de incidir no previsto no parágrafo único do art. </w:t>
      </w:r>
      <w:r w:rsidR="0014629D">
        <w:rPr>
          <w:rFonts w:ascii="Bookman Old Style" w:hAnsi="Bookman Old Style"/>
          <w:sz w:val="20"/>
          <w:szCs w:val="20"/>
        </w:rPr>
        <w:t>155</w:t>
      </w:r>
      <w:r w:rsidRPr="00A13B7F">
        <w:rPr>
          <w:rFonts w:ascii="Bookman Old Style" w:hAnsi="Bookman Old Style"/>
          <w:sz w:val="20"/>
          <w:szCs w:val="20"/>
        </w:rPr>
        <w:t xml:space="preserve"> da Lei nº </w:t>
      </w:r>
      <w:r w:rsidR="0014629D">
        <w:rPr>
          <w:rFonts w:ascii="Bookman Old Style" w:hAnsi="Bookman Old Style"/>
          <w:sz w:val="20"/>
          <w:szCs w:val="20"/>
        </w:rPr>
        <w:t>14.133/21</w:t>
      </w:r>
      <w:r w:rsidRPr="00A13B7F">
        <w:rPr>
          <w:rFonts w:ascii="Bookman Old Style" w:hAnsi="Bookman Old Style"/>
          <w:sz w:val="20"/>
          <w:szCs w:val="20"/>
        </w:rPr>
        <w:t>;</w:t>
      </w:r>
    </w:p>
    <w:p w:rsidR="007968C2" w:rsidRPr="00A13B7F" w:rsidRDefault="007968C2" w:rsidP="00722476">
      <w:pPr>
        <w:pStyle w:val="Corpodetexto"/>
        <w:spacing w:before="10"/>
        <w:jc w:val="both"/>
        <w:rPr>
          <w:rFonts w:ascii="Bookman Old Style" w:hAnsi="Bookman Old Style"/>
          <w:b/>
          <w:sz w:val="20"/>
          <w:szCs w:val="20"/>
        </w:rPr>
      </w:pPr>
    </w:p>
    <w:p w:rsidR="007968C2" w:rsidRPr="00A13B7F" w:rsidRDefault="007968C2" w:rsidP="00E664B1">
      <w:pPr>
        <w:pStyle w:val="Corpodetexto"/>
        <w:numPr>
          <w:ilvl w:val="2"/>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Estejam em situação irregular perante as Fazendas: Federal, Estadual, Municipal, INSS e Justiça do Trabalho;</w:t>
      </w:r>
    </w:p>
    <w:p w:rsidR="00605871" w:rsidRPr="00A13B7F" w:rsidRDefault="00605871" w:rsidP="00EE7FDF">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4301D"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4301D" w:rsidRPr="00A13B7F" w:rsidRDefault="0054301D"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HABILITAÇÃO</w:t>
            </w:r>
          </w:p>
        </w:tc>
      </w:tr>
    </w:tbl>
    <w:p w:rsidR="0054301D" w:rsidRPr="00A13B7F" w:rsidRDefault="0054301D" w:rsidP="00722476">
      <w:pPr>
        <w:pStyle w:val="PargrafodaLista"/>
        <w:spacing w:before="10"/>
        <w:ind w:left="360"/>
        <w:contextualSpacing w:val="0"/>
        <w:jc w:val="both"/>
        <w:rPr>
          <w:rFonts w:ascii="Bookman Old Style" w:hAnsi="Bookman Old Style"/>
          <w:vanish/>
          <w:sz w:val="20"/>
          <w:szCs w:val="20"/>
        </w:rPr>
      </w:pPr>
    </w:p>
    <w:p w:rsidR="006E1107" w:rsidRPr="00A13B7F" w:rsidRDefault="006E1107" w:rsidP="00E664B1">
      <w:pPr>
        <w:pStyle w:val="Corpodetexto"/>
        <w:numPr>
          <w:ilvl w:val="1"/>
          <w:numId w:val="2"/>
        </w:numPr>
        <w:spacing w:before="10"/>
        <w:ind w:left="142" w:hanging="142"/>
        <w:jc w:val="both"/>
        <w:rPr>
          <w:rFonts w:ascii="Bookman Old Style" w:hAnsi="Bookman Old Style"/>
          <w:b/>
          <w:sz w:val="20"/>
          <w:szCs w:val="20"/>
        </w:rPr>
      </w:pPr>
      <w:r w:rsidRPr="00A13B7F">
        <w:rPr>
          <w:rFonts w:ascii="Bookman Old Style" w:hAnsi="Bookman Old Style"/>
          <w:sz w:val="20"/>
          <w:szCs w:val="20"/>
        </w:rPr>
        <w:t xml:space="preserve">Os interessados no credenciamento deverão apresentar os documentos abaixo relacionados: </w:t>
      </w:r>
    </w:p>
    <w:p w:rsidR="006E1107" w:rsidRPr="00A13B7F" w:rsidRDefault="006E1107" w:rsidP="00722476">
      <w:pPr>
        <w:pStyle w:val="Corpodetexto"/>
        <w:spacing w:before="10"/>
        <w:ind w:left="142" w:hanging="142"/>
        <w:jc w:val="both"/>
        <w:rPr>
          <w:rFonts w:ascii="Bookman Old Style" w:hAnsi="Bookman Old Style"/>
          <w:b/>
          <w:sz w:val="20"/>
          <w:szCs w:val="20"/>
        </w:rPr>
      </w:pPr>
    </w:p>
    <w:p w:rsidR="00114028" w:rsidRDefault="00834EE9" w:rsidP="00E664B1">
      <w:pPr>
        <w:pStyle w:val="Corpodetexto"/>
        <w:numPr>
          <w:ilvl w:val="2"/>
          <w:numId w:val="2"/>
        </w:numPr>
        <w:spacing w:before="10"/>
        <w:ind w:left="709"/>
        <w:jc w:val="both"/>
        <w:rPr>
          <w:rFonts w:ascii="Bookman Old Style" w:hAnsi="Bookman Old Style"/>
          <w:b/>
          <w:sz w:val="20"/>
          <w:szCs w:val="20"/>
        </w:rPr>
      </w:pPr>
      <w:r w:rsidRPr="00834EE9">
        <w:rPr>
          <w:rFonts w:ascii="Bookman Old Style" w:hAnsi="Bookman Old Style"/>
          <w:b/>
          <w:sz w:val="20"/>
          <w:szCs w:val="20"/>
        </w:rPr>
        <w:t>PESSOA JURÍDICA:</w:t>
      </w:r>
    </w:p>
    <w:p w:rsidR="00114028" w:rsidRPr="00114028" w:rsidRDefault="00834EE9" w:rsidP="00E664B1">
      <w:pPr>
        <w:pStyle w:val="Corpodetexto"/>
        <w:numPr>
          <w:ilvl w:val="3"/>
          <w:numId w:val="6"/>
        </w:numPr>
        <w:spacing w:before="10"/>
        <w:ind w:left="0" w:firstLine="0"/>
        <w:jc w:val="both"/>
        <w:rPr>
          <w:rFonts w:ascii="Bookman Old Style" w:hAnsi="Bookman Old Style"/>
          <w:b/>
          <w:sz w:val="20"/>
          <w:szCs w:val="20"/>
        </w:rPr>
      </w:pPr>
      <w:r w:rsidRPr="00114028">
        <w:rPr>
          <w:rFonts w:ascii="Bookman Old Style" w:hAnsi="Bookman Old Style"/>
          <w:sz w:val="20"/>
          <w:szCs w:val="20"/>
        </w:rPr>
        <w:t>Ofício de apresentação de pro</w:t>
      </w:r>
      <w:r w:rsidR="0058089A">
        <w:rPr>
          <w:rFonts w:ascii="Bookman Old Style" w:hAnsi="Bookman Old Style"/>
          <w:sz w:val="20"/>
          <w:szCs w:val="20"/>
        </w:rPr>
        <w:t>posta conforme modelo – ANEXO I</w:t>
      </w:r>
      <w:r w:rsidR="00020F6A">
        <w:rPr>
          <w:rFonts w:ascii="Bookman Old Style" w:hAnsi="Bookman Old Style"/>
          <w:sz w:val="20"/>
          <w:szCs w:val="20"/>
        </w:rPr>
        <w:t>I</w:t>
      </w:r>
      <w:r w:rsidRPr="00114028">
        <w:rPr>
          <w:rFonts w:ascii="Bookman Old Style" w:hAnsi="Bookman Old Style"/>
          <w:sz w:val="20"/>
          <w:szCs w:val="20"/>
        </w:rPr>
        <w:t>, contendo: razão</w:t>
      </w:r>
      <w:r w:rsidR="00114028" w:rsidRPr="00114028">
        <w:rPr>
          <w:rFonts w:ascii="Bookman Old Style" w:hAnsi="Bookman Old Style"/>
          <w:sz w:val="20"/>
          <w:szCs w:val="20"/>
        </w:rPr>
        <w:t xml:space="preserve"> social,</w:t>
      </w:r>
      <w:r w:rsidRPr="00114028">
        <w:rPr>
          <w:rFonts w:ascii="Bookman Old Style" w:hAnsi="Bookman Old Style"/>
          <w:sz w:val="20"/>
          <w:szCs w:val="20"/>
        </w:rPr>
        <w:t xml:space="preserve">endereço completo, CNPJ/MF, telefone e e-mail </w:t>
      </w:r>
      <w:r w:rsidR="00114028" w:rsidRPr="00114028">
        <w:rPr>
          <w:rFonts w:ascii="Bookman Old Style" w:hAnsi="Bookman Old Style"/>
          <w:sz w:val="20"/>
          <w:szCs w:val="20"/>
        </w:rPr>
        <w:t xml:space="preserve">da proponente, com a respectiva </w:t>
      </w:r>
      <w:r w:rsidRPr="00114028">
        <w:rPr>
          <w:rFonts w:ascii="Bookman Old Style" w:hAnsi="Bookman Old Style"/>
          <w:sz w:val="20"/>
          <w:szCs w:val="20"/>
        </w:rPr>
        <w:t>assinatura do representante legal; declaração de que as informa</w:t>
      </w:r>
      <w:r w:rsidR="00114028" w:rsidRPr="00114028">
        <w:rPr>
          <w:rFonts w:ascii="Bookman Old Style" w:hAnsi="Bookman Old Style"/>
          <w:sz w:val="20"/>
          <w:szCs w:val="20"/>
        </w:rPr>
        <w:t xml:space="preserve">ções prestadas são verdadeiras, </w:t>
      </w:r>
      <w:r w:rsidRPr="00114028">
        <w:rPr>
          <w:rFonts w:ascii="Bookman Old Style" w:hAnsi="Bookman Old Style"/>
          <w:sz w:val="20"/>
          <w:szCs w:val="20"/>
        </w:rPr>
        <w:t>sob pena de responder judicialmente pelas inconsistências encontradas.</w:t>
      </w:r>
    </w:p>
    <w:p w:rsidR="00114028" w:rsidRDefault="00114028" w:rsidP="00114028">
      <w:pPr>
        <w:pStyle w:val="Corpodetexto"/>
        <w:spacing w:before="10"/>
        <w:jc w:val="both"/>
        <w:rPr>
          <w:rFonts w:ascii="Bookman Old Style" w:hAnsi="Bookman Old Style"/>
          <w:b/>
          <w:sz w:val="20"/>
          <w:szCs w:val="20"/>
        </w:rPr>
      </w:pPr>
    </w:p>
    <w:p w:rsidR="00834EE9" w:rsidRPr="00114028" w:rsidRDefault="00834EE9" w:rsidP="00E664B1">
      <w:pPr>
        <w:pStyle w:val="Corpodetexto"/>
        <w:numPr>
          <w:ilvl w:val="3"/>
          <w:numId w:val="6"/>
        </w:numPr>
        <w:spacing w:before="10"/>
        <w:ind w:left="0" w:firstLine="0"/>
        <w:jc w:val="both"/>
        <w:rPr>
          <w:rFonts w:ascii="Bookman Old Style" w:hAnsi="Bookman Old Style"/>
          <w:b/>
          <w:sz w:val="20"/>
          <w:szCs w:val="20"/>
        </w:rPr>
      </w:pPr>
      <w:r w:rsidRPr="00114028">
        <w:rPr>
          <w:rFonts w:ascii="Bookman Old Style" w:hAnsi="Bookman Old Style"/>
          <w:sz w:val="20"/>
          <w:szCs w:val="20"/>
        </w:rPr>
        <w:t>Cópia autenticada do requerimento de empresário, no caso de empresa individual;</w:t>
      </w:r>
    </w:p>
    <w:p w:rsidR="00114028" w:rsidRDefault="00834EE9" w:rsidP="00114028">
      <w:pPr>
        <w:pStyle w:val="Corpodetexto"/>
        <w:spacing w:before="10"/>
        <w:jc w:val="both"/>
        <w:rPr>
          <w:rFonts w:ascii="Bookman Old Style" w:hAnsi="Bookman Old Style"/>
          <w:sz w:val="20"/>
          <w:szCs w:val="20"/>
        </w:rPr>
      </w:pPr>
      <w:r w:rsidRPr="00114028">
        <w:rPr>
          <w:rFonts w:ascii="Bookman Old Style" w:hAnsi="Bookman Old Style"/>
          <w:sz w:val="20"/>
          <w:szCs w:val="20"/>
        </w:rPr>
        <w:t xml:space="preserve">estatuto ou constituição do contrato social e da sua última </w:t>
      </w:r>
      <w:r w:rsidR="00114028">
        <w:rPr>
          <w:rFonts w:ascii="Bookman Old Style" w:hAnsi="Bookman Old Style"/>
          <w:sz w:val="20"/>
          <w:szCs w:val="20"/>
        </w:rPr>
        <w:t xml:space="preserve">alteração ou do Contrato social </w:t>
      </w:r>
      <w:r w:rsidRPr="00114028">
        <w:rPr>
          <w:rFonts w:ascii="Bookman Old Style" w:hAnsi="Bookman Old Style"/>
          <w:sz w:val="20"/>
          <w:szCs w:val="20"/>
        </w:rPr>
        <w:t>consolidado, devidamente registrado no órgão competente, pa</w:t>
      </w:r>
      <w:r w:rsidR="00114028">
        <w:rPr>
          <w:rFonts w:ascii="Bookman Old Style" w:hAnsi="Bookman Old Style"/>
          <w:sz w:val="20"/>
          <w:szCs w:val="20"/>
        </w:rPr>
        <w:t xml:space="preserve">ra as sociedades comerciais; e, </w:t>
      </w:r>
      <w:r w:rsidRPr="00114028">
        <w:rPr>
          <w:rFonts w:ascii="Bookman Old Style" w:hAnsi="Bookman Old Style"/>
          <w:sz w:val="20"/>
          <w:szCs w:val="20"/>
        </w:rPr>
        <w:t>no caso de sociedade por ações, ou entidades (associaçõ</w:t>
      </w:r>
      <w:r w:rsidR="00114028">
        <w:rPr>
          <w:rFonts w:ascii="Bookman Old Style" w:hAnsi="Bookman Old Style"/>
          <w:sz w:val="20"/>
          <w:szCs w:val="20"/>
        </w:rPr>
        <w:t>es, ONG’s, etc), acompanhado de</w:t>
      </w:r>
      <w:r w:rsidRPr="00114028">
        <w:rPr>
          <w:rFonts w:ascii="Bookman Old Style" w:hAnsi="Bookman Old Style"/>
          <w:sz w:val="20"/>
          <w:szCs w:val="20"/>
        </w:rPr>
        <w:t>documentos da e</w:t>
      </w:r>
      <w:r w:rsidR="00114028">
        <w:rPr>
          <w:rFonts w:ascii="Bookman Old Style" w:hAnsi="Bookman Old Style"/>
          <w:sz w:val="20"/>
          <w:szCs w:val="20"/>
        </w:rPr>
        <w:t>leição de seus administradores.</w:t>
      </w:r>
    </w:p>
    <w:p w:rsidR="00114028" w:rsidRDefault="00114028" w:rsidP="00114028">
      <w:pPr>
        <w:pStyle w:val="Corpodetexto"/>
        <w:spacing w:before="10"/>
        <w:jc w:val="both"/>
        <w:rPr>
          <w:rFonts w:ascii="Bookman Old Style" w:hAnsi="Bookman Old Style"/>
          <w:sz w:val="20"/>
          <w:szCs w:val="20"/>
        </w:rPr>
      </w:pPr>
    </w:p>
    <w:p w:rsidR="00114028" w:rsidRDefault="00834EE9" w:rsidP="00E664B1">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Comprovante de inscrição da empresa Licitante no Cadastro Nacional de Pessoa Jurídica</w:t>
      </w:r>
      <w:r w:rsidR="00114028">
        <w:rPr>
          <w:rFonts w:ascii="Bookman Old Style" w:hAnsi="Bookman Old Style"/>
          <w:sz w:val="20"/>
          <w:szCs w:val="20"/>
        </w:rPr>
        <w:t xml:space="preserve"> </w:t>
      </w:r>
      <w:r w:rsidR="00114028" w:rsidRPr="00114028">
        <w:rPr>
          <w:rFonts w:ascii="Bookman Old Style" w:hAnsi="Bookman Old Style"/>
          <w:sz w:val="20"/>
          <w:szCs w:val="20"/>
        </w:rPr>
        <w:t>(CNPJ)</w:t>
      </w:r>
      <w:r w:rsidR="00114028">
        <w:rPr>
          <w:rFonts w:ascii="Bookman Old Style" w:hAnsi="Bookman Old Style"/>
          <w:sz w:val="20"/>
          <w:szCs w:val="20"/>
        </w:rPr>
        <w:t>.</w:t>
      </w:r>
    </w:p>
    <w:p w:rsidR="00114028" w:rsidRDefault="00114028" w:rsidP="00114028">
      <w:pPr>
        <w:pStyle w:val="Corpodetexto"/>
        <w:spacing w:before="10"/>
        <w:jc w:val="both"/>
        <w:rPr>
          <w:rFonts w:ascii="Bookman Old Style" w:hAnsi="Bookman Old Style"/>
          <w:sz w:val="20"/>
          <w:szCs w:val="20"/>
        </w:rPr>
      </w:pPr>
    </w:p>
    <w:p w:rsidR="00114028" w:rsidRDefault="00834EE9" w:rsidP="00E664B1">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Federal, mediante a apresentação de Certidão</w:t>
      </w:r>
      <w:r w:rsidR="00114028">
        <w:rPr>
          <w:rFonts w:ascii="Bookman Old Style" w:hAnsi="Bookman Old Style"/>
          <w:sz w:val="20"/>
          <w:szCs w:val="20"/>
        </w:rPr>
        <w:t xml:space="preserve"> </w:t>
      </w:r>
      <w:r w:rsidRPr="00114028">
        <w:rPr>
          <w:rFonts w:ascii="Bookman Old Style" w:hAnsi="Bookman Old Style"/>
          <w:sz w:val="20"/>
          <w:szCs w:val="20"/>
        </w:rPr>
        <w:t>Conjunta de Débitos relativos a Tributos Federais e a Dívida Ativa da União, expedida pela</w:t>
      </w:r>
      <w:r w:rsidR="00114028">
        <w:rPr>
          <w:rFonts w:ascii="Bookman Old Style" w:hAnsi="Bookman Old Style"/>
          <w:sz w:val="20"/>
          <w:szCs w:val="20"/>
        </w:rPr>
        <w:t xml:space="preserve"> </w:t>
      </w:r>
      <w:r w:rsidRPr="00114028">
        <w:rPr>
          <w:rFonts w:ascii="Bookman Old Style" w:hAnsi="Bookman Old Style"/>
          <w:sz w:val="20"/>
          <w:szCs w:val="20"/>
        </w:rPr>
        <w:t>Secretaria da Receita Federal do Ministério da Fazenda.</w:t>
      </w:r>
    </w:p>
    <w:p w:rsidR="00114028" w:rsidRDefault="00114028" w:rsidP="00114028">
      <w:pPr>
        <w:pStyle w:val="Corpodetexto"/>
        <w:spacing w:before="10"/>
        <w:jc w:val="both"/>
        <w:rPr>
          <w:rFonts w:ascii="Bookman Old Style" w:hAnsi="Bookman Old Style"/>
          <w:sz w:val="20"/>
          <w:szCs w:val="20"/>
        </w:rPr>
      </w:pPr>
    </w:p>
    <w:p w:rsidR="00114028" w:rsidRDefault="00834EE9" w:rsidP="00E664B1">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Estadual do domicílio ou sede do licitante.</w:t>
      </w:r>
    </w:p>
    <w:p w:rsidR="00114028" w:rsidRDefault="00114028" w:rsidP="00114028">
      <w:pPr>
        <w:pStyle w:val="Corpodetexto"/>
        <w:spacing w:before="10"/>
        <w:jc w:val="both"/>
        <w:rPr>
          <w:rFonts w:ascii="Bookman Old Style" w:hAnsi="Bookman Old Style"/>
          <w:sz w:val="20"/>
          <w:szCs w:val="20"/>
        </w:rPr>
      </w:pPr>
    </w:p>
    <w:p w:rsidR="00114028" w:rsidRDefault="00834EE9" w:rsidP="00E664B1">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Municipal do domicílio ou sede do licitante.</w:t>
      </w:r>
    </w:p>
    <w:p w:rsidR="00114028" w:rsidRDefault="00114028" w:rsidP="00114028">
      <w:pPr>
        <w:pStyle w:val="Corpodetexto"/>
        <w:spacing w:before="10"/>
        <w:jc w:val="both"/>
        <w:rPr>
          <w:rFonts w:ascii="Bookman Old Style" w:hAnsi="Bookman Old Style"/>
          <w:sz w:val="20"/>
          <w:szCs w:val="20"/>
        </w:rPr>
      </w:pPr>
    </w:p>
    <w:p w:rsidR="00114028" w:rsidRDefault="00834EE9" w:rsidP="00E664B1">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Certificado de Regularidade de Situação para com o Fundo de Garantia de Tempo de</w:t>
      </w:r>
      <w:r w:rsidR="00114028">
        <w:rPr>
          <w:rFonts w:ascii="Bookman Old Style" w:hAnsi="Bookman Old Style"/>
          <w:sz w:val="20"/>
          <w:szCs w:val="20"/>
        </w:rPr>
        <w:t xml:space="preserve"> </w:t>
      </w:r>
      <w:r w:rsidRPr="00114028">
        <w:rPr>
          <w:rFonts w:ascii="Bookman Old Style" w:hAnsi="Bookman Old Style"/>
          <w:sz w:val="20"/>
          <w:szCs w:val="20"/>
        </w:rPr>
        <w:t>Serviço (FGTS).</w:t>
      </w:r>
    </w:p>
    <w:p w:rsidR="00114028" w:rsidRDefault="00114028" w:rsidP="00114028">
      <w:pPr>
        <w:pStyle w:val="Corpodetexto"/>
        <w:spacing w:before="10"/>
        <w:jc w:val="both"/>
        <w:rPr>
          <w:rFonts w:ascii="Bookman Old Style" w:hAnsi="Bookman Old Style"/>
          <w:sz w:val="20"/>
          <w:szCs w:val="20"/>
        </w:rPr>
      </w:pPr>
    </w:p>
    <w:p w:rsidR="00114028" w:rsidRDefault="00834EE9" w:rsidP="00E664B1">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inexistência de débitos inadimplidos perante a Justiça do Trabalho, mediante a</w:t>
      </w:r>
      <w:r w:rsidR="00114028">
        <w:rPr>
          <w:rFonts w:ascii="Bookman Old Style" w:hAnsi="Bookman Old Style"/>
          <w:sz w:val="20"/>
          <w:szCs w:val="20"/>
        </w:rPr>
        <w:t xml:space="preserve"> </w:t>
      </w:r>
      <w:r w:rsidRPr="00114028">
        <w:rPr>
          <w:rFonts w:ascii="Bookman Old Style" w:hAnsi="Bookman Old Style"/>
          <w:sz w:val="20"/>
          <w:szCs w:val="20"/>
        </w:rPr>
        <w:t>apresentação de Certidão Negativa de Débitos Trabalhistas (CNDT), nos termos da Lei nº 12.440,</w:t>
      </w:r>
      <w:r w:rsidR="00114028">
        <w:rPr>
          <w:rFonts w:ascii="Bookman Old Style" w:hAnsi="Bookman Old Style"/>
          <w:sz w:val="20"/>
          <w:szCs w:val="20"/>
        </w:rPr>
        <w:t xml:space="preserve"> </w:t>
      </w:r>
      <w:r w:rsidRPr="00114028">
        <w:rPr>
          <w:rFonts w:ascii="Bookman Old Style" w:hAnsi="Bookman Old Style"/>
          <w:sz w:val="20"/>
          <w:szCs w:val="20"/>
        </w:rPr>
        <w:t>de 07 de julho de 2011.</w:t>
      </w:r>
    </w:p>
    <w:p w:rsidR="00114028" w:rsidRDefault="00114028" w:rsidP="00114028">
      <w:pPr>
        <w:pStyle w:val="Corpodetexto"/>
        <w:spacing w:before="10"/>
        <w:jc w:val="both"/>
        <w:rPr>
          <w:rFonts w:ascii="Bookman Old Style" w:hAnsi="Bookman Old Style"/>
          <w:sz w:val="20"/>
          <w:szCs w:val="20"/>
        </w:rPr>
      </w:pPr>
    </w:p>
    <w:p w:rsidR="00114028" w:rsidRDefault="00834EE9" w:rsidP="006D1823">
      <w:pPr>
        <w:pStyle w:val="Corpodetexto"/>
        <w:numPr>
          <w:ilvl w:val="1"/>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Relação dos profissionais à disposição para prestar os serviços, integrante(s)</w:t>
      </w:r>
      <w:r w:rsidR="00114028">
        <w:rPr>
          <w:rFonts w:ascii="Bookman Old Style" w:hAnsi="Bookman Old Style"/>
          <w:sz w:val="20"/>
          <w:szCs w:val="20"/>
        </w:rPr>
        <w:t xml:space="preserve"> </w:t>
      </w:r>
      <w:r w:rsidRPr="00114028">
        <w:rPr>
          <w:rFonts w:ascii="Bookman Old Style" w:hAnsi="Bookman Old Style"/>
          <w:sz w:val="20"/>
          <w:szCs w:val="20"/>
        </w:rPr>
        <w:t>do quadro funcional da proponente – ANEXO IV.</w:t>
      </w:r>
    </w:p>
    <w:p w:rsidR="00B3596A" w:rsidRDefault="00B3596A" w:rsidP="00B3596A">
      <w:pPr>
        <w:pStyle w:val="Corpodetexto"/>
        <w:spacing w:before="10"/>
        <w:jc w:val="both"/>
        <w:rPr>
          <w:rFonts w:ascii="Bookman Old Style" w:hAnsi="Bookman Old Style"/>
          <w:sz w:val="20"/>
          <w:szCs w:val="20"/>
        </w:rPr>
      </w:pPr>
    </w:p>
    <w:p w:rsidR="00F0456B" w:rsidRPr="00CA6931" w:rsidRDefault="00834EE9" w:rsidP="006D1823">
      <w:pPr>
        <w:pStyle w:val="Corpodetexto"/>
        <w:numPr>
          <w:ilvl w:val="1"/>
          <w:numId w:val="6"/>
        </w:numPr>
        <w:spacing w:before="10"/>
        <w:ind w:left="709" w:hanging="709"/>
        <w:jc w:val="both"/>
        <w:rPr>
          <w:rFonts w:ascii="Bookman Old Style" w:hAnsi="Bookman Old Style"/>
          <w:sz w:val="20"/>
          <w:szCs w:val="20"/>
        </w:rPr>
      </w:pPr>
      <w:r w:rsidRPr="00F0456B">
        <w:rPr>
          <w:rFonts w:ascii="Bookman Old Style" w:hAnsi="Bookman Old Style"/>
          <w:b/>
          <w:sz w:val="20"/>
          <w:szCs w:val="20"/>
        </w:rPr>
        <w:t>Declaração unificada - ANEXO III.</w:t>
      </w:r>
    </w:p>
    <w:p w:rsidR="00CA6931" w:rsidRDefault="00CA6931" w:rsidP="00CA6931">
      <w:pPr>
        <w:pStyle w:val="PargrafodaLista"/>
        <w:rPr>
          <w:rFonts w:ascii="Bookman Old Style" w:hAnsi="Bookman Old Style"/>
          <w:sz w:val="20"/>
          <w:szCs w:val="20"/>
        </w:rPr>
      </w:pPr>
    </w:p>
    <w:p w:rsidR="006D1823" w:rsidRDefault="006D1823" w:rsidP="006D1823">
      <w:pPr>
        <w:pStyle w:val="PargrafodaLista"/>
        <w:shd w:val="clear" w:color="auto" w:fill="FFFFFF"/>
        <w:tabs>
          <w:tab w:val="left" w:pos="284"/>
        </w:tabs>
        <w:ind w:left="0"/>
        <w:jc w:val="both"/>
        <w:rPr>
          <w:rFonts w:ascii="Bookman Old Style" w:hAnsi="Bookman Old Style" w:cs="Arial"/>
          <w:sz w:val="20"/>
          <w:szCs w:val="20"/>
        </w:rPr>
      </w:pPr>
      <w:r>
        <w:rPr>
          <w:rFonts w:ascii="Bookman Old Style" w:eastAsia="Arial" w:hAnsi="Bookman Old Style" w:cs="Arial"/>
          <w:b/>
          <w:bCs/>
          <w:sz w:val="20"/>
          <w:szCs w:val="20"/>
        </w:rPr>
        <w:t xml:space="preserve">8.6 </w:t>
      </w:r>
      <w:r w:rsidRPr="006D1823">
        <w:rPr>
          <w:rFonts w:ascii="Bookman Old Style" w:eastAsia="Arial" w:hAnsi="Bookman Old Style" w:cs="Arial"/>
          <w:sz w:val="20"/>
          <w:szCs w:val="20"/>
        </w:rPr>
        <w:t xml:space="preserve"> </w:t>
      </w:r>
      <w:r w:rsidRPr="006D1823">
        <w:rPr>
          <w:rFonts w:ascii="Bookman Old Style" w:hAnsi="Bookman Old Style" w:cs="Arial"/>
          <w:sz w:val="20"/>
          <w:szCs w:val="20"/>
        </w:rPr>
        <w:t xml:space="preserve">Atestado e/ou declaração de capacidade técnico-operacional fornecido(a) por pessoa jurídica de direito público ou privado, pelo </w:t>
      </w:r>
      <w:r w:rsidRPr="006D1823">
        <w:rPr>
          <w:rFonts w:ascii="Bookman Old Style" w:hAnsi="Bookman Old Style" w:cs="Arial"/>
          <w:b/>
          <w:bCs/>
          <w:sz w:val="20"/>
          <w:szCs w:val="20"/>
        </w:rPr>
        <w:t>CREA/CAU através da CAO (Certidão de Acervo Operacional)</w:t>
      </w:r>
      <w:r w:rsidRPr="006D1823">
        <w:rPr>
          <w:rFonts w:ascii="Bookman Old Style" w:hAnsi="Bookman Old Style" w:cs="Arial"/>
          <w:sz w:val="20"/>
          <w:szCs w:val="20"/>
        </w:rPr>
        <w:t>, devidamente identificada, EM NOME DA EMPRESA LICITANTE, de serviços com complexidade semelhante com as mínimas caract</w:t>
      </w:r>
      <w:r w:rsidR="00663DA7">
        <w:rPr>
          <w:rFonts w:ascii="Bookman Old Style" w:hAnsi="Bookman Old Style" w:cs="Arial"/>
          <w:sz w:val="20"/>
          <w:szCs w:val="20"/>
        </w:rPr>
        <w:t>erísticas estabelecidas abaixo</w:t>
      </w:r>
    </w:p>
    <w:p w:rsidR="00663DA7" w:rsidRPr="006074FD" w:rsidRDefault="00663DA7" w:rsidP="00926CD1">
      <w:pPr>
        <w:widowControl/>
        <w:numPr>
          <w:ilvl w:val="0"/>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Qualificação Técnica:</w:t>
      </w:r>
      <w:r w:rsidRPr="006074FD">
        <w:rPr>
          <w:rFonts w:ascii="Bookman Old Style" w:hAnsi="Bookman Old Style"/>
          <w:color w:val="000000"/>
          <w:sz w:val="20"/>
          <w:szCs w:val="20"/>
          <w:lang w:eastAsia="pt-BR"/>
        </w:rPr>
        <w:t xml:space="preserve"> </w:t>
      </w:r>
    </w:p>
    <w:p w:rsidR="00663DA7" w:rsidRPr="006074FD" w:rsidRDefault="00663DA7"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Registro e Regularidade no CREA/CAU:</w:t>
      </w:r>
      <w:r w:rsidRPr="006074FD">
        <w:rPr>
          <w:rFonts w:ascii="Bookman Old Style" w:hAnsi="Bookman Old Style"/>
          <w:color w:val="000000"/>
          <w:sz w:val="20"/>
          <w:szCs w:val="20"/>
          <w:lang w:eastAsia="pt-BR"/>
        </w:rPr>
        <w:t xml:space="preserve"> Comprovante de registro e regularidade fiscal (certidão negativa) no Conselho Regional de Engenharia e Agronomia (CREA) ou no Conselho de Arquitetura e Urbanismo (CAU) da empresa licitante, através de certidão de registro.</w:t>
      </w:r>
    </w:p>
    <w:p w:rsidR="00663DA7" w:rsidRPr="006074FD" w:rsidRDefault="00663DA7"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Responsável Técnico (RT):</w:t>
      </w:r>
      <w:r w:rsidRPr="006074FD">
        <w:rPr>
          <w:rFonts w:ascii="Bookman Old Style" w:hAnsi="Bookman Old Style"/>
          <w:color w:val="000000"/>
          <w:sz w:val="20"/>
          <w:szCs w:val="20"/>
          <w:lang w:eastAsia="pt-BR"/>
        </w:rPr>
        <w:t xml:space="preserve"> Comprovante de registro e regularidade fiscal (certidão negativa) no CREA/CAU do Responsável Técnico indicado pela licitante.</w:t>
      </w:r>
    </w:p>
    <w:p w:rsidR="00663DA7" w:rsidRPr="006074FD" w:rsidRDefault="00663DA7"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Disponibilidade do RT:</w:t>
      </w:r>
      <w:r w:rsidRPr="006074FD">
        <w:rPr>
          <w:rFonts w:ascii="Bookman Old Style" w:hAnsi="Bookman Old Style"/>
          <w:color w:val="000000"/>
          <w:sz w:val="20"/>
          <w:szCs w:val="20"/>
          <w:lang w:eastAsia="pt-BR"/>
        </w:rPr>
        <w:t xml:space="preserve"> Comprovação da disponibilidade do responsável técnico pela licitante, mediante registro em carteira de trabalho, ficha de registro da empresa, contrato de prestação de serviços ou certidão do Conselho de Classe (CREA, CAU).</w:t>
      </w:r>
    </w:p>
    <w:p w:rsidR="00327F58" w:rsidRPr="00327F58" w:rsidRDefault="00663DA7"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 xml:space="preserve">Atestado de </w:t>
      </w:r>
      <w:r w:rsidR="00327F58">
        <w:rPr>
          <w:rFonts w:ascii="Bookman Old Style" w:hAnsi="Bookman Old Style"/>
          <w:b/>
          <w:bCs/>
          <w:color w:val="000000"/>
          <w:sz w:val="20"/>
          <w:szCs w:val="20"/>
          <w:lang w:eastAsia="pt-BR"/>
        </w:rPr>
        <w:t>Capacidade Técnica Profissional:</w:t>
      </w:r>
    </w:p>
    <w:p w:rsidR="00327F58" w:rsidRDefault="00663DA7"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327F58">
        <w:rPr>
          <w:rFonts w:ascii="Bookman Old Style" w:hAnsi="Bookman Old Style"/>
          <w:color w:val="000000"/>
          <w:sz w:val="20"/>
          <w:szCs w:val="20"/>
          <w:lang w:eastAsia="pt-BR"/>
        </w:rPr>
        <w:t>Apresentação de atestado e/ou declaração de capacidade técnica profissional fornecida por pessoa jurídica de direito público ou privado, devidamente identificada, EM NOME DO RESPONSÁVEL TÉCNICO INDICADO, relativo à execução de serviço semelhante/similar ao objeto do presente edital, quanto à complexidade operacional e estrutural.</w:t>
      </w:r>
    </w:p>
    <w:p w:rsidR="00327F58" w:rsidRDefault="00327F58"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 xml:space="preserve">Atestado de </w:t>
      </w:r>
      <w:r>
        <w:rPr>
          <w:rFonts w:ascii="Bookman Old Style" w:hAnsi="Bookman Old Style"/>
          <w:b/>
          <w:bCs/>
          <w:color w:val="000000"/>
          <w:sz w:val="20"/>
          <w:szCs w:val="20"/>
          <w:lang w:eastAsia="pt-BR"/>
        </w:rPr>
        <w:t>Capacidade Técnica Profissional, para o ITEM 018.</w:t>
      </w:r>
      <w:r w:rsidRPr="006074FD">
        <w:rPr>
          <w:rFonts w:ascii="Bookman Old Style" w:hAnsi="Bookman Old Style"/>
          <w:color w:val="000000"/>
          <w:sz w:val="20"/>
          <w:szCs w:val="20"/>
          <w:lang w:eastAsia="pt-BR"/>
        </w:rPr>
        <w:t xml:space="preserve"> </w:t>
      </w:r>
    </w:p>
    <w:p w:rsidR="00327F58" w:rsidRPr="00827515" w:rsidRDefault="00327F58" w:rsidP="00926CD1">
      <w:pPr>
        <w:pStyle w:val="PargrafodaLista"/>
        <w:numPr>
          <w:ilvl w:val="0"/>
          <w:numId w:val="24"/>
        </w:numPr>
        <w:ind w:firstLine="414"/>
        <w:rPr>
          <w:rFonts w:ascii="Calibri" w:hAnsi="Calibri" w:cs="Calibri"/>
        </w:rPr>
      </w:pPr>
      <w:r w:rsidRPr="00827515">
        <w:rPr>
          <w:rFonts w:ascii="Calibri" w:hAnsi="Calibri" w:cs="Calibri"/>
        </w:rPr>
        <w:t>Levantamento Planialtimétrico</w:t>
      </w:r>
      <w:r w:rsidRPr="00827515">
        <w:rPr>
          <w:rFonts w:ascii="Calibri" w:hAnsi="Calibri" w:cs="Calibri"/>
        </w:rPr>
        <w:tab/>
      </w:r>
    </w:p>
    <w:p w:rsidR="00327F58" w:rsidRPr="00827515" w:rsidRDefault="00327F58" w:rsidP="00926CD1">
      <w:pPr>
        <w:pStyle w:val="PargrafodaLista"/>
        <w:numPr>
          <w:ilvl w:val="0"/>
          <w:numId w:val="24"/>
        </w:numPr>
        <w:ind w:firstLine="414"/>
        <w:rPr>
          <w:rFonts w:ascii="Calibri" w:hAnsi="Calibri" w:cs="Calibri"/>
        </w:rPr>
      </w:pPr>
      <w:r w:rsidRPr="00827515">
        <w:rPr>
          <w:rFonts w:ascii="Calibri" w:hAnsi="Calibri" w:cs="Calibri"/>
        </w:rPr>
        <w:t>Projetos de concepção de loteamento</w:t>
      </w:r>
    </w:p>
    <w:p w:rsidR="00327F58" w:rsidRPr="00827515" w:rsidRDefault="00327F58" w:rsidP="00926CD1">
      <w:pPr>
        <w:pStyle w:val="PargrafodaLista"/>
        <w:numPr>
          <w:ilvl w:val="0"/>
          <w:numId w:val="24"/>
        </w:numPr>
        <w:ind w:firstLine="414"/>
        <w:rPr>
          <w:rFonts w:ascii="Calibri" w:hAnsi="Calibri" w:cs="Calibri"/>
        </w:rPr>
      </w:pPr>
      <w:r w:rsidRPr="00827515">
        <w:rPr>
          <w:rFonts w:ascii="Calibri" w:hAnsi="Calibri" w:cs="Calibri"/>
        </w:rPr>
        <w:t>Projeto de Terraplenagem</w:t>
      </w:r>
    </w:p>
    <w:p w:rsidR="00327F58" w:rsidRPr="00827515" w:rsidRDefault="00327F58" w:rsidP="00926CD1">
      <w:pPr>
        <w:pStyle w:val="PargrafodaLista"/>
        <w:numPr>
          <w:ilvl w:val="0"/>
          <w:numId w:val="24"/>
        </w:numPr>
        <w:ind w:firstLine="414"/>
        <w:rPr>
          <w:rFonts w:ascii="Calibri" w:hAnsi="Calibri" w:cs="Calibri"/>
        </w:rPr>
      </w:pPr>
      <w:r w:rsidRPr="00827515">
        <w:rPr>
          <w:rFonts w:ascii="Calibri" w:hAnsi="Calibri" w:cs="Calibri"/>
        </w:rPr>
        <w:t>Sondagem Geológica</w:t>
      </w:r>
    </w:p>
    <w:p w:rsidR="00327F58" w:rsidRPr="00827515" w:rsidRDefault="00327F58" w:rsidP="00926CD1">
      <w:pPr>
        <w:pStyle w:val="PargrafodaLista"/>
        <w:numPr>
          <w:ilvl w:val="0"/>
          <w:numId w:val="24"/>
        </w:numPr>
        <w:ind w:firstLine="414"/>
        <w:rPr>
          <w:rFonts w:ascii="Calibri" w:hAnsi="Calibri" w:cs="Calibri"/>
        </w:rPr>
      </w:pPr>
      <w:r w:rsidRPr="00827515">
        <w:rPr>
          <w:rFonts w:ascii="Calibri" w:hAnsi="Calibri" w:cs="Calibri"/>
        </w:rPr>
        <w:t>Projeto de Drenagem</w:t>
      </w:r>
    </w:p>
    <w:p w:rsidR="00327F58" w:rsidRPr="00827515" w:rsidRDefault="00327F58" w:rsidP="00926CD1">
      <w:pPr>
        <w:pStyle w:val="PargrafodaLista"/>
        <w:numPr>
          <w:ilvl w:val="0"/>
          <w:numId w:val="24"/>
        </w:numPr>
        <w:ind w:firstLine="414"/>
        <w:rPr>
          <w:rFonts w:ascii="Calibri" w:hAnsi="Calibri" w:cs="Calibri"/>
        </w:rPr>
      </w:pPr>
      <w:r w:rsidRPr="00827515">
        <w:rPr>
          <w:rFonts w:ascii="Calibri" w:hAnsi="Calibri" w:cs="Calibri"/>
        </w:rPr>
        <w:t>Projeto de Pavimentação</w:t>
      </w:r>
    </w:p>
    <w:p w:rsidR="00327F58" w:rsidRPr="00827515" w:rsidRDefault="00327F58" w:rsidP="00926CD1">
      <w:pPr>
        <w:pStyle w:val="PargrafodaLista"/>
        <w:numPr>
          <w:ilvl w:val="0"/>
          <w:numId w:val="24"/>
        </w:numPr>
        <w:ind w:firstLine="414"/>
        <w:rPr>
          <w:rFonts w:ascii="Calibri" w:hAnsi="Calibri" w:cs="Calibri"/>
        </w:rPr>
      </w:pPr>
      <w:r w:rsidRPr="00827515">
        <w:rPr>
          <w:rFonts w:ascii="Calibri" w:hAnsi="Calibri" w:cs="Calibri"/>
        </w:rPr>
        <w:t>Projeto de Rede Abastecimento de Água</w:t>
      </w:r>
    </w:p>
    <w:p w:rsidR="00327F58" w:rsidRPr="00827515" w:rsidRDefault="00327F58" w:rsidP="00926CD1">
      <w:pPr>
        <w:pStyle w:val="PargrafodaLista"/>
        <w:numPr>
          <w:ilvl w:val="0"/>
          <w:numId w:val="24"/>
        </w:numPr>
        <w:ind w:firstLine="414"/>
        <w:rPr>
          <w:rFonts w:ascii="Calibri" w:hAnsi="Calibri" w:cs="Calibri"/>
        </w:rPr>
      </w:pPr>
      <w:r w:rsidRPr="00827515">
        <w:rPr>
          <w:rFonts w:ascii="Calibri" w:hAnsi="Calibri" w:cs="Calibri"/>
        </w:rPr>
        <w:t>Projeto de Rede Coletora de Esgoto</w:t>
      </w:r>
    </w:p>
    <w:p w:rsidR="00327F58" w:rsidRPr="00827515" w:rsidRDefault="00327F58" w:rsidP="00926CD1">
      <w:pPr>
        <w:pStyle w:val="PargrafodaLista"/>
        <w:numPr>
          <w:ilvl w:val="0"/>
          <w:numId w:val="24"/>
        </w:numPr>
        <w:ind w:firstLine="414"/>
        <w:rPr>
          <w:rFonts w:ascii="Calibri" w:hAnsi="Calibri" w:cs="Calibri"/>
        </w:rPr>
      </w:pPr>
      <w:r w:rsidRPr="00827515">
        <w:rPr>
          <w:rFonts w:ascii="Calibri" w:hAnsi="Calibri" w:cs="Calibri"/>
        </w:rPr>
        <w:t>Estudos Ambientais para Licenciamento</w:t>
      </w:r>
    </w:p>
    <w:p w:rsidR="00327F58" w:rsidRPr="00827515" w:rsidRDefault="00327F58" w:rsidP="00926CD1">
      <w:pPr>
        <w:pStyle w:val="PargrafodaLista"/>
        <w:numPr>
          <w:ilvl w:val="0"/>
          <w:numId w:val="24"/>
        </w:numPr>
        <w:ind w:firstLine="414"/>
        <w:rPr>
          <w:rFonts w:ascii="Calibri" w:hAnsi="Calibri" w:cs="Calibri"/>
        </w:rPr>
      </w:pPr>
      <w:r w:rsidRPr="00827515">
        <w:rPr>
          <w:rFonts w:ascii="Calibri" w:hAnsi="Calibri" w:cs="Calibri"/>
        </w:rPr>
        <w:t>Inventário Florestal</w:t>
      </w:r>
    </w:p>
    <w:p w:rsidR="00327F58" w:rsidRPr="00327F58" w:rsidRDefault="00327F58"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Apresentação de atestado e/ou declaração de capacidade técnica profissional fornecida por pessoa jurídica de direito público ou privado, devidamente identificada, EM NOME DO RESPONSÁVEL TÉCNICO INDICADO, relativo à execução de serviço semelhante/similar ao objeto do presente edital, quanto à complexidade operacional e estrutural.</w:t>
      </w:r>
    </w:p>
    <w:p w:rsidR="00663DA7" w:rsidRPr="006074FD" w:rsidRDefault="00663DA7"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Comprovação de Acervo Técnico:</w:t>
      </w:r>
      <w:r w:rsidRPr="006074FD">
        <w:rPr>
          <w:rFonts w:ascii="Bookman Old Style" w:hAnsi="Bookman Old Style"/>
          <w:color w:val="000000"/>
          <w:sz w:val="20"/>
          <w:szCs w:val="20"/>
          <w:lang w:eastAsia="pt-BR"/>
        </w:rPr>
        <w:t xml:space="preserve"> O atestado e/ou declaração deverá ser comprovado através de Certidão de Acervo Técnico (CAT) com atestado, emitida pelo Conselho de Classe respectivo, comprovando a execução de 50% (cinquenta por cento) dos serviços de características semelhantes ao objeto do presente edital.</w:t>
      </w:r>
    </w:p>
    <w:p w:rsidR="009E6D3C" w:rsidRDefault="009E6D3C" w:rsidP="009E6D3C">
      <w:pPr>
        <w:shd w:val="clear" w:color="auto" w:fill="FFFFFF"/>
        <w:tabs>
          <w:tab w:val="left" w:pos="0"/>
        </w:tabs>
        <w:jc w:val="both"/>
        <w:rPr>
          <w:rFonts w:ascii="Bookman Old Style" w:hAnsi="Bookman Old Style" w:cs="Arial"/>
          <w:sz w:val="20"/>
          <w:szCs w:val="20"/>
        </w:rPr>
      </w:pPr>
      <w:r w:rsidRPr="009E6D3C">
        <w:rPr>
          <w:rStyle w:val="Fontepargpadro2"/>
          <w:rFonts w:ascii="Bookman Old Style" w:eastAsia="Arial" w:hAnsi="Bookman Old Style" w:cs="Arial"/>
          <w:b/>
          <w:bCs/>
          <w:color w:val="000000"/>
          <w:sz w:val="20"/>
          <w:szCs w:val="20"/>
        </w:rPr>
        <w:t>8.</w:t>
      </w:r>
      <w:r w:rsidR="00663DA7">
        <w:rPr>
          <w:rStyle w:val="Fontepargpadro2"/>
          <w:rFonts w:ascii="Bookman Old Style" w:eastAsia="Arial" w:hAnsi="Bookman Old Style" w:cs="Arial"/>
          <w:b/>
          <w:bCs/>
          <w:color w:val="000000"/>
          <w:sz w:val="20"/>
          <w:szCs w:val="20"/>
        </w:rPr>
        <w:t>7</w:t>
      </w:r>
      <w:r w:rsidRPr="009E6D3C">
        <w:rPr>
          <w:rFonts w:ascii="Bookman Old Style" w:eastAsia="Arial" w:hAnsi="Bookman Old Style" w:cs="Arial"/>
          <w:sz w:val="20"/>
          <w:szCs w:val="20"/>
        </w:rPr>
        <w:t xml:space="preserve"> </w:t>
      </w:r>
      <w:r w:rsidRPr="009E6D3C">
        <w:rPr>
          <w:rFonts w:ascii="Bookman Old Style" w:hAnsi="Bookman Old Style" w:cs="Arial"/>
          <w:sz w:val="20"/>
          <w:szCs w:val="20"/>
        </w:rPr>
        <w:t>Comprovação da disponibilidade do (s) responsável (is) técnico (s), indicado (s) no subitem 8.5.1.3, pela licitante mediante registro em carteira de trabalho, ficha de registro da empresa, contrato de prestação de serviços, certidão do Conselho de Classe (CREA, CAU). Para dirigente ou sócio de empresa, tal comprovação poderá ser feita através da cópia da ata da assembleia de sua investidura no cargo ou contrato social.</w:t>
      </w:r>
    </w:p>
    <w:p w:rsidR="00B214CC" w:rsidRPr="009E6D3C" w:rsidRDefault="00B214CC" w:rsidP="009E6D3C">
      <w:pPr>
        <w:shd w:val="clear" w:color="auto" w:fill="FFFFFF"/>
        <w:tabs>
          <w:tab w:val="left" w:pos="0"/>
        </w:tabs>
        <w:jc w:val="both"/>
        <w:rPr>
          <w:rFonts w:ascii="Bookman Old Style" w:hAnsi="Bookman Old Style" w:cs="Arial"/>
          <w:sz w:val="20"/>
          <w:szCs w:val="20"/>
        </w:rPr>
      </w:pPr>
    </w:p>
    <w:p w:rsidR="009E6D3C" w:rsidRDefault="009E6D3C" w:rsidP="009E6D3C">
      <w:pPr>
        <w:shd w:val="clear" w:color="auto" w:fill="FFFFFF"/>
        <w:tabs>
          <w:tab w:val="left" w:pos="284"/>
        </w:tabs>
        <w:jc w:val="both"/>
        <w:rPr>
          <w:rFonts w:ascii="Bookman Old Style" w:hAnsi="Bookman Old Style" w:cs="Arial"/>
          <w:sz w:val="20"/>
          <w:szCs w:val="20"/>
        </w:rPr>
      </w:pPr>
      <w:r w:rsidRPr="009E6D3C">
        <w:rPr>
          <w:rStyle w:val="Fontepargpadro2"/>
          <w:rFonts w:ascii="Bookman Old Style" w:eastAsia="Arial" w:hAnsi="Bookman Old Style" w:cs="Arial"/>
          <w:b/>
          <w:bCs/>
          <w:color w:val="000000"/>
          <w:sz w:val="20"/>
          <w:szCs w:val="20"/>
        </w:rPr>
        <w:t>8.</w:t>
      </w:r>
      <w:r w:rsidR="00663DA7">
        <w:rPr>
          <w:rStyle w:val="Fontepargpadro2"/>
          <w:rFonts w:ascii="Bookman Old Style" w:eastAsia="Arial" w:hAnsi="Bookman Old Style" w:cs="Arial"/>
          <w:b/>
          <w:bCs/>
          <w:color w:val="000000"/>
          <w:sz w:val="20"/>
          <w:szCs w:val="20"/>
        </w:rPr>
        <w:t>8</w:t>
      </w:r>
      <w:r w:rsidRPr="009E6D3C">
        <w:rPr>
          <w:rFonts w:ascii="Bookman Old Style" w:eastAsia="Arial" w:hAnsi="Bookman Old Style" w:cs="Arial"/>
          <w:sz w:val="20"/>
          <w:szCs w:val="20"/>
        </w:rPr>
        <w:t xml:space="preserve"> </w:t>
      </w:r>
      <w:r w:rsidRPr="009E6D3C">
        <w:rPr>
          <w:rFonts w:ascii="Bookman Old Style" w:hAnsi="Bookman Old Style" w:cs="Arial"/>
          <w:sz w:val="20"/>
          <w:szCs w:val="20"/>
        </w:rPr>
        <w:t>Os documentos de que tratam os subitens anteriores serão analisados pel</w:t>
      </w:r>
      <w:r w:rsidR="00663DA7">
        <w:rPr>
          <w:rFonts w:ascii="Bookman Old Style" w:hAnsi="Bookman Old Style" w:cs="Arial"/>
          <w:sz w:val="20"/>
          <w:szCs w:val="20"/>
        </w:rPr>
        <w:t xml:space="preserve">a comissão e pelo departamento de engenharia </w:t>
      </w:r>
      <w:r w:rsidRPr="009E6D3C">
        <w:rPr>
          <w:rFonts w:ascii="Bookman Old Style" w:hAnsi="Bookman Old Style" w:cs="Arial"/>
          <w:sz w:val="20"/>
          <w:szCs w:val="20"/>
        </w:rPr>
        <w:t xml:space="preserve">da Secretaria Municipal quanto a sua conformidade com o solicitado neste Edital. </w:t>
      </w:r>
    </w:p>
    <w:p w:rsidR="00651671" w:rsidRDefault="00651671" w:rsidP="009E6D3C">
      <w:pPr>
        <w:shd w:val="clear" w:color="auto" w:fill="FFFFFF"/>
        <w:tabs>
          <w:tab w:val="left" w:pos="284"/>
        </w:tabs>
        <w:jc w:val="both"/>
        <w:rPr>
          <w:rFonts w:ascii="Bookman Old Style" w:hAnsi="Bookman Old Style" w:cs="Arial"/>
          <w:sz w:val="20"/>
          <w:szCs w:val="20"/>
        </w:rPr>
      </w:pPr>
    </w:p>
    <w:p w:rsidR="007442F2" w:rsidRDefault="007442F2" w:rsidP="00926CD1">
      <w:pPr>
        <w:pStyle w:val="Corpodetexto"/>
        <w:numPr>
          <w:ilvl w:val="1"/>
          <w:numId w:val="26"/>
        </w:numPr>
        <w:spacing w:before="10"/>
        <w:ind w:left="0" w:firstLine="0"/>
        <w:jc w:val="both"/>
        <w:rPr>
          <w:rFonts w:ascii="Bookman Old Style" w:hAnsi="Bookman Old Style"/>
          <w:b/>
          <w:sz w:val="20"/>
          <w:szCs w:val="20"/>
        </w:rPr>
      </w:pPr>
      <w:r w:rsidRPr="00834EE9">
        <w:rPr>
          <w:rFonts w:ascii="Bookman Old Style" w:hAnsi="Bookman Old Style"/>
          <w:b/>
          <w:sz w:val="20"/>
          <w:szCs w:val="20"/>
        </w:rPr>
        <w:t xml:space="preserve">PESSOA </w:t>
      </w:r>
      <w:r>
        <w:rPr>
          <w:rFonts w:ascii="Bookman Old Style" w:hAnsi="Bookman Old Style"/>
          <w:b/>
          <w:sz w:val="20"/>
          <w:szCs w:val="20"/>
        </w:rPr>
        <w:t>FÍSICA</w:t>
      </w:r>
      <w:r w:rsidRPr="00834EE9">
        <w:rPr>
          <w:rFonts w:ascii="Bookman Old Style" w:hAnsi="Bookman Old Style"/>
          <w:b/>
          <w:sz w:val="20"/>
          <w:szCs w:val="20"/>
        </w:rPr>
        <w:t>:</w:t>
      </w:r>
    </w:p>
    <w:p w:rsidR="007442F2" w:rsidRPr="007442F2" w:rsidRDefault="007442F2" w:rsidP="00926CD1">
      <w:pPr>
        <w:pStyle w:val="Corpodetexto"/>
        <w:numPr>
          <w:ilvl w:val="2"/>
          <w:numId w:val="26"/>
        </w:numPr>
        <w:spacing w:before="10"/>
        <w:ind w:left="0" w:firstLine="0"/>
        <w:jc w:val="both"/>
        <w:rPr>
          <w:rFonts w:ascii="Bookman Old Style" w:hAnsi="Bookman Old Style"/>
          <w:b/>
          <w:sz w:val="20"/>
          <w:szCs w:val="20"/>
        </w:rPr>
      </w:pPr>
      <w:r w:rsidRPr="007442F2">
        <w:rPr>
          <w:rFonts w:ascii="Bookman Old Style" w:hAnsi="Bookman Old Style"/>
          <w:sz w:val="20"/>
          <w:szCs w:val="20"/>
        </w:rPr>
        <w:t xml:space="preserve">Ofício de apresentação de proposta conforme modelo – ANEXO II, contendo: razão social,endereço completo, </w:t>
      </w:r>
      <w:r w:rsidRPr="007442F2">
        <w:rPr>
          <w:rFonts w:ascii="Bookman Old Style" w:hAnsi="Bookman Old Style"/>
          <w:sz w:val="20"/>
          <w:szCs w:val="20"/>
        </w:rPr>
        <w:t>CPF</w:t>
      </w:r>
      <w:r w:rsidRPr="007442F2">
        <w:rPr>
          <w:rFonts w:ascii="Bookman Old Style" w:hAnsi="Bookman Old Style"/>
          <w:sz w:val="20"/>
          <w:szCs w:val="20"/>
        </w:rPr>
        <w:t>, telefone e e-mail da proponente, com a respectiva assinatura do representante legal; declaração de que as informações prestadas são verdadeiras, sob pena de responder judicialmente pelas inconsistências encontradas.</w:t>
      </w:r>
    </w:p>
    <w:p w:rsidR="007442F2" w:rsidRPr="007442F2" w:rsidRDefault="007442F2" w:rsidP="00926CD1">
      <w:pPr>
        <w:pStyle w:val="Corpodetexto"/>
        <w:numPr>
          <w:ilvl w:val="2"/>
          <w:numId w:val="26"/>
        </w:numPr>
        <w:spacing w:before="10"/>
        <w:ind w:left="0" w:firstLine="0"/>
        <w:jc w:val="both"/>
        <w:rPr>
          <w:rFonts w:ascii="Bookman Old Style" w:hAnsi="Bookman Old Style"/>
          <w:b/>
          <w:sz w:val="20"/>
          <w:szCs w:val="20"/>
        </w:rPr>
      </w:pPr>
      <w:r w:rsidRPr="007442F2">
        <w:rPr>
          <w:rStyle w:val="Forte"/>
          <w:color w:val="000000"/>
        </w:rPr>
        <w:t>Identificação e Qualificação</w:t>
      </w:r>
    </w:p>
    <w:p w:rsidR="007442F2" w:rsidRDefault="007442F2" w:rsidP="00926CD1">
      <w:pPr>
        <w:widowControl/>
        <w:numPr>
          <w:ilvl w:val="0"/>
          <w:numId w:val="27"/>
        </w:numPr>
        <w:autoSpaceDE/>
        <w:autoSpaceDN/>
        <w:spacing w:before="100" w:beforeAutospacing="1" w:after="100" w:afterAutospacing="1"/>
        <w:rPr>
          <w:color w:val="000000"/>
        </w:rPr>
      </w:pPr>
      <w:r>
        <w:rPr>
          <w:rStyle w:val="Forte"/>
          <w:color w:val="000000"/>
        </w:rPr>
        <w:t>RG</w:t>
      </w:r>
      <w:r>
        <w:rPr>
          <w:color w:val="000000"/>
        </w:rPr>
        <w:t xml:space="preserve"> (Registro Geral) - cópia autenticada</w:t>
      </w:r>
    </w:p>
    <w:p w:rsidR="007442F2" w:rsidRDefault="007442F2" w:rsidP="00926CD1">
      <w:pPr>
        <w:widowControl/>
        <w:numPr>
          <w:ilvl w:val="0"/>
          <w:numId w:val="27"/>
        </w:numPr>
        <w:autoSpaceDE/>
        <w:autoSpaceDN/>
        <w:spacing w:before="100" w:beforeAutospacing="1" w:after="100" w:afterAutospacing="1"/>
        <w:rPr>
          <w:color w:val="000000"/>
        </w:rPr>
      </w:pPr>
      <w:r>
        <w:rPr>
          <w:rStyle w:val="Forte"/>
          <w:color w:val="000000"/>
        </w:rPr>
        <w:t>CPF</w:t>
      </w:r>
      <w:r>
        <w:rPr>
          <w:color w:val="000000"/>
        </w:rPr>
        <w:t xml:space="preserve"> (Cadastro de Pessoa Física) - cópia</w:t>
      </w:r>
    </w:p>
    <w:p w:rsidR="007442F2" w:rsidRDefault="007442F2" w:rsidP="00926CD1">
      <w:pPr>
        <w:widowControl/>
        <w:numPr>
          <w:ilvl w:val="0"/>
          <w:numId w:val="27"/>
        </w:numPr>
        <w:autoSpaceDE/>
        <w:autoSpaceDN/>
        <w:spacing w:before="100" w:beforeAutospacing="1" w:after="100" w:afterAutospacing="1"/>
        <w:rPr>
          <w:color w:val="000000"/>
        </w:rPr>
      </w:pPr>
      <w:r>
        <w:rPr>
          <w:rStyle w:val="Forte"/>
          <w:color w:val="000000"/>
        </w:rPr>
        <w:t>Comprovante de residência</w:t>
      </w:r>
      <w:r>
        <w:rPr>
          <w:color w:val="000000"/>
        </w:rPr>
        <w:t xml:space="preserve"> atualizado (últimos 3 meses)</w:t>
      </w:r>
    </w:p>
    <w:p w:rsidR="007442F2" w:rsidRDefault="007442F2" w:rsidP="00926CD1">
      <w:pPr>
        <w:widowControl/>
        <w:numPr>
          <w:ilvl w:val="0"/>
          <w:numId w:val="27"/>
        </w:numPr>
        <w:autoSpaceDE/>
        <w:autoSpaceDN/>
        <w:spacing w:before="100" w:beforeAutospacing="1" w:after="100" w:afterAutospacing="1"/>
        <w:rPr>
          <w:color w:val="000000"/>
        </w:rPr>
      </w:pPr>
      <w:r>
        <w:rPr>
          <w:rStyle w:val="Forte"/>
          <w:color w:val="000000"/>
        </w:rPr>
        <w:t>Estado civil</w:t>
      </w:r>
      <w:r>
        <w:rPr>
          <w:color w:val="000000"/>
        </w:rPr>
        <w:t xml:space="preserve"> e regime de bens (se casado)</w:t>
      </w:r>
    </w:p>
    <w:p w:rsidR="007442F2" w:rsidRPr="007442F2" w:rsidRDefault="007442F2" w:rsidP="00926CD1">
      <w:pPr>
        <w:pStyle w:val="PargrafodaLista"/>
        <w:widowControl/>
        <w:numPr>
          <w:ilvl w:val="2"/>
          <w:numId w:val="26"/>
        </w:numPr>
        <w:autoSpaceDE/>
        <w:autoSpaceDN/>
        <w:spacing w:before="100" w:beforeAutospacing="1" w:after="100" w:afterAutospacing="1"/>
        <w:ind w:left="709" w:hanging="709"/>
        <w:rPr>
          <w:color w:val="000000"/>
        </w:rPr>
      </w:pPr>
      <w:r w:rsidRPr="007442F2">
        <w:rPr>
          <w:rStyle w:val="Forte"/>
          <w:color w:val="000000"/>
        </w:rPr>
        <w:t>Qualificação Profissional</w:t>
      </w:r>
    </w:p>
    <w:p w:rsidR="007442F2" w:rsidRDefault="007442F2" w:rsidP="00926CD1">
      <w:pPr>
        <w:widowControl/>
        <w:numPr>
          <w:ilvl w:val="0"/>
          <w:numId w:val="28"/>
        </w:numPr>
        <w:autoSpaceDE/>
        <w:autoSpaceDN/>
        <w:spacing w:before="100" w:beforeAutospacing="1" w:after="100" w:afterAutospacing="1"/>
        <w:rPr>
          <w:color w:val="000000"/>
        </w:rPr>
      </w:pPr>
      <w:r>
        <w:rPr>
          <w:rStyle w:val="Forte"/>
          <w:color w:val="000000"/>
        </w:rPr>
        <w:t>Diploma de Arquitetura</w:t>
      </w:r>
      <w:r>
        <w:rPr>
          <w:color w:val="000000"/>
        </w:rPr>
        <w:t xml:space="preserve"> - cópia autenticada</w:t>
      </w:r>
    </w:p>
    <w:p w:rsidR="007442F2" w:rsidRDefault="007442F2" w:rsidP="00926CD1">
      <w:pPr>
        <w:widowControl/>
        <w:numPr>
          <w:ilvl w:val="0"/>
          <w:numId w:val="28"/>
        </w:numPr>
        <w:autoSpaceDE/>
        <w:autoSpaceDN/>
        <w:spacing w:before="100" w:beforeAutospacing="1" w:after="100" w:afterAutospacing="1"/>
        <w:rPr>
          <w:color w:val="000000"/>
        </w:rPr>
      </w:pPr>
      <w:r>
        <w:rPr>
          <w:rStyle w:val="Forte"/>
          <w:color w:val="000000"/>
        </w:rPr>
        <w:t>Registro no CAU</w:t>
      </w:r>
      <w:r>
        <w:rPr>
          <w:color w:val="000000"/>
        </w:rPr>
        <w:t xml:space="preserve"> (Conselho de Arquitetura e Urbanismo) - cópia da carteira profissional</w:t>
      </w:r>
    </w:p>
    <w:p w:rsidR="007442F2" w:rsidRDefault="007442F2" w:rsidP="00926CD1">
      <w:pPr>
        <w:widowControl/>
        <w:numPr>
          <w:ilvl w:val="0"/>
          <w:numId w:val="28"/>
        </w:numPr>
        <w:autoSpaceDE/>
        <w:autoSpaceDN/>
        <w:spacing w:before="100" w:beforeAutospacing="1" w:after="100" w:afterAutospacing="1"/>
        <w:rPr>
          <w:color w:val="000000"/>
        </w:rPr>
      </w:pPr>
      <w:r>
        <w:rPr>
          <w:rStyle w:val="Forte"/>
          <w:color w:val="000000"/>
        </w:rPr>
        <w:t>Certidão de regularidade</w:t>
      </w:r>
      <w:r>
        <w:rPr>
          <w:color w:val="000000"/>
        </w:rPr>
        <w:t xml:space="preserve"> junto ao CAU</w:t>
      </w:r>
    </w:p>
    <w:p w:rsidR="007442F2" w:rsidRPr="007442F2" w:rsidRDefault="007442F2" w:rsidP="00926CD1">
      <w:pPr>
        <w:widowControl/>
        <w:numPr>
          <w:ilvl w:val="0"/>
          <w:numId w:val="28"/>
        </w:numPr>
        <w:autoSpaceDE/>
        <w:autoSpaceDN/>
        <w:spacing w:before="100" w:beforeAutospacing="1" w:after="100" w:afterAutospacing="1"/>
        <w:rPr>
          <w:color w:val="000000"/>
        </w:rPr>
      </w:pPr>
      <w:r>
        <w:rPr>
          <w:rStyle w:val="Forte"/>
          <w:color w:val="000000"/>
        </w:rPr>
        <w:t>ART</w:t>
      </w:r>
      <w:r>
        <w:rPr>
          <w:color w:val="000000"/>
        </w:rPr>
        <w:t xml:space="preserve"> (Anotação de Responsabilidade Técnica) quando aplicável</w:t>
      </w:r>
      <w:r>
        <w:rPr>
          <w:color w:val="000000"/>
        </w:rPr>
        <w:t>.</w:t>
      </w:r>
    </w:p>
    <w:p w:rsidR="007442F2" w:rsidRPr="007442F2" w:rsidRDefault="007442F2" w:rsidP="00926CD1">
      <w:pPr>
        <w:pStyle w:val="PargrafodaLista"/>
        <w:widowControl/>
        <w:numPr>
          <w:ilvl w:val="2"/>
          <w:numId w:val="26"/>
        </w:numPr>
        <w:autoSpaceDE/>
        <w:autoSpaceDN/>
        <w:spacing w:before="100" w:beforeAutospacing="1" w:after="100" w:afterAutospacing="1"/>
        <w:ind w:left="0" w:firstLine="0"/>
        <w:jc w:val="both"/>
        <w:rPr>
          <w:rFonts w:ascii="Bookman Old Style" w:hAnsi="Bookman Old Style"/>
          <w:color w:val="000000"/>
          <w:sz w:val="20"/>
          <w:szCs w:val="20"/>
          <w:lang w:eastAsia="pt-BR"/>
        </w:rPr>
      </w:pPr>
      <w:r w:rsidRPr="007442F2">
        <w:rPr>
          <w:rFonts w:ascii="Bookman Old Style" w:hAnsi="Bookman Old Style"/>
          <w:b/>
          <w:bCs/>
          <w:color w:val="000000"/>
          <w:sz w:val="20"/>
          <w:szCs w:val="20"/>
          <w:lang w:eastAsia="pt-BR"/>
        </w:rPr>
        <w:t>Atestado de Capacidade Técnica Profissional:</w:t>
      </w:r>
    </w:p>
    <w:p w:rsidR="007442F2" w:rsidRPr="007442F2" w:rsidRDefault="007442F2" w:rsidP="00926CD1">
      <w:pPr>
        <w:pStyle w:val="PargrafodaLista"/>
        <w:widowControl/>
        <w:numPr>
          <w:ilvl w:val="3"/>
          <w:numId w:val="26"/>
        </w:numPr>
        <w:autoSpaceDE/>
        <w:autoSpaceDN/>
        <w:spacing w:before="100" w:beforeAutospacing="1" w:after="100" w:afterAutospacing="1"/>
        <w:ind w:left="0" w:firstLine="0"/>
        <w:jc w:val="both"/>
        <w:rPr>
          <w:rFonts w:ascii="Bookman Old Style" w:hAnsi="Bookman Old Style"/>
          <w:color w:val="000000"/>
          <w:sz w:val="20"/>
          <w:szCs w:val="20"/>
          <w:lang w:eastAsia="pt-BR"/>
        </w:rPr>
      </w:pPr>
      <w:r w:rsidRPr="007442F2">
        <w:rPr>
          <w:rFonts w:ascii="Bookman Old Style" w:hAnsi="Bookman Old Style"/>
          <w:color w:val="000000"/>
          <w:sz w:val="20"/>
          <w:szCs w:val="20"/>
          <w:lang w:eastAsia="pt-BR"/>
        </w:rPr>
        <w:t>Apresentação de atestado e/ou declaração de capacidade técnica profissional fornecida por pessoa jurídica de direito público ou privado, devidamente identificada, EM NOME DO RESPONSÁVEL TÉCNICO INDICADO, relativo à execução de serviço semelhante/similar ao objeto do presente edital, quanto à complexidade operacional e estrutural.</w:t>
      </w:r>
    </w:p>
    <w:p w:rsidR="007442F2" w:rsidRPr="007442F2" w:rsidRDefault="007442F2" w:rsidP="00926CD1">
      <w:pPr>
        <w:pStyle w:val="Corpodetexto"/>
        <w:numPr>
          <w:ilvl w:val="2"/>
          <w:numId w:val="26"/>
        </w:numPr>
        <w:spacing w:before="10"/>
        <w:ind w:left="0" w:firstLine="0"/>
        <w:jc w:val="both"/>
        <w:rPr>
          <w:rFonts w:ascii="Bookman Old Style" w:hAnsi="Bookman Old Style"/>
          <w:sz w:val="20"/>
          <w:szCs w:val="20"/>
        </w:rPr>
      </w:pPr>
      <w:r w:rsidRPr="00F0456B">
        <w:rPr>
          <w:rFonts w:ascii="Bookman Old Style" w:hAnsi="Bookman Old Style"/>
          <w:b/>
          <w:sz w:val="20"/>
          <w:szCs w:val="20"/>
        </w:rPr>
        <w:t>Declaração unificada - ANEXO III.</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B82225"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B82225" w:rsidRPr="00A13B7F" w:rsidRDefault="00B82225"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FORMA DE APRESENTAÇÃO DO ENVELOPE DE HABILITAÇÃO</w:t>
            </w:r>
          </w:p>
        </w:tc>
      </w:tr>
    </w:tbl>
    <w:p w:rsidR="00B82225" w:rsidRPr="00A13B7F" w:rsidRDefault="00B82225" w:rsidP="00722476">
      <w:pPr>
        <w:pStyle w:val="PargrafodaLista"/>
        <w:spacing w:before="10"/>
        <w:ind w:left="360"/>
        <w:contextualSpacing w:val="0"/>
        <w:jc w:val="both"/>
        <w:rPr>
          <w:rFonts w:ascii="Bookman Old Style" w:hAnsi="Bookman Old Style"/>
          <w:vanish/>
          <w:sz w:val="20"/>
          <w:szCs w:val="20"/>
        </w:rPr>
      </w:pPr>
    </w:p>
    <w:p w:rsidR="00F52829" w:rsidRPr="00A13B7F" w:rsidRDefault="00F52829" w:rsidP="00E664B1">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O envelope contendo documentos de habilitação, deverá ser entregue no local indicado no item 5</w:t>
      </w:r>
      <w:r w:rsidR="000B3AB1">
        <w:rPr>
          <w:rFonts w:ascii="Bookman Old Style" w:hAnsi="Bookman Old Style"/>
          <w:sz w:val="20"/>
          <w:szCs w:val="20"/>
        </w:rPr>
        <w:t>.3</w:t>
      </w:r>
      <w:r w:rsidRPr="00A13B7F">
        <w:rPr>
          <w:rFonts w:ascii="Bookman Old Style" w:hAnsi="Bookman Old Style"/>
          <w:sz w:val="20"/>
          <w:szCs w:val="20"/>
        </w:rPr>
        <w:t xml:space="preserve"> deste Edital, devidamente fechado, constando da face os seguintes dizeres: </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comgrade"/>
        <w:tblW w:w="0" w:type="auto"/>
        <w:tblInd w:w="-5" w:type="dxa"/>
        <w:tblLook w:val="04A0" w:firstRow="1" w:lastRow="0" w:firstColumn="1" w:lastColumn="0" w:noHBand="0" w:noVBand="1"/>
      </w:tblPr>
      <w:tblGrid>
        <w:gridCol w:w="8647"/>
      </w:tblGrid>
      <w:tr w:rsidR="00B82225" w:rsidRPr="000B1B4D" w:rsidTr="00E7371C">
        <w:tc>
          <w:tcPr>
            <w:tcW w:w="8647" w:type="dxa"/>
          </w:tcPr>
          <w:p w:rsidR="00B82225" w:rsidRPr="000B1B4D" w:rsidRDefault="00B82225" w:rsidP="00B82225">
            <w:pPr>
              <w:pStyle w:val="Default"/>
              <w:rPr>
                <w:rFonts w:ascii="Bookman Old Style" w:hAnsi="Bookman Old Style"/>
                <w:b/>
                <w:sz w:val="14"/>
                <w:szCs w:val="14"/>
              </w:rPr>
            </w:pPr>
            <w:r w:rsidRPr="000B1B4D">
              <w:rPr>
                <w:rFonts w:ascii="Bookman Old Style" w:hAnsi="Bookman Old Style"/>
                <w:b/>
                <w:sz w:val="14"/>
                <w:szCs w:val="14"/>
              </w:rPr>
              <w:t>ED</w:t>
            </w:r>
            <w:r w:rsidR="00722476" w:rsidRPr="000B1B4D">
              <w:rPr>
                <w:rFonts w:ascii="Bookman Old Style" w:hAnsi="Bookman Old Style"/>
                <w:b/>
                <w:sz w:val="14"/>
                <w:szCs w:val="14"/>
              </w:rPr>
              <w:t>I</w:t>
            </w:r>
            <w:r w:rsidR="008C1045" w:rsidRPr="000B1B4D">
              <w:rPr>
                <w:rFonts w:ascii="Bookman Old Style" w:hAnsi="Bookman Old Style"/>
                <w:b/>
                <w:sz w:val="14"/>
                <w:szCs w:val="14"/>
              </w:rPr>
              <w:t>TAL</w:t>
            </w:r>
            <w:r w:rsidR="009437D5" w:rsidRPr="000B1B4D">
              <w:rPr>
                <w:rFonts w:ascii="Bookman Old Style" w:hAnsi="Bookman Old Style"/>
                <w:b/>
                <w:sz w:val="14"/>
                <w:szCs w:val="14"/>
              </w:rPr>
              <w:t xml:space="preserve"> DE CHA</w:t>
            </w:r>
            <w:r w:rsidR="000B3AB1" w:rsidRPr="000B1B4D">
              <w:rPr>
                <w:rFonts w:ascii="Bookman Old Style" w:hAnsi="Bookman Old Style"/>
                <w:b/>
                <w:sz w:val="14"/>
                <w:szCs w:val="14"/>
              </w:rPr>
              <w:t xml:space="preserve">MAMENTO PÚBLICO Nº </w:t>
            </w:r>
            <w:proofErr w:type="spellStart"/>
            <w:r w:rsidR="006D1823" w:rsidRPr="000B1B4D">
              <w:rPr>
                <w:rFonts w:ascii="Bookman Old Style" w:hAnsi="Bookman Old Style"/>
                <w:b/>
                <w:sz w:val="14"/>
                <w:szCs w:val="14"/>
              </w:rPr>
              <w:t>xx</w:t>
            </w:r>
            <w:proofErr w:type="spellEnd"/>
            <w:r w:rsidR="005A2EA7" w:rsidRPr="000B1B4D">
              <w:rPr>
                <w:rFonts w:ascii="Bookman Old Style" w:hAnsi="Bookman Old Style"/>
                <w:b/>
                <w:sz w:val="14"/>
                <w:szCs w:val="14"/>
              </w:rPr>
              <w:t>/202</w:t>
            </w:r>
            <w:r w:rsidR="00C72DD5" w:rsidRPr="000B1B4D">
              <w:rPr>
                <w:rFonts w:ascii="Bookman Old Style" w:hAnsi="Bookman Old Style"/>
                <w:b/>
                <w:sz w:val="14"/>
                <w:szCs w:val="14"/>
              </w:rPr>
              <w:t>5</w:t>
            </w:r>
          </w:p>
          <w:p w:rsidR="00E7371C" w:rsidRPr="000B1B4D" w:rsidRDefault="00E7371C" w:rsidP="00B82225">
            <w:pPr>
              <w:pStyle w:val="Default"/>
              <w:rPr>
                <w:rFonts w:ascii="Bookman Old Style" w:hAnsi="Bookman Old Style"/>
                <w:b/>
                <w:sz w:val="14"/>
                <w:szCs w:val="14"/>
              </w:rPr>
            </w:pPr>
          </w:p>
          <w:p w:rsidR="00B82225" w:rsidRPr="000B1B4D" w:rsidRDefault="00B82225" w:rsidP="00B82225">
            <w:pPr>
              <w:pStyle w:val="Default"/>
              <w:rPr>
                <w:rFonts w:ascii="Bookman Old Style" w:hAnsi="Bookman Old Style"/>
                <w:b/>
                <w:sz w:val="14"/>
                <w:szCs w:val="14"/>
              </w:rPr>
            </w:pPr>
            <w:r w:rsidRPr="000B1B4D">
              <w:rPr>
                <w:rFonts w:ascii="Bookman Old Style" w:hAnsi="Bookman Old Style"/>
                <w:b/>
                <w:sz w:val="14"/>
                <w:szCs w:val="14"/>
              </w:rPr>
              <w:t xml:space="preserve">DOCUMENTOS DE HABILITAÇÃO </w:t>
            </w:r>
          </w:p>
          <w:p w:rsidR="00E7371C" w:rsidRPr="000B1B4D" w:rsidRDefault="00E7371C" w:rsidP="00B82225">
            <w:pPr>
              <w:pStyle w:val="Default"/>
              <w:rPr>
                <w:rFonts w:ascii="Bookman Old Style" w:hAnsi="Bookman Old Style"/>
                <w:b/>
                <w:sz w:val="14"/>
                <w:szCs w:val="14"/>
              </w:rPr>
            </w:pPr>
          </w:p>
          <w:p w:rsidR="00B82225" w:rsidRPr="000B1B4D" w:rsidRDefault="00B82225" w:rsidP="00B82225">
            <w:pPr>
              <w:pStyle w:val="Default"/>
              <w:rPr>
                <w:rFonts w:ascii="Bookman Old Style" w:hAnsi="Bookman Old Style"/>
                <w:b/>
                <w:sz w:val="14"/>
                <w:szCs w:val="14"/>
              </w:rPr>
            </w:pPr>
            <w:r w:rsidRPr="000B1B4D">
              <w:rPr>
                <w:rFonts w:ascii="Bookman Old Style" w:hAnsi="Bookman Old Style"/>
                <w:b/>
                <w:sz w:val="14"/>
                <w:szCs w:val="14"/>
              </w:rPr>
              <w:t xml:space="preserve">PROPONENTE: </w:t>
            </w:r>
          </w:p>
          <w:p w:rsidR="00E7371C" w:rsidRPr="000B1B4D" w:rsidRDefault="00E7371C" w:rsidP="00B82225">
            <w:pPr>
              <w:pStyle w:val="Default"/>
              <w:rPr>
                <w:rFonts w:ascii="Bookman Old Style" w:hAnsi="Bookman Old Style"/>
                <w:b/>
                <w:sz w:val="14"/>
                <w:szCs w:val="14"/>
              </w:rPr>
            </w:pPr>
          </w:p>
          <w:p w:rsidR="00B82225" w:rsidRPr="000B1B4D" w:rsidRDefault="00D320C2" w:rsidP="00B82225">
            <w:pPr>
              <w:pStyle w:val="Default"/>
              <w:rPr>
                <w:rFonts w:ascii="Bookman Old Style" w:hAnsi="Bookman Old Style"/>
                <w:b/>
                <w:sz w:val="14"/>
                <w:szCs w:val="14"/>
              </w:rPr>
            </w:pPr>
            <w:r w:rsidRPr="000B1B4D">
              <w:rPr>
                <w:rFonts w:ascii="Bookman Old Style" w:hAnsi="Bookman Old Style"/>
                <w:b/>
                <w:sz w:val="14"/>
                <w:szCs w:val="14"/>
              </w:rPr>
              <w:t>CPF/CNPJ</w:t>
            </w:r>
            <w:r w:rsidR="00B82225" w:rsidRPr="000B1B4D">
              <w:rPr>
                <w:rFonts w:ascii="Bookman Old Style" w:hAnsi="Bookman Old Style"/>
                <w:b/>
                <w:sz w:val="14"/>
                <w:szCs w:val="14"/>
              </w:rPr>
              <w:t xml:space="preserve">: </w:t>
            </w:r>
          </w:p>
          <w:p w:rsidR="00E7371C" w:rsidRPr="000B1B4D" w:rsidRDefault="00E7371C" w:rsidP="00B82225">
            <w:pPr>
              <w:pStyle w:val="Default"/>
              <w:rPr>
                <w:rFonts w:ascii="Bookman Old Style" w:hAnsi="Bookman Old Style"/>
                <w:b/>
                <w:sz w:val="14"/>
                <w:szCs w:val="14"/>
              </w:rPr>
            </w:pPr>
          </w:p>
          <w:p w:rsidR="00B82225" w:rsidRPr="000B1B4D" w:rsidRDefault="00B82225" w:rsidP="00B82225">
            <w:pPr>
              <w:pStyle w:val="Default"/>
              <w:rPr>
                <w:rFonts w:ascii="Bookman Old Style" w:hAnsi="Bookman Old Style"/>
                <w:b/>
                <w:sz w:val="14"/>
                <w:szCs w:val="14"/>
              </w:rPr>
            </w:pPr>
            <w:r w:rsidRPr="000B1B4D">
              <w:rPr>
                <w:rFonts w:ascii="Bookman Old Style" w:hAnsi="Bookman Old Style"/>
                <w:b/>
                <w:sz w:val="14"/>
                <w:szCs w:val="14"/>
              </w:rPr>
              <w:t xml:space="preserve">DATA: </w:t>
            </w:r>
          </w:p>
          <w:p w:rsidR="00E7371C" w:rsidRPr="000B1B4D" w:rsidRDefault="00E7371C" w:rsidP="00B82225">
            <w:pPr>
              <w:pStyle w:val="Default"/>
              <w:rPr>
                <w:rFonts w:ascii="Bookman Old Style" w:hAnsi="Bookman Old Style"/>
                <w:b/>
                <w:sz w:val="14"/>
                <w:szCs w:val="14"/>
              </w:rPr>
            </w:pPr>
          </w:p>
        </w:tc>
      </w:tr>
    </w:tbl>
    <w:p w:rsidR="000B3AB1" w:rsidRDefault="000B3AB1" w:rsidP="000B3AB1">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B3AB1" w:rsidRPr="00A13B7F" w:rsidTr="002209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B3AB1" w:rsidRPr="00A13B7F" w:rsidRDefault="000B3AB1"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IMPUGNAÇÃO AO ATO CONVOCATÓRIO</w:t>
            </w:r>
          </w:p>
        </w:tc>
      </w:tr>
    </w:tbl>
    <w:p w:rsidR="000B3AB1" w:rsidRPr="00A13B7F" w:rsidRDefault="000B3AB1" w:rsidP="000B3AB1">
      <w:pPr>
        <w:pStyle w:val="PargrafodaLista"/>
        <w:spacing w:before="10"/>
        <w:ind w:left="360"/>
        <w:contextualSpacing w:val="0"/>
        <w:jc w:val="both"/>
        <w:rPr>
          <w:rFonts w:ascii="Bookman Old Style" w:hAnsi="Bookman Old Style"/>
          <w:vanish/>
          <w:sz w:val="20"/>
          <w:szCs w:val="20"/>
        </w:rPr>
      </w:pPr>
    </w:p>
    <w:p w:rsidR="000B3AB1" w:rsidRPr="000B3AB1" w:rsidRDefault="000B3AB1"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As impugnações aos termos do presente edital deverão obedecer aos critérios do artigo </w:t>
      </w:r>
      <w:r>
        <w:rPr>
          <w:rFonts w:ascii="Bookman Old Style" w:hAnsi="Bookman Old Style"/>
          <w:sz w:val="20"/>
          <w:szCs w:val="20"/>
        </w:rPr>
        <w:t>164</w:t>
      </w:r>
      <w:r w:rsidRPr="00A13B7F">
        <w:rPr>
          <w:rFonts w:ascii="Bookman Old Style" w:hAnsi="Bookman Old Style"/>
          <w:sz w:val="20"/>
          <w:szCs w:val="20"/>
        </w:rPr>
        <w:t xml:space="preserve">, da Lei n.º </w:t>
      </w:r>
      <w:r>
        <w:rPr>
          <w:rFonts w:ascii="Bookman Old Style" w:hAnsi="Bookman Old Style"/>
          <w:sz w:val="20"/>
          <w:szCs w:val="20"/>
        </w:rPr>
        <w:t>14.133/21</w:t>
      </w:r>
      <w:r w:rsidRPr="00A13B7F">
        <w:rPr>
          <w:rFonts w:ascii="Bookman Old Style" w:hAnsi="Bookman Old Style"/>
          <w:sz w:val="20"/>
          <w:szCs w:val="20"/>
        </w:rPr>
        <w:t>.</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B82225"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B82225" w:rsidRPr="00A13B7F" w:rsidRDefault="00B82225"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ANÁLISE DA DOCUMENTAÇÃO</w:t>
            </w:r>
          </w:p>
        </w:tc>
      </w:tr>
    </w:tbl>
    <w:p w:rsidR="00B82225" w:rsidRPr="00A13B7F" w:rsidRDefault="00B82225" w:rsidP="00722476">
      <w:pPr>
        <w:pStyle w:val="PargrafodaLista"/>
        <w:spacing w:before="10"/>
        <w:ind w:left="360"/>
        <w:contextualSpacing w:val="0"/>
        <w:jc w:val="both"/>
        <w:rPr>
          <w:rFonts w:ascii="Bookman Old Style" w:hAnsi="Bookman Old Style"/>
          <w:vanish/>
          <w:sz w:val="20"/>
          <w:szCs w:val="20"/>
        </w:rPr>
      </w:pPr>
    </w:p>
    <w:p w:rsidR="00B82225" w:rsidRPr="000A3F66" w:rsidRDefault="00B82225"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A análise dos documentos apresentados para a inscrição no credenciamento será feita pela Comissão Permanente de Licitações, promovendo-se a desclassificação das proponentes que apresentarem propostas desconformes ou incompatíveis.</w:t>
      </w:r>
    </w:p>
    <w:p w:rsidR="0093341C" w:rsidRPr="00A13B7F" w:rsidRDefault="0093341C" w:rsidP="0093341C">
      <w:pPr>
        <w:pStyle w:val="Default"/>
        <w:rPr>
          <w:rFonts w:ascii="Bookman Old Style" w:hAnsi="Bookman Old Style"/>
          <w:b/>
          <w:bCs/>
          <w:color w:val="auto"/>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26DDA"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26DDA" w:rsidRPr="00A13B7F" w:rsidRDefault="00A26DDA"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DOS CRITÉRIOS DE JULGAMENTO</w:t>
            </w:r>
            <w:r w:rsidR="006E1107">
              <w:rPr>
                <w:rFonts w:ascii="Bookman Old Style" w:hAnsi="Bookman Old Style" w:cs="Times New Roman"/>
                <w:color w:val="auto"/>
                <w:sz w:val="20"/>
                <w:szCs w:val="20"/>
                <w:lang w:val="pt-BR"/>
              </w:rPr>
              <w:t xml:space="preserve"> </w:t>
            </w:r>
            <w:r w:rsidR="00B20DA5">
              <w:rPr>
                <w:rFonts w:ascii="Bookman Old Style" w:hAnsi="Bookman Old Style" w:cs="Times New Roman"/>
                <w:color w:val="auto"/>
                <w:sz w:val="20"/>
                <w:szCs w:val="20"/>
                <w:lang w:val="pt-BR"/>
              </w:rPr>
              <w:t>E CLASSIFICAÇÃO</w:t>
            </w:r>
          </w:p>
        </w:tc>
      </w:tr>
    </w:tbl>
    <w:p w:rsidR="00A26DDA" w:rsidRPr="00A13B7F" w:rsidRDefault="00A26DDA" w:rsidP="00722476">
      <w:pPr>
        <w:pStyle w:val="PargrafodaLista"/>
        <w:spacing w:before="10"/>
        <w:ind w:left="480"/>
        <w:contextualSpacing w:val="0"/>
        <w:jc w:val="both"/>
        <w:rPr>
          <w:rFonts w:ascii="Bookman Old Style" w:hAnsi="Bookman Old Style"/>
          <w:vanish/>
          <w:sz w:val="20"/>
          <w:szCs w:val="20"/>
        </w:rPr>
      </w:pPr>
    </w:p>
    <w:p w:rsidR="000A3F66" w:rsidRDefault="000A3F66" w:rsidP="00E664B1">
      <w:pPr>
        <w:pStyle w:val="PargrafodaLista"/>
        <w:numPr>
          <w:ilvl w:val="1"/>
          <w:numId w:val="1"/>
        </w:numPr>
        <w:ind w:left="0" w:firstLine="0"/>
        <w:rPr>
          <w:rFonts w:ascii="Bookman Old Style" w:hAnsi="Bookman Old Style"/>
          <w:sz w:val="20"/>
          <w:szCs w:val="20"/>
        </w:rPr>
      </w:pPr>
      <w:r w:rsidRPr="000A3F66">
        <w:rPr>
          <w:rFonts w:ascii="Bookman Old Style" w:hAnsi="Bookman Old Style"/>
          <w:sz w:val="20"/>
          <w:szCs w:val="20"/>
        </w:rPr>
        <w:t xml:space="preserve">Dentre as propostas das proponentes serão credenciadas as que atenderem as exigências estipuladas neste edital. </w:t>
      </w:r>
    </w:p>
    <w:p w:rsidR="000A3F66" w:rsidRPr="000A3F66" w:rsidRDefault="000A3F66" w:rsidP="000B3AB1">
      <w:pPr>
        <w:pStyle w:val="PargrafodaLista"/>
        <w:ind w:left="0"/>
        <w:rPr>
          <w:rFonts w:ascii="Bookman Old Style" w:hAnsi="Bookman Old Style"/>
          <w:sz w:val="20"/>
          <w:szCs w:val="20"/>
        </w:rPr>
      </w:pPr>
    </w:p>
    <w:p w:rsidR="00E828CD" w:rsidRDefault="000A3F66" w:rsidP="00E664B1">
      <w:pPr>
        <w:pStyle w:val="PargrafodaLista"/>
        <w:numPr>
          <w:ilvl w:val="1"/>
          <w:numId w:val="1"/>
        </w:numPr>
        <w:ind w:left="0" w:firstLine="0"/>
        <w:rPr>
          <w:rFonts w:ascii="Bookman Old Style" w:hAnsi="Bookman Old Style"/>
          <w:sz w:val="20"/>
          <w:szCs w:val="20"/>
        </w:rPr>
      </w:pPr>
      <w:r w:rsidRPr="000A3F66">
        <w:rPr>
          <w:rFonts w:ascii="Bookman Old Style" w:hAnsi="Bookman Old Style"/>
          <w:sz w:val="20"/>
          <w:szCs w:val="20"/>
        </w:rPr>
        <w:t xml:space="preserve"> Os interessados na prestação dos serviços objeto do item 3.1, deverão apresentar proposta para atendimento do serviço que se propõe a realizar.</w:t>
      </w:r>
    </w:p>
    <w:p w:rsidR="003C6311" w:rsidRDefault="003C6311" w:rsidP="000B3AB1">
      <w:pPr>
        <w:pStyle w:val="PargrafodaLista"/>
        <w:ind w:left="0"/>
        <w:rPr>
          <w:rFonts w:ascii="Bookman Old Style" w:hAnsi="Bookman Old Style"/>
          <w:sz w:val="20"/>
          <w:szCs w:val="20"/>
        </w:rPr>
      </w:pPr>
    </w:p>
    <w:p w:rsidR="00B20DA5" w:rsidRPr="000A3F66" w:rsidRDefault="003C6311" w:rsidP="00E664B1">
      <w:pPr>
        <w:pStyle w:val="PargrafodaLista"/>
        <w:numPr>
          <w:ilvl w:val="1"/>
          <w:numId w:val="1"/>
        </w:numPr>
        <w:ind w:left="0" w:firstLine="0"/>
        <w:rPr>
          <w:rFonts w:ascii="Bookman Old Style" w:hAnsi="Bookman Old Style"/>
          <w:sz w:val="20"/>
          <w:szCs w:val="20"/>
        </w:rPr>
      </w:pPr>
      <w:r>
        <w:rPr>
          <w:rFonts w:ascii="Bookman Old Style" w:hAnsi="Bookman Old Style"/>
          <w:sz w:val="20"/>
          <w:szCs w:val="20"/>
        </w:rPr>
        <w:t>A Classificação se dará por ordem de credenciamento.</w:t>
      </w:r>
    </w:p>
    <w:p w:rsidR="000A3F66" w:rsidRPr="00A13B7F" w:rsidRDefault="000A3F66" w:rsidP="009E636F">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9E636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9E636F" w:rsidRPr="00A13B7F" w:rsidRDefault="009E636F"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PUBLICAÇÃO</w:t>
            </w:r>
          </w:p>
        </w:tc>
      </w:tr>
    </w:tbl>
    <w:p w:rsidR="009E636F" w:rsidRPr="00722476" w:rsidRDefault="009E636F" w:rsidP="00722476">
      <w:pPr>
        <w:spacing w:before="10"/>
        <w:jc w:val="both"/>
        <w:rPr>
          <w:rFonts w:ascii="Bookman Old Style" w:hAnsi="Bookman Old Style"/>
          <w:vanish/>
          <w:sz w:val="20"/>
          <w:szCs w:val="20"/>
        </w:rPr>
      </w:pPr>
    </w:p>
    <w:p w:rsidR="009E636F" w:rsidRPr="00A13B7F" w:rsidRDefault="009E636F"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 publicação do resultado do credenciamento será publicado no Diário Oficial da Associação dos Municípios do Paraná e no endereço eletrônico </w:t>
      </w:r>
      <w:r w:rsidR="00E16D8B">
        <w:fldChar w:fldCharType="begin"/>
      </w:r>
      <w:r w:rsidR="00E16D8B">
        <w:instrText xml:space="preserve"> HYPERLINK "http://www.pmsas.pr.gov.br" </w:instrText>
      </w:r>
      <w:r w:rsidR="00E16D8B">
        <w:fldChar w:fldCharType="separate"/>
      </w:r>
      <w:r w:rsidRPr="00A13B7F">
        <w:rPr>
          <w:rStyle w:val="Hyperlink"/>
          <w:rFonts w:ascii="Bookman Old Style" w:hAnsi="Bookman Old Style"/>
          <w:sz w:val="20"/>
          <w:szCs w:val="20"/>
        </w:rPr>
        <w:t>www.pmsas.pr.gov.br</w:t>
      </w:r>
      <w:r w:rsidR="00E16D8B">
        <w:rPr>
          <w:rStyle w:val="Hyperlink"/>
          <w:rFonts w:ascii="Bookman Old Style" w:hAnsi="Bookman Old Style"/>
          <w:sz w:val="20"/>
          <w:szCs w:val="20"/>
        </w:rPr>
        <w:fldChar w:fldCharType="end"/>
      </w:r>
      <w:r w:rsidRPr="00A13B7F">
        <w:rPr>
          <w:rFonts w:ascii="Bookman Old Style" w:hAnsi="Bookman Old Style"/>
          <w:sz w:val="20"/>
          <w:szCs w:val="20"/>
        </w:rPr>
        <w:t>.</w:t>
      </w:r>
    </w:p>
    <w:p w:rsidR="00E828CD" w:rsidRPr="00A13B7F" w:rsidRDefault="00E828CD" w:rsidP="00E828CD">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E828CD"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E828CD" w:rsidRPr="00A13B7F" w:rsidRDefault="00E828CD"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DOS RECURSOS ADMINISTRATIVOS</w:t>
            </w:r>
          </w:p>
        </w:tc>
      </w:tr>
    </w:tbl>
    <w:p w:rsidR="00E828CD" w:rsidRPr="00A13B7F" w:rsidRDefault="00E828CD" w:rsidP="00722476">
      <w:pPr>
        <w:pStyle w:val="PargrafodaLista"/>
        <w:spacing w:before="10"/>
        <w:ind w:left="480"/>
        <w:contextualSpacing w:val="0"/>
        <w:jc w:val="both"/>
        <w:rPr>
          <w:rFonts w:ascii="Bookman Old Style" w:hAnsi="Bookman Old Style"/>
          <w:vanish/>
          <w:sz w:val="20"/>
          <w:szCs w:val="20"/>
        </w:rPr>
      </w:pPr>
    </w:p>
    <w:p w:rsidR="00E828CD" w:rsidRPr="00A13B7F" w:rsidRDefault="00E828CD"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Aos credenciados é assegurado o direito de interposição de Recurso, nos t</w:t>
      </w:r>
      <w:r w:rsidR="005A2EA7">
        <w:rPr>
          <w:rFonts w:ascii="Bookman Old Style" w:hAnsi="Bookman Old Style"/>
          <w:sz w:val="20"/>
          <w:szCs w:val="20"/>
        </w:rPr>
        <w:t>ermos do art. 165</w:t>
      </w:r>
      <w:r w:rsidRPr="00A13B7F">
        <w:rPr>
          <w:rFonts w:ascii="Bookman Old Style" w:hAnsi="Bookman Old Style"/>
          <w:sz w:val="20"/>
          <w:szCs w:val="20"/>
        </w:rPr>
        <w:t xml:space="preserve"> da Lei nº. </w:t>
      </w:r>
      <w:r w:rsidR="005A2EA7">
        <w:rPr>
          <w:rFonts w:ascii="Bookman Old Style" w:hAnsi="Bookman Old Style"/>
          <w:sz w:val="20"/>
          <w:szCs w:val="20"/>
        </w:rPr>
        <w:t>14.133/21</w:t>
      </w:r>
      <w:r w:rsidRPr="00A13B7F">
        <w:rPr>
          <w:rFonts w:ascii="Bookman Old Style" w:hAnsi="Bookman Old Style"/>
          <w:sz w:val="20"/>
          <w:szCs w:val="20"/>
        </w:rPr>
        <w:t>, o qual será recebido e processado nos termos ali estabelecidos;</w:t>
      </w:r>
    </w:p>
    <w:p w:rsidR="00E828CD" w:rsidRPr="00A13B7F" w:rsidRDefault="00E828CD" w:rsidP="00722476">
      <w:pPr>
        <w:pStyle w:val="Corpodetexto"/>
        <w:spacing w:before="10"/>
        <w:jc w:val="both"/>
        <w:rPr>
          <w:rFonts w:ascii="Bookman Old Style" w:hAnsi="Bookman Old Style"/>
          <w:b/>
          <w:sz w:val="20"/>
          <w:szCs w:val="20"/>
        </w:rPr>
      </w:pPr>
    </w:p>
    <w:p w:rsidR="00E828CD" w:rsidRPr="00A13B7F" w:rsidRDefault="00E828CD"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limitar-se-á a questões de habilitação, considerando, exclusivamente, a documentação apresentada no ato do credenciamento, não sendo considerado documento anexado em fase de recurso;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deverá ser protocolado junto ao SETOR DE PROTOCOLO, na sede da Prefeitura Municipal, Avenida Brasil, 1431, centro, neste municipio, à Comissão de Licitação, ficando estabelecido prazo de até 05 (cinco) dias úteis para reconsiderá-lo ou encaminhá-lo para análise do Gestor, que terá igual prazo para análise e decisão;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o responsável legal do interessado poderá interpor recursos;</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aceitos recursos por via postal, fax ou correio eletrônico, nem fora dos padrões e prazos estabelecidos neste Edital;</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serão conhecidos os recursos tempestivos, motivados e não protelatórios;</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admitidos mais de um recurso do interessado versando sobre o mesmo motivo de contestação;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 decidido em todas as instâncias administrativas sobre os recursos interpostos, o resultado final do processo de credenciamento será divulgado por meio de Termo de Homologação pelo Município.</w:t>
      </w:r>
    </w:p>
    <w:p w:rsidR="00591943" w:rsidRPr="00A13B7F" w:rsidRDefault="00591943" w:rsidP="00591943">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91943"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91943" w:rsidRPr="00A13B7F" w:rsidRDefault="00591943"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ASSINATURA DO CONTRATO</w:t>
            </w:r>
          </w:p>
        </w:tc>
      </w:tr>
    </w:tbl>
    <w:p w:rsidR="00591943" w:rsidRPr="00A13B7F" w:rsidRDefault="00591943" w:rsidP="00722476">
      <w:pPr>
        <w:pStyle w:val="PargrafodaLista"/>
        <w:spacing w:before="10"/>
        <w:ind w:left="480"/>
        <w:contextualSpacing w:val="0"/>
        <w:jc w:val="both"/>
        <w:rPr>
          <w:rFonts w:ascii="Bookman Old Style" w:hAnsi="Bookman Old Style"/>
          <w:vanish/>
          <w:sz w:val="20"/>
          <w:szCs w:val="20"/>
        </w:rPr>
      </w:pPr>
    </w:p>
    <w:p w:rsidR="00654132" w:rsidRPr="00A13B7F" w:rsidRDefault="00591943"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Homologado o objeto do presente Chamamento, através de processo de inexigibilidade de licitação, o MUNICÍPIO DE SANTO ANTONIO DO SUDOESTE/PR, convocará os adjudicatários para assinarem o termo de contrato em até 05 (cinco) dias úteis, após a homologação da inexigibilidade, sob pena de decair do seu direito à contratação, sem prejuízo das sanções previstas no art. </w:t>
      </w:r>
      <w:r w:rsidR="005A2EA7">
        <w:rPr>
          <w:rFonts w:ascii="Bookman Old Style" w:hAnsi="Bookman Old Style"/>
          <w:sz w:val="20"/>
          <w:szCs w:val="20"/>
        </w:rPr>
        <w:t>156</w:t>
      </w:r>
      <w:r w:rsidRPr="00A13B7F">
        <w:rPr>
          <w:rFonts w:ascii="Bookman Old Style" w:hAnsi="Bookman Old Style"/>
          <w:sz w:val="20"/>
          <w:szCs w:val="20"/>
        </w:rPr>
        <w:t xml:space="preserve"> da Lei no </w:t>
      </w:r>
      <w:r w:rsidR="005A2EA7">
        <w:rPr>
          <w:rFonts w:ascii="Bookman Old Style" w:hAnsi="Bookman Old Style"/>
          <w:sz w:val="20"/>
          <w:szCs w:val="20"/>
        </w:rPr>
        <w:t>14.133/21</w:t>
      </w:r>
      <w:r w:rsidRPr="00A13B7F">
        <w:rPr>
          <w:rFonts w:ascii="Bookman Old Style" w:hAnsi="Bookman Old Style"/>
          <w:sz w:val="20"/>
          <w:szCs w:val="20"/>
        </w:rPr>
        <w:t>.</w:t>
      </w:r>
    </w:p>
    <w:p w:rsidR="009E636F" w:rsidRPr="00A13B7F" w:rsidRDefault="009E636F" w:rsidP="000B3AB1">
      <w:pPr>
        <w:pStyle w:val="Corpodetexto"/>
        <w:spacing w:before="10"/>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654132"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654132" w:rsidRPr="002343E0" w:rsidRDefault="002343E0"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2343E0">
              <w:rPr>
                <w:rFonts w:ascii="Bookman Old Style" w:hAnsi="Bookman Old Style"/>
                <w:color w:val="auto"/>
                <w:sz w:val="20"/>
                <w:szCs w:val="20"/>
              </w:rPr>
              <w:t>DAS OBRIGAÇÕES DA CREDENCIADA</w:t>
            </w:r>
          </w:p>
        </w:tc>
      </w:tr>
    </w:tbl>
    <w:p w:rsidR="00FE156B" w:rsidRPr="00D7758B" w:rsidRDefault="00B214CC" w:rsidP="00FE156B">
      <w:pPr>
        <w:jc w:val="both"/>
        <w:rPr>
          <w:rFonts w:ascii="Bookman Old Style" w:hAnsi="Bookman Old Style"/>
          <w:sz w:val="20"/>
          <w:szCs w:val="20"/>
        </w:rPr>
      </w:pPr>
      <w:r>
        <w:rPr>
          <w:rFonts w:ascii="Bookman Old Style" w:hAnsi="Bookman Old Style"/>
          <w:b/>
          <w:sz w:val="20"/>
          <w:szCs w:val="20"/>
        </w:rPr>
        <w:t>16.1.</w:t>
      </w:r>
      <w:r w:rsidR="00FE156B" w:rsidRPr="00FE156B">
        <w:rPr>
          <w:rFonts w:ascii="Bookman Old Style" w:hAnsi="Bookman Old Style"/>
          <w:b/>
          <w:vanish/>
          <w:sz w:val="20"/>
          <w:szCs w:val="20"/>
        </w:rPr>
        <w:t>16.1</w:t>
      </w:r>
      <w:r w:rsidR="00FE156B">
        <w:rPr>
          <w:rFonts w:ascii="Bookman Old Style" w:hAnsi="Bookman Old Style"/>
          <w:vanish/>
          <w:sz w:val="20"/>
          <w:szCs w:val="20"/>
        </w:rPr>
        <w:t xml:space="preserve">. </w:t>
      </w:r>
      <w:r w:rsidR="00FE156B" w:rsidRPr="00D7758B">
        <w:rPr>
          <w:rFonts w:ascii="Bookman Old Style" w:hAnsi="Bookman Old Style"/>
          <w:sz w:val="20"/>
          <w:szCs w:val="20"/>
        </w:rPr>
        <w:t xml:space="preserve">São obrigações da CONTRATADA: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a) Executar o objeto previsto na cláusula primeira de acordo com as condições estabelecidas neste Contrato;</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b) Realizar serviços com profissionais especializados, cada qual em sua especialidade, devidamente capacitados para a função, responsabilizando-se por negligência ou imperícia dos mesmos. </w:t>
      </w:r>
    </w:p>
    <w:p w:rsidR="00FE156B" w:rsidRPr="00D7758B" w:rsidRDefault="00FE156B" w:rsidP="00FE156B">
      <w:pPr>
        <w:ind w:firstLine="708"/>
        <w:jc w:val="both"/>
        <w:rPr>
          <w:rFonts w:ascii="Bookman Old Style" w:hAnsi="Bookman Old Style"/>
          <w:sz w:val="20"/>
          <w:szCs w:val="20"/>
        </w:rPr>
      </w:pPr>
      <w:r>
        <w:rPr>
          <w:rFonts w:ascii="Bookman Old Style" w:hAnsi="Bookman Old Style"/>
          <w:sz w:val="20"/>
          <w:szCs w:val="20"/>
        </w:rPr>
        <w:t>c)</w:t>
      </w:r>
      <w:r w:rsidRPr="00D7758B">
        <w:rPr>
          <w:rFonts w:ascii="Bookman Old Style" w:hAnsi="Bookman Old Style"/>
          <w:sz w:val="20"/>
          <w:szCs w:val="20"/>
        </w:rPr>
        <w:t xml:space="preserve"> Responsabilizar-se, civil e penalmente, por todo e qualquer dano causado, direta ou indireta ao CONTRATANTE ou a prepostos seus ou a terceiros, em função da execução deste Contrato, decorrentes de sua culpa ou dolo; </w:t>
      </w:r>
    </w:p>
    <w:p w:rsidR="00FE156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d) Manter durante todo o período de vigência contratual, todas as condições demonstradas para a habilitação efetuada, que poderão ser solicitadas a qualquer momento pelo CONTRATANTE. </w:t>
      </w:r>
    </w:p>
    <w:p w:rsidR="00B214CC" w:rsidRPr="00B214CC" w:rsidRDefault="00B214CC" w:rsidP="00FE156B">
      <w:pPr>
        <w:ind w:firstLine="708"/>
        <w:jc w:val="both"/>
        <w:rPr>
          <w:rStyle w:val="Fontepargpadro2"/>
          <w:rFonts w:ascii="Bookman Old Style" w:hAnsi="Bookman Old Style"/>
          <w:color w:val="000000"/>
          <w:sz w:val="20"/>
          <w:szCs w:val="20"/>
        </w:rPr>
      </w:pPr>
      <w:r w:rsidRPr="00B214CC">
        <w:rPr>
          <w:rFonts w:ascii="Bookman Old Style" w:hAnsi="Bookman Old Style"/>
          <w:sz w:val="20"/>
          <w:szCs w:val="20"/>
        </w:rPr>
        <w:t>e)</w:t>
      </w:r>
      <w:r w:rsidRPr="00B214CC">
        <w:rPr>
          <w:rStyle w:val="CabealhoChar"/>
          <w:rFonts w:ascii="Bookman Old Style" w:hAnsi="Bookman Old Style"/>
          <w:color w:val="000000"/>
          <w:sz w:val="20"/>
          <w:szCs w:val="20"/>
        </w:rPr>
        <w:t xml:space="preserve"> </w:t>
      </w:r>
      <w:r w:rsidRPr="00B214CC">
        <w:rPr>
          <w:rStyle w:val="Fontepargpadro2"/>
          <w:rFonts w:ascii="Bookman Old Style" w:hAnsi="Bookman Old Style"/>
          <w:color w:val="000000"/>
          <w:sz w:val="20"/>
          <w:szCs w:val="20"/>
        </w:rPr>
        <w:t>Efetuar os serviços conforme especificações, prazo e local constantes no edital e seus anexos, acompanhado da respectiva nota fiscal, na qual constarão as indicações referentes à: marca, fabricante, modelo, procedência e prazo de garantia ou validade, e acompanhado do manual do usuário, com uma versão em português e da relação da rede de assistência técnica autorizada, quando cabível;</w:t>
      </w:r>
    </w:p>
    <w:p w:rsidR="00B214CC" w:rsidRPr="00B214CC" w:rsidRDefault="00B214CC" w:rsidP="00FE156B">
      <w:pPr>
        <w:ind w:firstLine="708"/>
        <w:jc w:val="both"/>
        <w:rPr>
          <w:rStyle w:val="Fontepargpadro2"/>
          <w:rFonts w:ascii="Bookman Old Style" w:hAnsi="Bookman Old Style"/>
          <w:color w:val="000000"/>
          <w:sz w:val="20"/>
          <w:szCs w:val="20"/>
        </w:rPr>
      </w:pPr>
      <w:r w:rsidRPr="00B214CC">
        <w:rPr>
          <w:rStyle w:val="Fontepargpadro2"/>
          <w:rFonts w:ascii="Bookman Old Style" w:hAnsi="Bookman Old Style"/>
          <w:color w:val="000000"/>
          <w:sz w:val="20"/>
          <w:szCs w:val="20"/>
        </w:rPr>
        <w:t>f)</w:t>
      </w:r>
      <w:r w:rsidRPr="00B214CC">
        <w:rPr>
          <w:rStyle w:val="CabealhoChar"/>
          <w:rFonts w:ascii="Bookman Old Style" w:hAnsi="Bookman Old Style"/>
          <w:color w:val="000000"/>
          <w:sz w:val="20"/>
          <w:szCs w:val="20"/>
        </w:rPr>
        <w:t xml:space="preserve"> </w:t>
      </w:r>
      <w:r w:rsidRPr="00B214CC">
        <w:rPr>
          <w:rStyle w:val="Fontepargpadro2"/>
          <w:rFonts w:ascii="Bookman Old Style" w:hAnsi="Bookman Old Style"/>
          <w:color w:val="000000"/>
          <w:sz w:val="20"/>
          <w:szCs w:val="20"/>
        </w:rPr>
        <w:t>Responsabilizar-se pelos vícios e danos decorrentes do objeto, de acordo com os artigos 12, 13 e 17 a 27, do Código de Defesa do Consumidor (Lei nº 8.078, de 1990);</w:t>
      </w:r>
    </w:p>
    <w:p w:rsidR="00B214CC" w:rsidRPr="00B214CC" w:rsidRDefault="00B214CC" w:rsidP="00FE156B">
      <w:pPr>
        <w:ind w:firstLine="708"/>
        <w:jc w:val="both"/>
        <w:rPr>
          <w:rStyle w:val="Fontepargpadro2"/>
          <w:rFonts w:ascii="Bookman Old Style" w:hAnsi="Bookman Old Style"/>
          <w:color w:val="000000"/>
          <w:sz w:val="20"/>
          <w:szCs w:val="20"/>
        </w:rPr>
      </w:pPr>
      <w:r w:rsidRPr="00B214CC">
        <w:rPr>
          <w:rStyle w:val="Fontepargpadro2"/>
          <w:rFonts w:ascii="Bookman Old Style" w:hAnsi="Bookman Old Style"/>
          <w:color w:val="000000"/>
          <w:sz w:val="20"/>
          <w:szCs w:val="20"/>
        </w:rPr>
        <w:t>g)</w:t>
      </w:r>
      <w:r w:rsidRPr="00B214CC">
        <w:rPr>
          <w:rStyle w:val="CabealhoChar"/>
          <w:rFonts w:ascii="Bookman Old Style" w:hAnsi="Bookman Old Style"/>
          <w:color w:val="000000"/>
          <w:sz w:val="20"/>
          <w:szCs w:val="20"/>
        </w:rPr>
        <w:t xml:space="preserve"> </w:t>
      </w:r>
      <w:r w:rsidRPr="00B214CC">
        <w:rPr>
          <w:rStyle w:val="Fontepargpadro2"/>
          <w:rFonts w:ascii="Bookman Old Style" w:hAnsi="Bookman Old Style"/>
          <w:color w:val="000000"/>
          <w:sz w:val="20"/>
          <w:szCs w:val="20"/>
        </w:rPr>
        <w:t>Substituir, reparar ou corrigir, às suas expensas, no prazo fixado no termo de referência, o objeto com avarias ou defeitos;</w:t>
      </w:r>
    </w:p>
    <w:p w:rsidR="00B214CC" w:rsidRPr="00B214CC" w:rsidRDefault="00B214CC" w:rsidP="00FE156B">
      <w:pPr>
        <w:ind w:firstLine="708"/>
        <w:jc w:val="both"/>
        <w:rPr>
          <w:rStyle w:val="Fontepargpadro2"/>
          <w:rFonts w:ascii="Bookman Old Style" w:hAnsi="Bookman Old Style"/>
          <w:color w:val="000000"/>
          <w:sz w:val="20"/>
          <w:szCs w:val="20"/>
        </w:rPr>
      </w:pPr>
      <w:r w:rsidRPr="00B214CC">
        <w:rPr>
          <w:rStyle w:val="Fontepargpadro2"/>
          <w:rFonts w:ascii="Bookman Old Style" w:hAnsi="Bookman Old Style"/>
          <w:color w:val="000000"/>
          <w:sz w:val="20"/>
          <w:szCs w:val="20"/>
        </w:rPr>
        <w:t>h)</w:t>
      </w:r>
      <w:r w:rsidRPr="00B214CC">
        <w:rPr>
          <w:rFonts w:ascii="Bookman Old Style" w:hAnsi="Bookman Old Style"/>
          <w:color w:val="000000"/>
          <w:sz w:val="20"/>
          <w:szCs w:val="20"/>
        </w:rPr>
        <w:t xml:space="preserve"> </w:t>
      </w:r>
      <w:r w:rsidRPr="00B214CC">
        <w:rPr>
          <w:rStyle w:val="Fontepargpadro2"/>
          <w:rFonts w:ascii="Bookman Old Style" w:hAnsi="Bookman Old Style"/>
          <w:color w:val="000000"/>
          <w:sz w:val="20"/>
          <w:szCs w:val="20"/>
        </w:rPr>
        <w:t>Substituir, reparar ou corrigir, às suas expensas, no prazo fixado no termo de referência, o objeto com avarias ou defeitos;</w:t>
      </w:r>
    </w:p>
    <w:p w:rsidR="00B214CC" w:rsidRPr="00B214CC" w:rsidRDefault="00B214CC" w:rsidP="00FE156B">
      <w:pPr>
        <w:ind w:firstLine="708"/>
        <w:jc w:val="both"/>
        <w:rPr>
          <w:rStyle w:val="Fontepargpadro2"/>
          <w:rFonts w:ascii="Bookman Old Style" w:hAnsi="Bookman Old Style"/>
          <w:color w:val="000000"/>
          <w:sz w:val="20"/>
          <w:szCs w:val="20"/>
        </w:rPr>
      </w:pPr>
      <w:r w:rsidRPr="00B214CC">
        <w:rPr>
          <w:rStyle w:val="Fontepargpadro2"/>
          <w:rFonts w:ascii="Bookman Old Style" w:hAnsi="Bookman Old Style"/>
          <w:color w:val="000000"/>
          <w:sz w:val="20"/>
          <w:szCs w:val="20"/>
        </w:rPr>
        <w:t>i)</w:t>
      </w:r>
      <w:r w:rsidRPr="00B214CC">
        <w:rPr>
          <w:rFonts w:ascii="Bookman Old Style" w:hAnsi="Bookman Old Style"/>
          <w:color w:val="000000"/>
          <w:sz w:val="20"/>
          <w:szCs w:val="20"/>
        </w:rPr>
        <w:t xml:space="preserve"> </w:t>
      </w:r>
      <w:r w:rsidRPr="00B214CC">
        <w:rPr>
          <w:rStyle w:val="Fontepargpadro2"/>
          <w:rFonts w:ascii="Bookman Old Style" w:hAnsi="Bookman Old Style"/>
          <w:color w:val="000000"/>
          <w:sz w:val="20"/>
          <w:szCs w:val="20"/>
        </w:rPr>
        <w:t>Comunicar ao Contratante, no prazo máximo de 24 (vinte e quatro) horas que antecede a data da entrega, os motivos que impossibilitem o cumprimento do prazo previsto, com a devida comprovação;</w:t>
      </w:r>
    </w:p>
    <w:p w:rsidR="00B214CC" w:rsidRPr="00B214CC" w:rsidRDefault="00B214CC" w:rsidP="00FE156B">
      <w:pPr>
        <w:ind w:firstLine="708"/>
        <w:jc w:val="both"/>
        <w:rPr>
          <w:rStyle w:val="Fontepargpadro2"/>
          <w:rFonts w:ascii="Bookman Old Style" w:hAnsi="Bookman Old Style"/>
          <w:color w:val="000000"/>
          <w:sz w:val="20"/>
          <w:szCs w:val="20"/>
        </w:rPr>
      </w:pPr>
      <w:r w:rsidRPr="00B214CC">
        <w:rPr>
          <w:rStyle w:val="Fontepargpadro2"/>
          <w:rFonts w:ascii="Bookman Old Style" w:hAnsi="Bookman Old Style"/>
          <w:color w:val="000000"/>
          <w:sz w:val="20"/>
          <w:szCs w:val="20"/>
        </w:rPr>
        <w:t>j)</w:t>
      </w:r>
      <w:r w:rsidRPr="00B214CC">
        <w:rPr>
          <w:rFonts w:ascii="Bookman Old Style" w:hAnsi="Bookman Old Style"/>
          <w:color w:val="000000"/>
          <w:sz w:val="20"/>
          <w:szCs w:val="20"/>
        </w:rPr>
        <w:t xml:space="preserve"> </w:t>
      </w:r>
      <w:r w:rsidRPr="00B214CC">
        <w:rPr>
          <w:rStyle w:val="Fontepargpadro2"/>
          <w:rFonts w:ascii="Bookman Old Style" w:hAnsi="Bookman Old Style"/>
          <w:color w:val="000000"/>
          <w:sz w:val="20"/>
          <w:szCs w:val="20"/>
        </w:rPr>
        <w:t>Manter durante toda a vigência do contrato, em compatibilidade com as obrigações assumidas, todas as condições de habilitação e qualificação exigidas na licitação;</w:t>
      </w:r>
    </w:p>
    <w:p w:rsidR="00B214CC" w:rsidRPr="00B214CC" w:rsidRDefault="00B214CC" w:rsidP="00FE156B">
      <w:pPr>
        <w:ind w:firstLine="708"/>
        <w:jc w:val="both"/>
        <w:rPr>
          <w:rFonts w:ascii="Bookman Old Style" w:hAnsi="Bookman Old Style"/>
          <w:sz w:val="20"/>
          <w:szCs w:val="20"/>
        </w:rPr>
      </w:pPr>
      <w:r w:rsidRPr="00B214CC">
        <w:rPr>
          <w:rStyle w:val="Fontepargpadro2"/>
          <w:rFonts w:ascii="Bookman Old Style" w:hAnsi="Bookman Old Style"/>
          <w:color w:val="000000"/>
          <w:sz w:val="20"/>
          <w:szCs w:val="20"/>
        </w:rPr>
        <w:t>k)</w:t>
      </w:r>
      <w:r w:rsidRPr="00B214CC">
        <w:rPr>
          <w:rFonts w:ascii="Bookman Old Style" w:hAnsi="Bookman Old Style"/>
          <w:color w:val="000000"/>
          <w:sz w:val="20"/>
          <w:szCs w:val="20"/>
        </w:rPr>
        <w:t xml:space="preserve"> </w:t>
      </w:r>
      <w:r w:rsidRPr="00B214CC">
        <w:rPr>
          <w:rStyle w:val="Fontepargpadro2"/>
          <w:rFonts w:ascii="Bookman Old Style" w:hAnsi="Bookman Old Style"/>
          <w:color w:val="000000"/>
          <w:sz w:val="20"/>
          <w:szCs w:val="20"/>
        </w:rPr>
        <w:t>Guardar sigilo sobre todas as informações obtidas em decorrência do cumprimento do contrato;</w:t>
      </w:r>
    </w:p>
    <w:p w:rsidR="00FE156B" w:rsidRPr="00D7758B" w:rsidRDefault="00FE156B" w:rsidP="00FE156B">
      <w:pPr>
        <w:ind w:firstLine="708"/>
        <w:jc w:val="both"/>
        <w:rPr>
          <w:rFonts w:ascii="Bookman Old Style" w:hAnsi="Bookman Old Style"/>
          <w:sz w:val="20"/>
          <w:szCs w:val="20"/>
        </w:rPr>
      </w:pPr>
    </w:p>
    <w:p w:rsidR="00FE156B" w:rsidRDefault="00FE156B" w:rsidP="00FE156B">
      <w:pPr>
        <w:jc w:val="both"/>
        <w:rPr>
          <w:rFonts w:ascii="Bookman Old Style" w:hAnsi="Bookman Old Style"/>
          <w:sz w:val="20"/>
          <w:szCs w:val="20"/>
        </w:rPr>
      </w:pPr>
      <w:r w:rsidRPr="00FE156B">
        <w:rPr>
          <w:rFonts w:ascii="Bookman Old Style" w:hAnsi="Bookman Old Style"/>
          <w:b/>
          <w:sz w:val="20"/>
          <w:szCs w:val="20"/>
        </w:rPr>
        <w:t>16.</w:t>
      </w:r>
      <w:r w:rsidR="00B214CC">
        <w:rPr>
          <w:rFonts w:ascii="Bookman Old Style" w:hAnsi="Bookman Old Style"/>
          <w:b/>
          <w:sz w:val="20"/>
          <w:szCs w:val="20"/>
        </w:rPr>
        <w:t>2</w:t>
      </w:r>
      <w:r w:rsidRPr="00FE156B">
        <w:rPr>
          <w:rFonts w:ascii="Bookman Old Style" w:hAnsi="Bookman Old Style"/>
          <w:b/>
          <w:sz w:val="20"/>
          <w:szCs w:val="20"/>
        </w:rPr>
        <w:t>.</w:t>
      </w:r>
      <w:r>
        <w:rPr>
          <w:rFonts w:ascii="Bookman Old Style" w:hAnsi="Bookman Old Style"/>
          <w:sz w:val="20"/>
          <w:szCs w:val="20"/>
        </w:rPr>
        <w:t xml:space="preserve"> </w:t>
      </w:r>
      <w:r w:rsidRPr="00D7758B">
        <w:rPr>
          <w:rFonts w:ascii="Bookman Old Style" w:hAnsi="Bookman Old Style"/>
          <w:sz w:val="20"/>
          <w:szCs w:val="20"/>
        </w:rPr>
        <w:t xml:space="preserve"> Tais fatos poderão ser considerados como inadimplemento contratual, sujeitando a CONTRATADA às sanções cabíveis, inclusive às previstas na Cláusula Oitava deste instrumento.</w:t>
      </w:r>
    </w:p>
    <w:p w:rsidR="00BC6AD5" w:rsidRDefault="00BC6AD5" w:rsidP="001F43A6">
      <w:pPr>
        <w:pStyle w:val="PargrafodaLista"/>
        <w:ind w:left="0"/>
        <w:rPr>
          <w:rFonts w:ascii="Bookman Old Style" w:hAnsi="Bookman Old Style"/>
          <w:sz w:val="20"/>
          <w:szCs w:val="20"/>
        </w:rPr>
      </w:pPr>
    </w:p>
    <w:p w:rsidR="00BC6AD5" w:rsidRPr="00BC6AD5" w:rsidRDefault="00BC6AD5" w:rsidP="00E664B1">
      <w:pPr>
        <w:pStyle w:val="PargrafodaLista"/>
        <w:numPr>
          <w:ilvl w:val="0"/>
          <w:numId w:val="1"/>
        </w:numPr>
        <w:shd w:val="clear" w:color="auto" w:fill="A8D08D" w:themeFill="accent6" w:themeFillTint="99"/>
        <w:ind w:left="0" w:firstLine="0"/>
        <w:rPr>
          <w:rFonts w:ascii="Bookman Old Style" w:hAnsi="Bookman Old Style"/>
          <w:b/>
          <w:sz w:val="20"/>
          <w:szCs w:val="20"/>
        </w:rPr>
      </w:pPr>
      <w:r w:rsidRPr="00BC6AD5">
        <w:rPr>
          <w:rFonts w:ascii="Bookman Old Style" w:hAnsi="Bookman Old Style"/>
          <w:b/>
          <w:sz w:val="20"/>
          <w:szCs w:val="20"/>
        </w:rPr>
        <w:t>DAS OBRIGAÇÕES DO MUNICÍPIO</w:t>
      </w:r>
    </w:p>
    <w:p w:rsidR="00BC6AD5" w:rsidRDefault="00BC6AD5" w:rsidP="00BC6AD5">
      <w:pPr>
        <w:pStyle w:val="PargrafodaLista"/>
        <w:ind w:left="0"/>
      </w:pPr>
    </w:p>
    <w:p w:rsidR="00BC6AD5" w:rsidRDefault="00983874" w:rsidP="00BC6AD5">
      <w:pPr>
        <w:pStyle w:val="PargrafodaLista"/>
        <w:ind w:left="0"/>
        <w:jc w:val="both"/>
        <w:rPr>
          <w:rFonts w:ascii="Bookman Old Style" w:hAnsi="Bookman Old Style"/>
          <w:sz w:val="20"/>
          <w:szCs w:val="20"/>
        </w:rPr>
      </w:pPr>
      <w:r w:rsidRPr="006B54B5">
        <w:rPr>
          <w:b/>
        </w:rPr>
        <w:t>17</w:t>
      </w:r>
      <w:r w:rsidR="00BC6AD5" w:rsidRPr="006B54B5">
        <w:rPr>
          <w:b/>
        </w:rPr>
        <w:t>.1</w:t>
      </w:r>
      <w:r w:rsidR="00BC6AD5">
        <w:t xml:space="preserve">. </w:t>
      </w:r>
      <w:r w:rsidR="00BC6AD5" w:rsidRPr="00BC6AD5">
        <w:rPr>
          <w:rFonts w:ascii="Bookman Old Style" w:hAnsi="Bookman Old Style"/>
          <w:sz w:val="20"/>
          <w:szCs w:val="20"/>
        </w:rPr>
        <w:t xml:space="preserve">Fiscalizar de forma permanente a prestação de serviços pelas credenciadas, podendo proceder o descredenciamento, em casos de má prestação dos serviços contratados, com garantia de ampla defesa da credenciada. </w:t>
      </w:r>
    </w:p>
    <w:p w:rsidR="006B54B5" w:rsidRPr="006B54B5" w:rsidRDefault="006B54B5" w:rsidP="00BC6AD5">
      <w:pPr>
        <w:pStyle w:val="PargrafodaLista"/>
        <w:ind w:left="0"/>
        <w:jc w:val="both"/>
        <w:rPr>
          <w:rStyle w:val="Fontepargpadro2"/>
          <w:rFonts w:ascii="Bookman Old Style" w:hAnsi="Bookman Old Style"/>
          <w:color w:val="000000"/>
          <w:sz w:val="20"/>
          <w:szCs w:val="20"/>
        </w:rPr>
      </w:pPr>
      <w:r w:rsidRPr="006B54B5">
        <w:rPr>
          <w:rFonts w:ascii="Bookman Old Style" w:hAnsi="Bookman Old Style"/>
          <w:b/>
          <w:sz w:val="20"/>
          <w:szCs w:val="20"/>
        </w:rPr>
        <w:t>17.2</w:t>
      </w:r>
      <w:r w:rsidRPr="006B54B5">
        <w:rPr>
          <w:rFonts w:ascii="Bookman Old Style" w:hAnsi="Bookman Old Style"/>
          <w:sz w:val="20"/>
          <w:szCs w:val="20"/>
        </w:rPr>
        <w:t xml:space="preserve"> </w:t>
      </w:r>
      <w:r w:rsidRPr="006B54B5">
        <w:rPr>
          <w:rStyle w:val="Fontepargpadro2"/>
          <w:rFonts w:ascii="Bookman Old Style" w:hAnsi="Bookman Old Style"/>
          <w:color w:val="000000"/>
          <w:sz w:val="20"/>
          <w:szCs w:val="20"/>
        </w:rPr>
        <w:t>Verificar minuciosamente, no prazo fixado, a conformidade do objeto recebido provisoriamente, com as especificações constantes do edital e da proposta, para fins de aceitação e recebimento definitivo;</w:t>
      </w:r>
    </w:p>
    <w:p w:rsidR="006B54B5" w:rsidRPr="006B54B5" w:rsidRDefault="006B54B5" w:rsidP="00BC6AD5">
      <w:pPr>
        <w:pStyle w:val="PargrafodaLista"/>
        <w:ind w:left="0"/>
        <w:jc w:val="both"/>
        <w:rPr>
          <w:rFonts w:ascii="Bookman Old Style" w:hAnsi="Bookman Old Style"/>
          <w:sz w:val="20"/>
          <w:szCs w:val="20"/>
        </w:rPr>
      </w:pPr>
      <w:r w:rsidRPr="006B54B5">
        <w:rPr>
          <w:rStyle w:val="Fontepargpadro2"/>
          <w:rFonts w:ascii="Bookman Old Style" w:hAnsi="Bookman Old Style"/>
          <w:b/>
          <w:color w:val="000000"/>
          <w:sz w:val="20"/>
          <w:szCs w:val="20"/>
        </w:rPr>
        <w:t>17.3</w:t>
      </w:r>
      <w:r w:rsidRPr="006B54B5">
        <w:rPr>
          <w:rStyle w:val="Fontepargpadro2"/>
          <w:rFonts w:ascii="Bookman Old Style" w:hAnsi="Bookman Old Style"/>
          <w:color w:val="000000"/>
          <w:sz w:val="20"/>
          <w:szCs w:val="20"/>
        </w:rPr>
        <w:t xml:space="preserve"> Comunicar ao Contratado, por escrito, as imperfeições, falhas ou irregularidades verificadas, fixando 17.4 prazo para a sua correção;</w:t>
      </w:r>
    </w:p>
    <w:p w:rsidR="00BC6AD5" w:rsidRPr="006B54B5" w:rsidRDefault="006B54B5" w:rsidP="00BC6AD5">
      <w:pPr>
        <w:pStyle w:val="PargrafodaLista"/>
        <w:ind w:left="0"/>
        <w:jc w:val="both"/>
        <w:rPr>
          <w:rFonts w:ascii="Bookman Old Style" w:hAnsi="Bookman Old Style"/>
          <w:sz w:val="20"/>
          <w:szCs w:val="20"/>
        </w:rPr>
      </w:pPr>
      <w:r w:rsidRPr="006B54B5">
        <w:rPr>
          <w:rStyle w:val="Fontepargpadro2"/>
          <w:rFonts w:ascii="Bookman Old Style" w:hAnsi="Bookman Old Style"/>
          <w:color w:val="000000"/>
          <w:sz w:val="20"/>
          <w:szCs w:val="20"/>
        </w:rPr>
        <w:t>Acompanhar e fiscalizar o cumprimento das obrigações do Contratado, através de comissão ou de servidores especialmente designados;</w:t>
      </w:r>
    </w:p>
    <w:p w:rsidR="002343E0" w:rsidRPr="00BC6AD5" w:rsidRDefault="00983874" w:rsidP="00BC6AD5">
      <w:pPr>
        <w:pStyle w:val="PargrafodaLista"/>
        <w:ind w:left="0"/>
        <w:jc w:val="both"/>
        <w:rPr>
          <w:rFonts w:ascii="Bookman Old Style" w:hAnsi="Bookman Old Style"/>
          <w:sz w:val="20"/>
          <w:szCs w:val="20"/>
        </w:rPr>
      </w:pPr>
      <w:r w:rsidRPr="006B54B5">
        <w:rPr>
          <w:rFonts w:ascii="Bookman Old Style" w:hAnsi="Bookman Old Style"/>
          <w:b/>
          <w:sz w:val="20"/>
          <w:szCs w:val="20"/>
        </w:rPr>
        <w:t>17</w:t>
      </w:r>
      <w:r w:rsidR="00BC6AD5" w:rsidRPr="006B54B5">
        <w:rPr>
          <w:rFonts w:ascii="Bookman Old Style" w:hAnsi="Bookman Old Style"/>
          <w:b/>
          <w:sz w:val="20"/>
          <w:szCs w:val="20"/>
        </w:rPr>
        <w:t>.</w:t>
      </w:r>
      <w:r w:rsidR="006B54B5" w:rsidRPr="006B54B5">
        <w:rPr>
          <w:rFonts w:ascii="Bookman Old Style" w:hAnsi="Bookman Old Style"/>
          <w:b/>
          <w:sz w:val="20"/>
          <w:szCs w:val="20"/>
        </w:rPr>
        <w:t>4</w:t>
      </w:r>
      <w:r w:rsidR="00BC6AD5" w:rsidRPr="00BC6AD5">
        <w:rPr>
          <w:rFonts w:ascii="Bookman Old Style" w:hAnsi="Bookman Old Style"/>
          <w:sz w:val="20"/>
          <w:szCs w:val="20"/>
        </w:rPr>
        <w:t xml:space="preserve"> Efetuar o pagamento dos serviços após a apresentação na Nota Fiscal devidamente autorizada após auditamento da documentação apresentada.</w:t>
      </w:r>
    </w:p>
    <w:p w:rsidR="00BC6AD5" w:rsidRPr="00A13B7F" w:rsidRDefault="00BC6AD5" w:rsidP="00176F75">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C4A0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C4A0C" w:rsidRPr="00BC6AD5" w:rsidRDefault="00BC6AD5" w:rsidP="00E664B1">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BC6AD5">
              <w:rPr>
                <w:rFonts w:ascii="Bookman Old Style" w:hAnsi="Bookman Old Style"/>
                <w:color w:val="auto"/>
                <w:sz w:val="20"/>
                <w:szCs w:val="20"/>
              </w:rPr>
              <w:t>DO LOCAL DA EXECUÇÃO DOS SERVIÇOS</w:t>
            </w:r>
          </w:p>
        </w:tc>
      </w:tr>
    </w:tbl>
    <w:p w:rsidR="000C4A0C" w:rsidRPr="00A13B7F" w:rsidRDefault="000C4A0C" w:rsidP="00722476">
      <w:pPr>
        <w:pStyle w:val="PargrafodaLista"/>
        <w:spacing w:before="10"/>
        <w:ind w:left="525"/>
        <w:contextualSpacing w:val="0"/>
        <w:jc w:val="both"/>
        <w:rPr>
          <w:rFonts w:ascii="Bookman Old Style" w:hAnsi="Bookman Old Style"/>
          <w:vanish/>
          <w:sz w:val="20"/>
          <w:szCs w:val="20"/>
        </w:rPr>
      </w:pPr>
    </w:p>
    <w:p w:rsidR="00BC6AD5" w:rsidRDefault="00983874" w:rsidP="000D0F54">
      <w:pPr>
        <w:pStyle w:val="Corpodetexto"/>
        <w:spacing w:before="10"/>
        <w:jc w:val="both"/>
        <w:rPr>
          <w:rFonts w:ascii="Bookman Old Style" w:hAnsi="Bookman Old Style"/>
          <w:sz w:val="20"/>
          <w:szCs w:val="20"/>
        </w:rPr>
      </w:pPr>
      <w:r>
        <w:t>18</w:t>
      </w:r>
      <w:r w:rsidR="00BC6AD5">
        <w:t xml:space="preserve">.1. </w:t>
      </w:r>
      <w:r w:rsidR="000D0F54">
        <w:rPr>
          <w:rFonts w:ascii="Bookman Old Style" w:hAnsi="Bookman Old Style"/>
          <w:sz w:val="20"/>
          <w:szCs w:val="20"/>
        </w:rPr>
        <w:t>Os serviços</w:t>
      </w:r>
      <w:r w:rsidR="00BC6AD5" w:rsidRPr="000D610E">
        <w:rPr>
          <w:rFonts w:ascii="Bookman Old Style" w:hAnsi="Bookman Old Style"/>
          <w:sz w:val="20"/>
          <w:szCs w:val="20"/>
        </w:rPr>
        <w:t xml:space="preserve"> deverão ser </w:t>
      </w:r>
      <w:r w:rsidR="000D0F54">
        <w:rPr>
          <w:rFonts w:ascii="Bookman Old Style" w:hAnsi="Bookman Old Style"/>
          <w:sz w:val="20"/>
          <w:szCs w:val="20"/>
        </w:rPr>
        <w:t>prestados</w:t>
      </w:r>
      <w:r w:rsidR="00BC6AD5" w:rsidRPr="000D610E">
        <w:rPr>
          <w:rFonts w:ascii="Bookman Old Style" w:hAnsi="Bookman Old Style"/>
          <w:sz w:val="20"/>
          <w:szCs w:val="20"/>
        </w:rPr>
        <w:t xml:space="preserve"> conforme agenda estabelecida da Secretaria </w:t>
      </w:r>
      <w:r w:rsidR="00880C6D">
        <w:rPr>
          <w:rFonts w:ascii="Bookman Old Style" w:hAnsi="Bookman Old Style"/>
          <w:sz w:val="20"/>
          <w:szCs w:val="20"/>
        </w:rPr>
        <w:t>solicitante</w:t>
      </w:r>
      <w:r w:rsidR="000D0F54">
        <w:rPr>
          <w:rFonts w:ascii="Bookman Old Style" w:hAnsi="Bookman Old Style"/>
          <w:sz w:val="20"/>
          <w:szCs w:val="20"/>
        </w:rPr>
        <w:t>.</w:t>
      </w:r>
    </w:p>
    <w:p w:rsidR="00BC6AD5" w:rsidRDefault="00BC6AD5" w:rsidP="000C4A0C">
      <w:pPr>
        <w:pStyle w:val="Corpodetexto"/>
        <w:spacing w:before="10"/>
        <w:ind w:left="360"/>
        <w:jc w:val="both"/>
        <w:rPr>
          <w:rFonts w:ascii="Bookman Old Style" w:hAnsi="Bookman Old Style"/>
          <w:sz w:val="20"/>
          <w:szCs w:val="20"/>
        </w:rPr>
      </w:pPr>
    </w:p>
    <w:p w:rsidR="000D610E" w:rsidRPr="000D610E" w:rsidRDefault="000D610E" w:rsidP="00E664B1">
      <w:pPr>
        <w:pStyle w:val="Corpodetexto"/>
        <w:numPr>
          <w:ilvl w:val="0"/>
          <w:numId w:val="1"/>
        </w:numPr>
        <w:shd w:val="clear" w:color="auto" w:fill="A8D08D" w:themeFill="accent6" w:themeFillTint="99"/>
        <w:spacing w:before="10"/>
        <w:ind w:left="0" w:firstLine="0"/>
        <w:jc w:val="both"/>
        <w:rPr>
          <w:rFonts w:ascii="Bookman Old Style" w:hAnsi="Bookman Old Style"/>
          <w:b/>
          <w:sz w:val="20"/>
          <w:szCs w:val="20"/>
        </w:rPr>
      </w:pPr>
      <w:r w:rsidRPr="000D610E">
        <w:rPr>
          <w:rFonts w:ascii="Bookman Old Style" w:hAnsi="Bookman Old Style"/>
          <w:b/>
          <w:sz w:val="20"/>
          <w:szCs w:val="20"/>
        </w:rPr>
        <w:t>DO GERENCIAMENTO DOS SERVIÇOS</w:t>
      </w:r>
    </w:p>
    <w:p w:rsidR="000D610E" w:rsidRDefault="000D610E" w:rsidP="000D610E">
      <w:pPr>
        <w:pStyle w:val="Corpodetexto"/>
        <w:spacing w:before="10"/>
        <w:jc w:val="both"/>
        <w:rPr>
          <w:rFonts w:ascii="Bookman Old Style" w:hAnsi="Bookman Old Style"/>
          <w:sz w:val="20"/>
          <w:szCs w:val="20"/>
        </w:rPr>
      </w:pPr>
    </w:p>
    <w:p w:rsidR="000D610E" w:rsidRDefault="00983874" w:rsidP="000D610E">
      <w:pPr>
        <w:pStyle w:val="Corpodetexto"/>
        <w:spacing w:before="10"/>
        <w:jc w:val="both"/>
        <w:rPr>
          <w:rFonts w:ascii="Bookman Old Style" w:hAnsi="Bookman Old Style"/>
          <w:sz w:val="20"/>
          <w:szCs w:val="20"/>
        </w:rPr>
      </w:pPr>
      <w:r>
        <w:rPr>
          <w:rFonts w:ascii="Bookman Old Style" w:hAnsi="Bookman Old Style"/>
          <w:sz w:val="20"/>
          <w:szCs w:val="20"/>
        </w:rPr>
        <w:t>19</w:t>
      </w:r>
      <w:r w:rsidR="000D610E">
        <w:rPr>
          <w:rFonts w:ascii="Bookman Old Style" w:hAnsi="Bookman Old Style"/>
          <w:sz w:val="20"/>
          <w:szCs w:val="20"/>
        </w:rPr>
        <w:t>.1.</w:t>
      </w:r>
      <w:r w:rsidR="000D610E" w:rsidRPr="000D610E">
        <w:rPr>
          <w:rFonts w:ascii="Bookman Old Style" w:hAnsi="Bookman Old Style"/>
          <w:sz w:val="20"/>
          <w:szCs w:val="20"/>
        </w:rPr>
        <w:t>Caberá ao Gestor Municipal o gerenciamento de cotas, procedimentos e fluxo de encaminhamento de usuários para cada prestador de serviços credenciado, sendo vedado o atendimento de usuários por procura espontânea.</w:t>
      </w:r>
    </w:p>
    <w:p w:rsidR="000D610E" w:rsidRPr="00A13B7F" w:rsidRDefault="000D610E" w:rsidP="000C4A0C">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C4A0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C4A0C" w:rsidRPr="00A13B7F" w:rsidRDefault="000C4A0C" w:rsidP="00E664B1">
            <w:pPr>
              <w:pStyle w:val="ParagraphStyle"/>
              <w:numPr>
                <w:ilvl w:val="0"/>
                <w:numId w:val="1"/>
              </w:numPr>
              <w:spacing w:line="276" w:lineRule="auto"/>
              <w:ind w:left="37" w:hanging="37"/>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VIGÊNCIA DO CONTRATO</w:t>
            </w:r>
          </w:p>
        </w:tc>
      </w:tr>
    </w:tbl>
    <w:p w:rsidR="00722476" w:rsidRDefault="00722476" w:rsidP="00722476">
      <w:pPr>
        <w:pStyle w:val="Corpodetexto"/>
        <w:spacing w:before="10"/>
        <w:ind w:left="360"/>
        <w:jc w:val="both"/>
        <w:rPr>
          <w:rFonts w:ascii="Bookman Old Style" w:hAnsi="Bookman Old Style"/>
          <w:bCs/>
          <w:sz w:val="20"/>
          <w:szCs w:val="20"/>
        </w:rPr>
      </w:pPr>
    </w:p>
    <w:p w:rsidR="000C4A0C" w:rsidRPr="005A2EA7" w:rsidRDefault="00983874" w:rsidP="005A2EA7">
      <w:pPr>
        <w:pStyle w:val="Nvel2-Red"/>
        <w:rPr>
          <w:rFonts w:ascii="Bookman Old Style" w:hAnsi="Bookman Old Style"/>
        </w:rPr>
      </w:pPr>
      <w:r>
        <w:rPr>
          <w:rFonts w:ascii="Bookman Old Style" w:hAnsi="Bookman Old Style"/>
        </w:rPr>
        <w:t>20</w:t>
      </w:r>
      <w:r w:rsidR="000D610E" w:rsidRPr="005A2EA7">
        <w:rPr>
          <w:rFonts w:ascii="Bookman Old Style" w:hAnsi="Bookman Old Style"/>
        </w:rPr>
        <w:t>.1. A vigência do c</w:t>
      </w:r>
      <w:r w:rsidR="005A2EA7" w:rsidRPr="005A2EA7">
        <w:rPr>
          <w:rFonts w:ascii="Bookman Old Style" w:hAnsi="Bookman Old Style"/>
        </w:rPr>
        <w:t>ontrato será de 12(doze) meses, prorrogável na forma dos artigos 106 e 107 da Lei n° 14.133, de 2021</w:t>
      </w:r>
      <w:r w:rsidR="000D610E" w:rsidRPr="005A2EA7">
        <w:rPr>
          <w:rFonts w:ascii="Bookman Old Style" w:hAnsi="Bookman Old Style"/>
        </w:rPr>
        <w:t>, através de Termo Aditivo.</w:t>
      </w:r>
    </w:p>
    <w:p w:rsidR="00A13B7F" w:rsidRPr="005A2EA7" w:rsidRDefault="00A13B7F" w:rsidP="00A13B7F">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13B7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13B7F" w:rsidRPr="00A13B7F" w:rsidRDefault="00A13B7F" w:rsidP="00E664B1">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ACOMPANHAMENTO DO CONTRATO</w:t>
            </w:r>
          </w:p>
        </w:tc>
      </w:tr>
    </w:tbl>
    <w:p w:rsidR="00A13B7F" w:rsidRPr="00A13B7F" w:rsidRDefault="00A13B7F" w:rsidP="000D610E">
      <w:pPr>
        <w:pStyle w:val="PargrafodaLista"/>
        <w:spacing w:before="10"/>
        <w:ind w:left="0"/>
        <w:contextualSpacing w:val="0"/>
        <w:jc w:val="both"/>
        <w:rPr>
          <w:rFonts w:ascii="Bookman Old Style" w:hAnsi="Bookman Old Style"/>
          <w:vanish/>
          <w:sz w:val="20"/>
          <w:szCs w:val="20"/>
        </w:rPr>
      </w:pPr>
    </w:p>
    <w:p w:rsidR="00A13B7F" w:rsidRPr="000D610E" w:rsidRDefault="000D610E" w:rsidP="000D610E">
      <w:pPr>
        <w:pStyle w:val="Corpodetexto"/>
        <w:spacing w:before="10"/>
        <w:ind w:hanging="11"/>
        <w:jc w:val="both"/>
        <w:rPr>
          <w:rFonts w:ascii="Bookman Old Style" w:hAnsi="Bookman Old Style"/>
          <w:sz w:val="20"/>
          <w:szCs w:val="20"/>
        </w:rPr>
      </w:pPr>
      <w:r>
        <w:t>2</w:t>
      </w:r>
      <w:r w:rsidR="00983874">
        <w:t>1</w:t>
      </w:r>
      <w:r>
        <w:t>.1</w:t>
      </w:r>
      <w:r w:rsidRPr="000D610E">
        <w:rPr>
          <w:rFonts w:ascii="Bookman Old Style" w:hAnsi="Bookman Old Style"/>
          <w:sz w:val="20"/>
          <w:szCs w:val="20"/>
        </w:rPr>
        <w:t xml:space="preserve">. O Município, através da Secretaria Municipal de </w:t>
      </w:r>
      <w:r w:rsidR="00880C6D">
        <w:rPr>
          <w:rFonts w:ascii="Bookman Old Style" w:hAnsi="Bookman Old Style"/>
          <w:sz w:val="20"/>
          <w:szCs w:val="20"/>
        </w:rPr>
        <w:t>Administração</w:t>
      </w:r>
      <w:r w:rsidRPr="000D610E">
        <w:rPr>
          <w:rFonts w:ascii="Bookman Old Style" w:hAnsi="Bookman Old Style"/>
          <w:sz w:val="20"/>
          <w:szCs w:val="20"/>
        </w:rPr>
        <w:t>, realizará o acompanhamento da execução dos serviços credenciados, visitas e outras atividades correlatas, sob responsabilidade do fiscal designado para acompanhamento do contrato e as ocorrências deverão ser registradas em relatórios anexados ao processo da credenciada.</w:t>
      </w:r>
    </w:p>
    <w:p w:rsidR="00692C4D" w:rsidRPr="00A13B7F" w:rsidRDefault="00692C4D" w:rsidP="000D610E">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13B7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13B7F" w:rsidRPr="00A13B7F" w:rsidRDefault="00A13B7F"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t>DA DOTAÇÃO ORÇAMENTÁRIA</w:t>
            </w:r>
          </w:p>
        </w:tc>
      </w:tr>
    </w:tbl>
    <w:p w:rsidR="00A13B7F" w:rsidRPr="00A13B7F" w:rsidRDefault="00A13B7F" w:rsidP="00E2590D">
      <w:pPr>
        <w:pStyle w:val="PargrafodaLista"/>
        <w:spacing w:before="10"/>
        <w:ind w:left="480"/>
        <w:contextualSpacing w:val="0"/>
        <w:jc w:val="both"/>
        <w:rPr>
          <w:rFonts w:ascii="Bookman Old Style" w:hAnsi="Bookman Old Style"/>
          <w:vanish/>
          <w:sz w:val="20"/>
          <w:szCs w:val="20"/>
        </w:rPr>
      </w:pPr>
    </w:p>
    <w:p w:rsidR="00A13B7F" w:rsidRDefault="00A13B7F" w:rsidP="00E664B1">
      <w:pPr>
        <w:pStyle w:val="Corpodetexto"/>
        <w:numPr>
          <w:ilvl w:val="1"/>
          <w:numId w:val="4"/>
        </w:numPr>
        <w:spacing w:before="10"/>
        <w:ind w:left="0" w:firstLine="0"/>
        <w:jc w:val="both"/>
        <w:rPr>
          <w:rFonts w:ascii="Bookman Old Style" w:hAnsi="Bookman Old Style"/>
          <w:sz w:val="20"/>
          <w:szCs w:val="20"/>
        </w:rPr>
      </w:pPr>
      <w:r w:rsidRPr="00A13B7F">
        <w:rPr>
          <w:rFonts w:ascii="Bookman Old Style" w:hAnsi="Bookman Old Style"/>
          <w:sz w:val="20"/>
          <w:szCs w:val="20"/>
        </w:rPr>
        <w:t xml:space="preserve">As despesas com a execução deste edital correrão a conta de </w:t>
      </w:r>
      <w:r w:rsidR="000D610E" w:rsidRPr="00A13B7F">
        <w:rPr>
          <w:rFonts w:ascii="Bookman Old Style" w:hAnsi="Bookman Old Style"/>
          <w:sz w:val="20"/>
          <w:szCs w:val="20"/>
        </w:rPr>
        <w:t xml:space="preserve">Recursos Vinculados à </w:t>
      </w:r>
      <w:r w:rsidR="000D610E">
        <w:rPr>
          <w:rFonts w:ascii="Bookman Old Style" w:hAnsi="Bookman Old Style"/>
          <w:sz w:val="20"/>
          <w:szCs w:val="20"/>
        </w:rPr>
        <w:t>Secretaria de</w:t>
      </w:r>
      <w:r w:rsidR="004E4030">
        <w:rPr>
          <w:rFonts w:ascii="Bookman Old Style" w:hAnsi="Bookman Old Style"/>
          <w:sz w:val="20"/>
          <w:szCs w:val="20"/>
        </w:rPr>
        <w:t xml:space="preserve"> </w:t>
      </w:r>
      <w:r w:rsidR="00880C6D">
        <w:rPr>
          <w:rFonts w:ascii="Bookman Old Style" w:hAnsi="Bookman Old Style"/>
          <w:sz w:val="20"/>
          <w:szCs w:val="20"/>
        </w:rPr>
        <w:t>Administração</w:t>
      </w:r>
      <w:r w:rsidRPr="00A13B7F">
        <w:rPr>
          <w:rFonts w:ascii="Bookman Old Style" w:hAnsi="Bookman Old Style"/>
          <w:sz w:val="20"/>
          <w:szCs w:val="20"/>
        </w:rPr>
        <w:t xml:space="preserve"> e estão previstas na seguinte dotação orçamentária:</w:t>
      </w:r>
    </w:p>
    <w:p w:rsidR="005A2EA7" w:rsidRDefault="005A2EA7" w:rsidP="005A2EA7">
      <w:pPr>
        <w:pStyle w:val="Corpodetexto"/>
        <w:spacing w:before="10"/>
        <w:jc w:val="both"/>
        <w:rPr>
          <w:rFonts w:ascii="Bookman Old Style" w:hAnsi="Bookman Old Style"/>
          <w:sz w:val="20"/>
          <w:szCs w:val="20"/>
        </w:rPr>
      </w:pPr>
    </w:p>
    <w:tbl>
      <w:tblPr>
        <w:tblW w:w="502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99"/>
        <w:gridCol w:w="1507"/>
        <w:gridCol w:w="2098"/>
        <w:gridCol w:w="1424"/>
        <w:gridCol w:w="1709"/>
        <w:gridCol w:w="1282"/>
      </w:tblGrid>
      <w:tr w:rsidR="009F0F2A" w:rsidRPr="002F002F" w:rsidTr="009F0F2A">
        <w:tc>
          <w:tcPr>
            <w:tcW w:w="9773" w:type="dxa"/>
            <w:gridSpan w:val="6"/>
            <w:shd w:val="clear" w:color="auto" w:fill="FFFFFF"/>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Dotações</w:t>
            </w:r>
          </w:p>
        </w:tc>
      </w:tr>
      <w:tr w:rsidR="009F0F2A" w:rsidRPr="002F002F" w:rsidTr="009F0F2A">
        <w:tc>
          <w:tcPr>
            <w:tcW w:w="1791"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Exercício da despesa</w:t>
            </w:r>
          </w:p>
        </w:tc>
        <w:tc>
          <w:tcPr>
            <w:tcW w:w="1500"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Conta da despesa</w:t>
            </w:r>
          </w:p>
        </w:tc>
        <w:tc>
          <w:tcPr>
            <w:tcW w:w="2088"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Funcional programática</w:t>
            </w:r>
          </w:p>
        </w:tc>
        <w:tc>
          <w:tcPr>
            <w:tcW w:w="1417"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Fonte de recurso</w:t>
            </w:r>
          </w:p>
        </w:tc>
        <w:tc>
          <w:tcPr>
            <w:tcW w:w="1701"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Natureza da despesa</w:t>
            </w:r>
          </w:p>
        </w:tc>
        <w:tc>
          <w:tcPr>
            <w:tcW w:w="1276"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Grupo da fonte</w:t>
            </w:r>
          </w:p>
        </w:tc>
      </w:tr>
      <w:tr w:rsidR="009F0F2A" w:rsidRPr="002F002F" w:rsidTr="009F0F2A">
        <w:tc>
          <w:tcPr>
            <w:tcW w:w="1791" w:type="dxa"/>
            <w:shd w:val="clear" w:color="auto" w:fill="FFFFFF"/>
          </w:tcPr>
          <w:p w:rsidR="009F0F2A" w:rsidRPr="002F002F" w:rsidRDefault="00C72DD5" w:rsidP="002209EF">
            <w:pPr>
              <w:rPr>
                <w:rFonts w:ascii="Bookman Old Style" w:hAnsi="Bookman Old Style"/>
                <w:sz w:val="16"/>
                <w:szCs w:val="16"/>
              </w:rPr>
            </w:pPr>
            <w:r>
              <w:rPr>
                <w:rFonts w:ascii="Bookman Old Style" w:hAnsi="Bookman Old Style"/>
                <w:sz w:val="16"/>
                <w:szCs w:val="16"/>
              </w:rPr>
              <w:t>2025</w:t>
            </w:r>
          </w:p>
        </w:tc>
        <w:tc>
          <w:tcPr>
            <w:tcW w:w="1500" w:type="dxa"/>
            <w:shd w:val="clear" w:color="auto" w:fill="FFFFFF"/>
          </w:tcPr>
          <w:p w:rsidR="009F0F2A" w:rsidRPr="002F002F" w:rsidRDefault="000460D9" w:rsidP="002209EF">
            <w:pPr>
              <w:rPr>
                <w:rFonts w:ascii="Bookman Old Style" w:hAnsi="Bookman Old Style"/>
                <w:sz w:val="16"/>
                <w:szCs w:val="16"/>
              </w:rPr>
            </w:pPr>
            <w:r>
              <w:rPr>
                <w:rFonts w:ascii="Bookman Old Style" w:hAnsi="Bookman Old Style"/>
                <w:sz w:val="16"/>
                <w:szCs w:val="16"/>
              </w:rPr>
              <w:t>420</w:t>
            </w:r>
          </w:p>
        </w:tc>
        <w:tc>
          <w:tcPr>
            <w:tcW w:w="2088" w:type="dxa"/>
            <w:shd w:val="clear" w:color="auto" w:fill="FFFFFF"/>
          </w:tcPr>
          <w:p w:rsidR="009F0F2A" w:rsidRPr="002F002F" w:rsidRDefault="00B93DCC" w:rsidP="002209EF">
            <w:pPr>
              <w:rPr>
                <w:rFonts w:ascii="Bookman Old Style" w:hAnsi="Bookman Old Style"/>
                <w:sz w:val="16"/>
                <w:szCs w:val="16"/>
              </w:rPr>
            </w:pPr>
            <w:r w:rsidRPr="00B93DCC">
              <w:rPr>
                <w:rFonts w:ascii="Bookman Old Style" w:hAnsi="Bookman Old Style"/>
                <w:sz w:val="16"/>
                <w:szCs w:val="16"/>
              </w:rPr>
              <w:t>09.001.08.244.0801.2046</w:t>
            </w:r>
          </w:p>
        </w:tc>
        <w:tc>
          <w:tcPr>
            <w:tcW w:w="1417" w:type="dxa"/>
            <w:shd w:val="clear" w:color="auto" w:fill="FFFFFF"/>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0</w:t>
            </w:r>
          </w:p>
        </w:tc>
        <w:tc>
          <w:tcPr>
            <w:tcW w:w="1701" w:type="dxa"/>
            <w:shd w:val="clear" w:color="auto" w:fill="FFFFFF"/>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3.3.90.39.00.00</w:t>
            </w:r>
          </w:p>
        </w:tc>
        <w:tc>
          <w:tcPr>
            <w:tcW w:w="1276" w:type="dxa"/>
            <w:shd w:val="clear" w:color="auto" w:fill="FFFFFF"/>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Do Exercício</w:t>
            </w:r>
          </w:p>
        </w:tc>
      </w:tr>
      <w:tr w:rsidR="000460D9" w:rsidRPr="002F002F" w:rsidTr="009F0F2A">
        <w:tc>
          <w:tcPr>
            <w:tcW w:w="1791" w:type="dxa"/>
            <w:shd w:val="clear" w:color="auto" w:fill="FFFFFF"/>
          </w:tcPr>
          <w:p w:rsidR="000460D9" w:rsidRDefault="000460D9" w:rsidP="002209EF">
            <w:pPr>
              <w:rPr>
                <w:rFonts w:ascii="Bookman Old Style" w:hAnsi="Bookman Old Style"/>
                <w:sz w:val="16"/>
                <w:szCs w:val="16"/>
              </w:rPr>
            </w:pPr>
            <w:r>
              <w:rPr>
                <w:rFonts w:ascii="Bookman Old Style" w:hAnsi="Bookman Old Style"/>
                <w:sz w:val="16"/>
                <w:szCs w:val="16"/>
              </w:rPr>
              <w:t>2025</w:t>
            </w:r>
          </w:p>
        </w:tc>
        <w:tc>
          <w:tcPr>
            <w:tcW w:w="1500" w:type="dxa"/>
            <w:shd w:val="clear" w:color="auto" w:fill="FFFFFF"/>
          </w:tcPr>
          <w:p w:rsidR="000460D9" w:rsidRDefault="000460D9" w:rsidP="002209EF">
            <w:pPr>
              <w:rPr>
                <w:rFonts w:ascii="Bookman Old Style" w:hAnsi="Bookman Old Style"/>
                <w:sz w:val="16"/>
                <w:szCs w:val="16"/>
              </w:rPr>
            </w:pPr>
            <w:r>
              <w:rPr>
                <w:rFonts w:ascii="Bookman Old Style" w:hAnsi="Bookman Old Style"/>
                <w:sz w:val="16"/>
                <w:szCs w:val="16"/>
              </w:rPr>
              <w:t>990</w:t>
            </w:r>
          </w:p>
        </w:tc>
        <w:tc>
          <w:tcPr>
            <w:tcW w:w="2088" w:type="dxa"/>
            <w:shd w:val="clear" w:color="auto" w:fill="FFFFFF"/>
          </w:tcPr>
          <w:p w:rsidR="000460D9" w:rsidRPr="00B93DCC" w:rsidRDefault="000460D9" w:rsidP="002209EF">
            <w:pPr>
              <w:rPr>
                <w:rFonts w:ascii="Bookman Old Style" w:hAnsi="Bookman Old Style"/>
                <w:sz w:val="16"/>
                <w:szCs w:val="16"/>
              </w:rPr>
            </w:pPr>
            <w:r w:rsidRPr="00B93DCC">
              <w:rPr>
                <w:rFonts w:ascii="Bookman Old Style" w:hAnsi="Bookman Old Style"/>
                <w:sz w:val="16"/>
                <w:szCs w:val="16"/>
              </w:rPr>
              <w:t>09.001.08.244.0801.2046</w:t>
            </w:r>
          </w:p>
        </w:tc>
        <w:tc>
          <w:tcPr>
            <w:tcW w:w="1417" w:type="dxa"/>
            <w:shd w:val="clear" w:color="auto" w:fill="FFFFFF"/>
          </w:tcPr>
          <w:p w:rsidR="000460D9" w:rsidRPr="002F002F" w:rsidRDefault="000460D9" w:rsidP="002209EF">
            <w:pPr>
              <w:rPr>
                <w:rFonts w:ascii="Bookman Old Style" w:hAnsi="Bookman Old Style"/>
                <w:sz w:val="16"/>
                <w:szCs w:val="16"/>
              </w:rPr>
            </w:pPr>
            <w:r>
              <w:rPr>
                <w:rFonts w:ascii="Bookman Old Style" w:hAnsi="Bookman Old Style"/>
                <w:sz w:val="16"/>
                <w:szCs w:val="16"/>
              </w:rPr>
              <w:t>0</w:t>
            </w:r>
          </w:p>
        </w:tc>
        <w:tc>
          <w:tcPr>
            <w:tcW w:w="1701" w:type="dxa"/>
            <w:shd w:val="clear" w:color="auto" w:fill="FFFFFF"/>
          </w:tcPr>
          <w:p w:rsidR="000460D9" w:rsidRPr="002F002F" w:rsidRDefault="000460D9" w:rsidP="002209EF">
            <w:pPr>
              <w:rPr>
                <w:rFonts w:ascii="Bookman Old Style" w:hAnsi="Bookman Old Style"/>
                <w:sz w:val="16"/>
                <w:szCs w:val="16"/>
              </w:rPr>
            </w:pPr>
            <w:r w:rsidRPr="002F002F">
              <w:rPr>
                <w:rFonts w:ascii="Bookman Old Style" w:hAnsi="Bookman Old Style"/>
                <w:sz w:val="16"/>
                <w:szCs w:val="16"/>
              </w:rPr>
              <w:t>3.3.90.39.00.00</w:t>
            </w:r>
          </w:p>
        </w:tc>
        <w:tc>
          <w:tcPr>
            <w:tcW w:w="1276" w:type="dxa"/>
            <w:shd w:val="clear" w:color="auto" w:fill="FFFFFF"/>
          </w:tcPr>
          <w:p w:rsidR="000460D9" w:rsidRPr="002F002F" w:rsidRDefault="000460D9" w:rsidP="002209EF">
            <w:pPr>
              <w:rPr>
                <w:rFonts w:ascii="Bookman Old Style" w:hAnsi="Bookman Old Style"/>
                <w:sz w:val="16"/>
                <w:szCs w:val="16"/>
              </w:rPr>
            </w:pPr>
            <w:r w:rsidRPr="002F002F">
              <w:rPr>
                <w:rFonts w:ascii="Bookman Old Style" w:hAnsi="Bookman Old Style"/>
                <w:sz w:val="16"/>
                <w:szCs w:val="16"/>
              </w:rPr>
              <w:t>Do Exercício</w:t>
            </w:r>
          </w:p>
        </w:tc>
      </w:tr>
    </w:tbl>
    <w:p w:rsidR="009F0F2A" w:rsidRPr="00A13B7F" w:rsidRDefault="009F0F2A" w:rsidP="006A7189">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6A7189"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6A7189" w:rsidRPr="00A13B7F" w:rsidRDefault="00150B15"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t>DO PAGAMENTO</w:t>
            </w:r>
          </w:p>
        </w:tc>
      </w:tr>
    </w:tbl>
    <w:p w:rsidR="006A7189" w:rsidRPr="00A13B7F" w:rsidRDefault="006A7189" w:rsidP="00E2590D">
      <w:pPr>
        <w:pStyle w:val="PargrafodaLista"/>
        <w:spacing w:before="10"/>
        <w:ind w:left="480"/>
        <w:contextualSpacing w:val="0"/>
        <w:jc w:val="both"/>
        <w:rPr>
          <w:rFonts w:ascii="Bookman Old Style" w:hAnsi="Bookman Old Style"/>
          <w:vanish/>
          <w:sz w:val="20"/>
          <w:szCs w:val="20"/>
        </w:rPr>
      </w:pPr>
    </w:p>
    <w:p w:rsidR="00150B15" w:rsidRPr="00150B15" w:rsidRDefault="00150B15" w:rsidP="00E664B1">
      <w:pPr>
        <w:pStyle w:val="Corpodetexto"/>
        <w:numPr>
          <w:ilvl w:val="1"/>
          <w:numId w:val="5"/>
        </w:numPr>
        <w:spacing w:before="10"/>
        <w:ind w:left="0" w:hanging="11"/>
        <w:jc w:val="both"/>
        <w:rPr>
          <w:rFonts w:ascii="Bookman Old Style" w:hAnsi="Bookman Old Style"/>
          <w:sz w:val="20"/>
          <w:szCs w:val="20"/>
        </w:rPr>
      </w:pPr>
      <w:r w:rsidRPr="00150B15">
        <w:rPr>
          <w:rFonts w:ascii="Bookman Old Style" w:hAnsi="Bookman Old Style"/>
          <w:sz w:val="20"/>
          <w:szCs w:val="20"/>
        </w:rPr>
        <w:t xml:space="preserve">O pagamento do valor acordado para execução dos serviços será realizado até </w:t>
      </w:r>
      <w:r w:rsidR="00C72DD5">
        <w:rPr>
          <w:rFonts w:ascii="Bookman Old Style" w:hAnsi="Bookman Old Style"/>
          <w:sz w:val="20"/>
          <w:szCs w:val="20"/>
        </w:rPr>
        <w:t>30 dias após</w:t>
      </w:r>
      <w:r w:rsidRPr="00150B15">
        <w:rPr>
          <w:rFonts w:ascii="Bookman Old Style" w:hAnsi="Bookman Old Style"/>
          <w:b/>
          <w:bCs/>
          <w:sz w:val="20"/>
          <w:szCs w:val="20"/>
        </w:rPr>
        <w:t xml:space="preserve"> prestação dos serviços</w:t>
      </w:r>
      <w:r w:rsidRPr="00150B15">
        <w:rPr>
          <w:rFonts w:ascii="Bookman Old Style" w:hAnsi="Bookman Old Style"/>
          <w:sz w:val="20"/>
          <w:szCs w:val="20"/>
        </w:rPr>
        <w:t xml:space="preserve">, por meio de </w:t>
      </w:r>
      <w:r w:rsidR="00C30318">
        <w:rPr>
          <w:rFonts w:ascii="Bookman Old Style" w:hAnsi="Bookman Old Style"/>
          <w:sz w:val="20"/>
          <w:szCs w:val="20"/>
        </w:rPr>
        <w:t>nota fiscal acompanhada</w:t>
      </w:r>
      <w:r w:rsidRPr="00150B15">
        <w:rPr>
          <w:rFonts w:ascii="Bookman Old Style" w:hAnsi="Bookman Old Style"/>
          <w:sz w:val="20"/>
          <w:szCs w:val="20"/>
        </w:rPr>
        <w:t xml:space="preserve"> da folha ponto do(a) CONTRATADO(A), através de transferência eletrônica para a conta bancária do(a) CONTRATADO(A) indicada pelo(a) mesmo(a). </w:t>
      </w:r>
    </w:p>
    <w:p w:rsidR="00150B15" w:rsidRPr="00150B15" w:rsidRDefault="00150B15" w:rsidP="00E2590D">
      <w:pPr>
        <w:pStyle w:val="Corpodetexto"/>
        <w:spacing w:before="10"/>
        <w:ind w:hanging="11"/>
        <w:jc w:val="both"/>
        <w:rPr>
          <w:rFonts w:ascii="Bookman Old Style" w:hAnsi="Bookman Old Style"/>
          <w:sz w:val="20"/>
          <w:szCs w:val="20"/>
        </w:rPr>
      </w:pPr>
    </w:p>
    <w:p w:rsidR="00150B15" w:rsidRPr="00150B15" w:rsidRDefault="00150B15" w:rsidP="00E664B1">
      <w:pPr>
        <w:pStyle w:val="Corpodetexto"/>
        <w:numPr>
          <w:ilvl w:val="1"/>
          <w:numId w:val="5"/>
        </w:numPr>
        <w:spacing w:before="10"/>
        <w:ind w:left="0" w:hanging="11"/>
        <w:jc w:val="both"/>
        <w:rPr>
          <w:rFonts w:ascii="Bookman Old Style" w:hAnsi="Bookman Old Style"/>
          <w:sz w:val="20"/>
          <w:szCs w:val="20"/>
        </w:rPr>
      </w:pPr>
      <w:r w:rsidRPr="00150B15">
        <w:rPr>
          <w:rFonts w:ascii="Bookman Old Style" w:hAnsi="Bookman Old Style"/>
          <w:sz w:val="20"/>
          <w:szCs w:val="20"/>
        </w:rPr>
        <w:t>O faturamento da prestação dos serviço</w:t>
      </w:r>
      <w:r w:rsidR="006B54B5">
        <w:rPr>
          <w:rFonts w:ascii="Bookman Old Style" w:hAnsi="Bookman Old Style"/>
          <w:sz w:val="20"/>
          <w:szCs w:val="20"/>
        </w:rPr>
        <w:t>s deverá ocorrer de acordo com a execução dos serviços</w:t>
      </w:r>
      <w:r w:rsidRPr="00150B15">
        <w:rPr>
          <w:rFonts w:ascii="Bookman Old Style" w:hAnsi="Bookman Old Style"/>
          <w:sz w:val="20"/>
          <w:szCs w:val="20"/>
        </w:rPr>
        <w:t>.</w:t>
      </w:r>
    </w:p>
    <w:p w:rsidR="00150B15" w:rsidRPr="00150B15" w:rsidRDefault="00150B15" w:rsidP="00E2590D">
      <w:pPr>
        <w:pStyle w:val="PargrafodaLista"/>
        <w:ind w:left="0" w:hanging="11"/>
        <w:rPr>
          <w:rFonts w:ascii="Bookman Old Style" w:hAnsi="Bookman Old Style"/>
          <w:sz w:val="20"/>
          <w:szCs w:val="20"/>
        </w:rPr>
      </w:pPr>
    </w:p>
    <w:p w:rsidR="006433F9" w:rsidRDefault="00150B15" w:rsidP="00E664B1">
      <w:pPr>
        <w:pStyle w:val="Corpodetexto"/>
        <w:numPr>
          <w:ilvl w:val="1"/>
          <w:numId w:val="5"/>
        </w:numPr>
        <w:spacing w:before="10"/>
        <w:ind w:left="0" w:hanging="11"/>
        <w:jc w:val="both"/>
        <w:rPr>
          <w:rFonts w:ascii="Bookman Old Style" w:hAnsi="Bookman Old Style"/>
          <w:sz w:val="20"/>
          <w:szCs w:val="20"/>
        </w:rPr>
      </w:pPr>
      <w:r w:rsidRPr="00150B15">
        <w:rPr>
          <w:rFonts w:ascii="Bookman Old Style" w:hAnsi="Bookman Old Style"/>
          <w:sz w:val="20"/>
          <w:szCs w:val="20"/>
        </w:rPr>
        <w:t xml:space="preserve"> O Município efetuará o desconto dos impostos do valor contratado, conforme legislação vigente.</w:t>
      </w:r>
    </w:p>
    <w:p w:rsidR="0008327C" w:rsidRDefault="0008327C" w:rsidP="0008327C">
      <w:pPr>
        <w:pStyle w:val="PargrafodaLista"/>
        <w:rPr>
          <w:rFonts w:ascii="Bookman Old Style" w:hAnsi="Bookman Old Style"/>
          <w:sz w:val="20"/>
          <w:szCs w:val="20"/>
        </w:rPr>
      </w:pPr>
    </w:p>
    <w:p w:rsidR="00150B15" w:rsidRPr="007A5136" w:rsidRDefault="0008327C" w:rsidP="00E664B1">
      <w:pPr>
        <w:pStyle w:val="Corpodetexto"/>
        <w:numPr>
          <w:ilvl w:val="0"/>
          <w:numId w:val="1"/>
        </w:numPr>
        <w:shd w:val="clear" w:color="auto" w:fill="A8D08D" w:themeFill="accent6" w:themeFillTint="99"/>
        <w:spacing w:before="10"/>
        <w:ind w:left="0" w:firstLine="0"/>
        <w:jc w:val="both"/>
        <w:rPr>
          <w:rFonts w:ascii="Bookman Old Style" w:hAnsi="Bookman Old Style"/>
          <w:b/>
          <w:sz w:val="20"/>
          <w:szCs w:val="20"/>
        </w:rPr>
      </w:pPr>
      <w:r w:rsidRPr="0008327C">
        <w:rPr>
          <w:rFonts w:ascii="Bookman Old Style" w:hAnsi="Bookman Old Style"/>
          <w:b/>
          <w:sz w:val="20"/>
          <w:szCs w:val="20"/>
        </w:rPr>
        <w:t>DA ATUALIZAÇÃO DOS PREÇOS</w:t>
      </w:r>
    </w:p>
    <w:p w:rsidR="00E77B79" w:rsidRPr="0042166F" w:rsidRDefault="00E77B79" w:rsidP="0042166F">
      <w:pPr>
        <w:pStyle w:val="Corpodetexto"/>
        <w:spacing w:before="240"/>
        <w:jc w:val="both"/>
        <w:rPr>
          <w:rFonts w:ascii="Bookman Old Style" w:hAnsi="Bookman Old Style"/>
          <w:sz w:val="20"/>
          <w:szCs w:val="20"/>
        </w:rPr>
      </w:pPr>
      <w:r>
        <w:t>23.1</w:t>
      </w:r>
      <w:r w:rsidRPr="0042166F">
        <w:rPr>
          <w:rFonts w:ascii="Bookman Old Style" w:hAnsi="Bookman Old Style"/>
          <w:sz w:val="20"/>
          <w:szCs w:val="20"/>
        </w:rPr>
        <w:t>. O valor dos serviços poderá ser atualizado de acordo</w:t>
      </w:r>
      <w:r w:rsidR="005A2EA7">
        <w:rPr>
          <w:rFonts w:ascii="Bookman Old Style" w:hAnsi="Bookman Old Style"/>
          <w:sz w:val="20"/>
          <w:szCs w:val="20"/>
        </w:rPr>
        <w:t xml:space="preserve"> com normas federais ou </w:t>
      </w:r>
      <w:r w:rsidRPr="0042166F">
        <w:rPr>
          <w:rFonts w:ascii="Bookman Old Style" w:hAnsi="Bookman Old Style"/>
          <w:sz w:val="20"/>
          <w:szCs w:val="20"/>
        </w:rPr>
        <w:t xml:space="preserve"> com </w:t>
      </w:r>
      <w:r w:rsidR="0042166F" w:rsidRPr="0042166F">
        <w:rPr>
          <w:rFonts w:ascii="Bookman Old Style" w:hAnsi="Bookman Old Style"/>
          <w:sz w:val="20"/>
          <w:szCs w:val="20"/>
        </w:rPr>
        <w:t>o I</w:t>
      </w:r>
      <w:r w:rsidR="00BF6D34">
        <w:rPr>
          <w:rFonts w:ascii="Bookman Old Style" w:hAnsi="Bookman Old Style"/>
          <w:sz w:val="20"/>
          <w:szCs w:val="20"/>
        </w:rPr>
        <w:t>PCA</w:t>
      </w:r>
      <w:r w:rsidR="0042166F" w:rsidRPr="0042166F">
        <w:rPr>
          <w:rFonts w:ascii="Bookman Old Style" w:hAnsi="Bookman Old Style"/>
          <w:sz w:val="20"/>
          <w:szCs w:val="20"/>
        </w:rPr>
        <w:t xml:space="preserve"> (</w:t>
      </w:r>
      <w:r w:rsidR="00BF6D34" w:rsidRPr="00BF6D34">
        <w:rPr>
          <w:rFonts w:ascii="Bookman Old Style" w:hAnsi="Bookman Old Style"/>
          <w:sz w:val="20"/>
          <w:szCs w:val="20"/>
        </w:rPr>
        <w:t>Índice Nacional de Preços ao Consumidor Amplo</w:t>
      </w:r>
      <w:r w:rsidR="0042166F" w:rsidRPr="0042166F">
        <w:rPr>
          <w:rFonts w:ascii="Bookman Old Style" w:hAnsi="Bookman Old Style"/>
          <w:bCs/>
          <w:sz w:val="20"/>
          <w:szCs w:val="20"/>
          <w:shd w:val="clear" w:color="auto" w:fill="FFFFFF"/>
        </w:rPr>
        <w:t>).</w:t>
      </w:r>
    </w:p>
    <w:p w:rsidR="00E77B79" w:rsidRPr="0042166F" w:rsidRDefault="00E77B79" w:rsidP="00150B15">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F332F6" w:rsidRDefault="00F332F6" w:rsidP="00E664B1">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 INEXIGIBILIDADE DE LICITAÇÃO</w:t>
            </w:r>
          </w:p>
        </w:tc>
      </w:tr>
    </w:tbl>
    <w:p w:rsidR="00F332F6" w:rsidRPr="00F332F6" w:rsidRDefault="00F332F6" w:rsidP="00E2590D">
      <w:pPr>
        <w:pStyle w:val="PargrafodaLista"/>
        <w:spacing w:before="10"/>
        <w:ind w:left="480"/>
        <w:contextualSpacing w:val="0"/>
        <w:jc w:val="both"/>
        <w:rPr>
          <w:rFonts w:ascii="Bookman Old Style" w:hAnsi="Bookman Old Style"/>
          <w:vanish/>
          <w:sz w:val="20"/>
          <w:szCs w:val="20"/>
        </w:rPr>
      </w:pPr>
    </w:p>
    <w:p w:rsidR="00F332F6" w:rsidRDefault="00E77B79" w:rsidP="00E77B79">
      <w:pPr>
        <w:pStyle w:val="Corpodetexto"/>
        <w:spacing w:before="10"/>
        <w:jc w:val="both"/>
        <w:rPr>
          <w:rFonts w:ascii="Bookman Old Style" w:hAnsi="Bookman Old Style"/>
          <w:sz w:val="20"/>
          <w:szCs w:val="20"/>
        </w:rPr>
      </w:pPr>
      <w:r>
        <w:t xml:space="preserve">24.1. </w:t>
      </w:r>
      <w:r w:rsidRPr="00E77B79">
        <w:rPr>
          <w:rFonts w:ascii="Bookman Old Style" w:hAnsi="Bookman Old Style"/>
          <w:sz w:val="20"/>
          <w:szCs w:val="20"/>
        </w:rPr>
        <w:t>Estando as credenciadas aptas à contratação, o processo será encaminhado para elaboração do Termo de Referência visando a realização do processo de inexigibilidade de licitaçã</w:t>
      </w:r>
      <w:r w:rsidR="00BF6D34">
        <w:rPr>
          <w:rFonts w:ascii="Bookman Old Style" w:hAnsi="Bookman Old Style"/>
          <w:sz w:val="20"/>
          <w:szCs w:val="20"/>
        </w:rPr>
        <w:t>o, tomando-se por base no art. 79</w:t>
      </w:r>
      <w:r w:rsidRPr="00E77B79">
        <w:rPr>
          <w:rFonts w:ascii="Bookman Old Style" w:hAnsi="Bookman Old Style"/>
          <w:sz w:val="20"/>
          <w:szCs w:val="20"/>
        </w:rPr>
        <w:t xml:space="preserve"> da Lei</w:t>
      </w:r>
      <w:r w:rsidR="000D0F54">
        <w:rPr>
          <w:rFonts w:ascii="Bookman Old Style" w:hAnsi="Bookman Old Style"/>
          <w:sz w:val="20"/>
          <w:szCs w:val="20"/>
        </w:rPr>
        <w:t xml:space="preserve"> 14.133/21</w:t>
      </w:r>
      <w:r w:rsidRPr="00E77B79">
        <w:rPr>
          <w:rFonts w:ascii="Bookman Old Style" w:hAnsi="Bookman Old Style"/>
          <w:sz w:val="20"/>
          <w:szCs w:val="20"/>
        </w:rPr>
        <w:t xml:space="preserve">, </w:t>
      </w:r>
      <w:r w:rsidR="000D0F54">
        <w:rPr>
          <w:rFonts w:ascii="Bookman Old Style" w:hAnsi="Bookman Old Style"/>
          <w:sz w:val="20"/>
          <w:szCs w:val="20"/>
        </w:rPr>
        <w:t xml:space="preserve">e Decreto Municipal nº 4.095/24, </w:t>
      </w:r>
      <w:r w:rsidRPr="00E77B79">
        <w:rPr>
          <w:rFonts w:ascii="Bookman Old Style" w:hAnsi="Bookman Old Style"/>
          <w:sz w:val="20"/>
          <w:szCs w:val="20"/>
        </w:rPr>
        <w:t>tendo em vista o fato de que a competição resta faticamente impossibilitada, já que é do interesse da coletividade local que o maior número possível de licitantes prestem os serviços em questão, no intuito de proporcionar melhor atendimento à população.</w:t>
      </w:r>
      <w:r w:rsidR="0078295F" w:rsidRPr="00E77B79">
        <w:rPr>
          <w:rFonts w:ascii="Bookman Old Style" w:hAnsi="Bookman Old Style"/>
          <w:sz w:val="20"/>
          <w:szCs w:val="20"/>
        </w:rPr>
        <w:t xml:space="preserve"> </w:t>
      </w:r>
    </w:p>
    <w:p w:rsidR="0042166F" w:rsidRPr="00E77B79" w:rsidRDefault="0042166F" w:rsidP="00E77B79">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F332F6" w:rsidRDefault="00F332F6" w:rsidP="00E664B1">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 RECISÃO</w:t>
            </w:r>
          </w:p>
        </w:tc>
      </w:tr>
    </w:tbl>
    <w:p w:rsidR="00F332F6" w:rsidRPr="00F332F6" w:rsidRDefault="00F332F6" w:rsidP="00E2590D">
      <w:pPr>
        <w:pStyle w:val="PargrafodaLista"/>
        <w:spacing w:before="10"/>
        <w:ind w:left="480"/>
        <w:contextualSpacing w:val="0"/>
        <w:jc w:val="both"/>
        <w:rPr>
          <w:rFonts w:ascii="Bookman Old Style" w:hAnsi="Bookman Old Style"/>
          <w:vanish/>
          <w:sz w:val="20"/>
          <w:szCs w:val="20"/>
        </w:rPr>
      </w:pPr>
    </w:p>
    <w:p w:rsidR="0042166F" w:rsidRDefault="00F332F6" w:rsidP="00E664B1">
      <w:pPr>
        <w:pStyle w:val="Corpodetexto"/>
        <w:numPr>
          <w:ilvl w:val="1"/>
          <w:numId w:val="7"/>
        </w:numPr>
        <w:spacing w:before="10"/>
        <w:ind w:left="0" w:firstLine="0"/>
        <w:jc w:val="both"/>
        <w:rPr>
          <w:rFonts w:ascii="Bookman Old Style" w:hAnsi="Bookman Old Style"/>
          <w:sz w:val="20"/>
          <w:szCs w:val="20"/>
        </w:rPr>
      </w:pPr>
      <w:r w:rsidRPr="00F332F6">
        <w:rPr>
          <w:rFonts w:ascii="Bookman Old Style" w:hAnsi="Bookman Old Style"/>
          <w:sz w:val="20"/>
          <w:szCs w:val="20"/>
        </w:rPr>
        <w:t xml:space="preserve">Ocorrendo motivo que justifique, atendido em especial o interesse do CONTRATANTE, o presente contrato poderá ser rescindido unilateralmente nos moldes da Lei n.º </w:t>
      </w:r>
      <w:r w:rsidR="00BF6D34">
        <w:rPr>
          <w:rFonts w:ascii="Bookman Old Style" w:hAnsi="Bookman Old Style"/>
          <w:sz w:val="20"/>
          <w:szCs w:val="20"/>
        </w:rPr>
        <w:t>14.133/21</w:t>
      </w:r>
      <w:r w:rsidRPr="00F332F6">
        <w:rPr>
          <w:rFonts w:ascii="Bookman Old Style" w:hAnsi="Bookman Old Style"/>
          <w:sz w:val="20"/>
          <w:szCs w:val="20"/>
        </w:rPr>
        <w:t>, pelo CONTRATANTE a qualquer momento, mediante notificação para imediata suspensão dos serviços.</w:t>
      </w:r>
    </w:p>
    <w:p w:rsidR="0042166F" w:rsidRDefault="0042166F" w:rsidP="0042166F">
      <w:pPr>
        <w:pStyle w:val="Corpodetexto"/>
        <w:spacing w:before="10"/>
        <w:jc w:val="both"/>
        <w:rPr>
          <w:rFonts w:ascii="Bookman Old Style" w:hAnsi="Bookman Old Style"/>
          <w:sz w:val="20"/>
          <w:szCs w:val="20"/>
        </w:rPr>
      </w:pPr>
    </w:p>
    <w:p w:rsidR="00F332F6" w:rsidRPr="0042166F" w:rsidRDefault="00F332F6" w:rsidP="00E664B1">
      <w:pPr>
        <w:pStyle w:val="Corpodetexto"/>
        <w:numPr>
          <w:ilvl w:val="1"/>
          <w:numId w:val="7"/>
        </w:numPr>
        <w:spacing w:before="10"/>
        <w:ind w:left="0" w:firstLine="0"/>
        <w:jc w:val="both"/>
        <w:rPr>
          <w:rFonts w:ascii="Bookman Old Style" w:hAnsi="Bookman Old Style"/>
          <w:sz w:val="20"/>
          <w:szCs w:val="20"/>
        </w:rPr>
      </w:pPr>
      <w:r w:rsidRPr="0042166F">
        <w:rPr>
          <w:rFonts w:ascii="Bookman Old Style" w:hAnsi="Bookman Old Style"/>
          <w:sz w:val="20"/>
          <w:szCs w:val="20"/>
        </w:rPr>
        <w:t xml:space="preserve">O (A) </w:t>
      </w:r>
      <w:r w:rsidR="0042166F" w:rsidRPr="0042166F">
        <w:rPr>
          <w:rFonts w:ascii="Bookman Old Style" w:hAnsi="Bookman Old Style"/>
          <w:sz w:val="20"/>
          <w:szCs w:val="20"/>
        </w:rPr>
        <w:t>CREDENCIADO</w:t>
      </w:r>
      <w:r w:rsidRPr="0042166F">
        <w:rPr>
          <w:rFonts w:ascii="Bookman Old Style" w:hAnsi="Bookman Old Style"/>
          <w:sz w:val="20"/>
          <w:szCs w:val="20"/>
        </w:rPr>
        <w:t>(A) poderá a qualquer tempo denunciar o ajuste, bastando, para tanto, notificar previamente a Admin</w:t>
      </w:r>
      <w:r w:rsidR="0042166F" w:rsidRPr="0042166F">
        <w:rPr>
          <w:rFonts w:ascii="Bookman Old Style" w:hAnsi="Bookman Old Style"/>
          <w:sz w:val="20"/>
          <w:szCs w:val="20"/>
        </w:rPr>
        <w:t>istração, com antecedência de 30</w:t>
      </w:r>
      <w:r w:rsidRPr="0042166F">
        <w:rPr>
          <w:rFonts w:ascii="Bookman Old Style" w:hAnsi="Bookman Old Style"/>
          <w:sz w:val="20"/>
          <w:szCs w:val="20"/>
        </w:rPr>
        <w:t xml:space="preserve"> (</w:t>
      </w:r>
      <w:r w:rsidR="0042166F" w:rsidRPr="0042166F">
        <w:rPr>
          <w:rFonts w:ascii="Bookman Old Style" w:hAnsi="Bookman Old Style"/>
          <w:sz w:val="20"/>
          <w:szCs w:val="20"/>
        </w:rPr>
        <w:t>Trinta) dias.</w:t>
      </w:r>
    </w:p>
    <w:p w:rsidR="0042166F" w:rsidRPr="0042166F" w:rsidRDefault="0042166F" w:rsidP="0042166F">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E664B1">
            <w:pPr>
              <w:pStyle w:val="ParagraphStyle"/>
              <w:numPr>
                <w:ilvl w:val="0"/>
                <w:numId w:val="1"/>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SANÇÕES ADMINISTRATIVAS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4B4751" w:rsidRPr="00A13B7F" w:rsidRDefault="0042166F" w:rsidP="00E664B1">
      <w:pPr>
        <w:pStyle w:val="Corpodetexto"/>
        <w:numPr>
          <w:ilvl w:val="1"/>
          <w:numId w:val="1"/>
        </w:numPr>
        <w:spacing w:before="10"/>
        <w:ind w:left="0" w:hanging="11"/>
        <w:jc w:val="both"/>
        <w:rPr>
          <w:rFonts w:ascii="Bookman Old Style" w:hAnsi="Bookman Old Style"/>
          <w:b/>
          <w:sz w:val="20"/>
          <w:szCs w:val="20"/>
        </w:rPr>
      </w:pPr>
      <w:r>
        <w:rPr>
          <w:rFonts w:ascii="Bookman Old Style" w:hAnsi="Bookman Old Style"/>
          <w:b/>
          <w:sz w:val="20"/>
          <w:szCs w:val="20"/>
        </w:rPr>
        <w:t xml:space="preserve">26.1. </w:t>
      </w:r>
      <w:r w:rsidR="00F332F6" w:rsidRPr="00435976">
        <w:rPr>
          <w:rFonts w:ascii="Bookman Old Style" w:hAnsi="Bookman Old Style"/>
          <w:sz w:val="20"/>
          <w:szCs w:val="20"/>
        </w:rPr>
        <w:t xml:space="preserve">Pela inexecução total ou parcial na prestação dos serviços, o Município de Santo Antonio do Sudoeste, garantida a prévia defesa, aplicar aos cadastrados as sanções previstas </w:t>
      </w:r>
      <w:r>
        <w:rPr>
          <w:rFonts w:ascii="Bookman Old Style" w:hAnsi="Bookman Old Style"/>
          <w:sz w:val="20"/>
          <w:szCs w:val="20"/>
        </w:rPr>
        <w:t xml:space="preserve">no art. </w:t>
      </w:r>
      <w:r w:rsidR="004B4751">
        <w:rPr>
          <w:rFonts w:ascii="Bookman Old Style" w:hAnsi="Bookman Old Style"/>
          <w:sz w:val="20"/>
          <w:szCs w:val="20"/>
        </w:rPr>
        <w:t>156</w:t>
      </w:r>
      <w:r w:rsidR="004B4751" w:rsidRPr="00A13B7F">
        <w:rPr>
          <w:rFonts w:ascii="Bookman Old Style" w:hAnsi="Bookman Old Style"/>
          <w:sz w:val="20"/>
          <w:szCs w:val="20"/>
        </w:rPr>
        <w:t xml:space="preserve"> da Lei no </w:t>
      </w:r>
      <w:r w:rsidR="004B4751">
        <w:rPr>
          <w:rFonts w:ascii="Bookman Old Style" w:hAnsi="Bookman Old Style"/>
          <w:sz w:val="20"/>
          <w:szCs w:val="20"/>
        </w:rPr>
        <w:t>14.133/21</w:t>
      </w:r>
      <w:r w:rsidR="004B4751" w:rsidRPr="00A13B7F">
        <w:rPr>
          <w:rFonts w:ascii="Bookman Old Style" w:hAnsi="Bookman Old Style"/>
          <w:sz w:val="20"/>
          <w:szCs w:val="20"/>
        </w:rPr>
        <w:t>.</w:t>
      </w:r>
    </w:p>
    <w:p w:rsidR="00F332F6" w:rsidRPr="00435976" w:rsidRDefault="00F332F6" w:rsidP="004B4751">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E664B1">
            <w:pPr>
              <w:pStyle w:val="ParagraphStyle"/>
              <w:numPr>
                <w:ilvl w:val="0"/>
                <w:numId w:val="1"/>
              </w:numPr>
              <w:spacing w:line="276" w:lineRule="auto"/>
              <w:ind w:left="0" w:firstLine="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PENALIDADES </w:t>
            </w:r>
          </w:p>
        </w:tc>
      </w:tr>
    </w:tbl>
    <w:p w:rsidR="00F332F6" w:rsidRPr="00E2590D" w:rsidRDefault="00F332F6" w:rsidP="00E2590D">
      <w:pPr>
        <w:spacing w:before="10"/>
        <w:jc w:val="both"/>
        <w:rPr>
          <w:rFonts w:ascii="Bookman Old Style" w:hAnsi="Bookman Old Style"/>
          <w:vanish/>
          <w:sz w:val="20"/>
          <w:szCs w:val="20"/>
        </w:rPr>
      </w:pPr>
    </w:p>
    <w:p w:rsidR="00692C4D" w:rsidRDefault="00F332F6" w:rsidP="00E664B1">
      <w:pPr>
        <w:pStyle w:val="Corpodetexto"/>
        <w:numPr>
          <w:ilvl w:val="1"/>
          <w:numId w:val="8"/>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 descumprimento total ou parcial das obrigações assumidas ou o cumprimento em desacordo com o pactuado acarretará ao CREDENCIADO as penalidades previstas no art. </w:t>
      </w:r>
      <w:r w:rsidR="004B4751">
        <w:rPr>
          <w:rFonts w:ascii="Bookman Old Style" w:hAnsi="Bookman Old Style"/>
          <w:sz w:val="20"/>
          <w:szCs w:val="20"/>
        </w:rPr>
        <w:t>148</w:t>
      </w:r>
      <w:r w:rsidRPr="00435976">
        <w:rPr>
          <w:rFonts w:ascii="Bookman Old Style" w:hAnsi="Bookman Old Style"/>
          <w:sz w:val="20"/>
          <w:szCs w:val="20"/>
        </w:rPr>
        <w:t xml:space="preserve"> da lei </w:t>
      </w:r>
      <w:r w:rsidR="004B4751">
        <w:rPr>
          <w:rFonts w:ascii="Bookman Old Style" w:hAnsi="Bookman Old Style"/>
          <w:sz w:val="20"/>
          <w:szCs w:val="20"/>
        </w:rPr>
        <w:t>14.133/21</w:t>
      </w:r>
      <w:r w:rsidRPr="00435976">
        <w:rPr>
          <w:rFonts w:ascii="Bookman Old Style" w:hAnsi="Bookman Old Style"/>
          <w:sz w:val="20"/>
          <w:szCs w:val="20"/>
        </w:rPr>
        <w:t xml:space="preserve"> e alterações, conforme a gravidade da infração e independentemente da incidência de multa e sem prejuízo do descredenciamento. </w:t>
      </w:r>
    </w:p>
    <w:p w:rsidR="00F332F6" w:rsidRPr="00435976" w:rsidRDefault="00F332F6" w:rsidP="00F332F6">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E664B1">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 MULTA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693900" w:rsidRDefault="00F332F6" w:rsidP="00E664B1">
      <w:pPr>
        <w:pStyle w:val="Corpodetexto"/>
        <w:numPr>
          <w:ilvl w:val="1"/>
          <w:numId w:val="9"/>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 MUNICÍPIO no uso das </w:t>
      </w:r>
      <w:r w:rsidR="004B4751">
        <w:rPr>
          <w:rFonts w:ascii="Bookman Old Style" w:hAnsi="Bookman Old Style"/>
          <w:sz w:val="20"/>
          <w:szCs w:val="20"/>
        </w:rPr>
        <w:t>prerrogativas que lhe confere o artigo 162</w:t>
      </w:r>
      <w:r w:rsidRPr="00435976">
        <w:rPr>
          <w:rFonts w:ascii="Bookman Old Style" w:hAnsi="Bookman Old Style"/>
          <w:sz w:val="20"/>
          <w:szCs w:val="20"/>
        </w:rPr>
        <w:t xml:space="preserve">, da Lei </w:t>
      </w:r>
      <w:r w:rsidR="004B4751">
        <w:rPr>
          <w:rFonts w:ascii="Bookman Old Style" w:hAnsi="Bookman Old Style"/>
          <w:sz w:val="20"/>
          <w:szCs w:val="20"/>
        </w:rPr>
        <w:t>14.133/21</w:t>
      </w:r>
      <w:r w:rsidRPr="00435976">
        <w:rPr>
          <w:rFonts w:ascii="Bookman Old Style" w:hAnsi="Bookman Old Style"/>
          <w:sz w:val="20"/>
          <w:szCs w:val="20"/>
        </w:rPr>
        <w:t xml:space="preserve">, aplicará multa ao contratado: </w:t>
      </w:r>
    </w:p>
    <w:p w:rsidR="00693900" w:rsidRDefault="00693900" w:rsidP="00693900">
      <w:pPr>
        <w:pStyle w:val="Corpodetexto"/>
        <w:spacing w:before="10"/>
        <w:jc w:val="both"/>
        <w:rPr>
          <w:rFonts w:ascii="Bookman Old Style" w:hAnsi="Bookman Old Style"/>
          <w:sz w:val="20"/>
          <w:szCs w:val="20"/>
        </w:rPr>
      </w:pPr>
    </w:p>
    <w:p w:rsidR="00693900" w:rsidRDefault="004B4751" w:rsidP="00E664B1">
      <w:pPr>
        <w:pStyle w:val="Corpodetexto"/>
        <w:numPr>
          <w:ilvl w:val="2"/>
          <w:numId w:val="9"/>
        </w:numPr>
        <w:spacing w:before="10"/>
        <w:ind w:left="0" w:firstLine="0"/>
        <w:jc w:val="both"/>
        <w:rPr>
          <w:rFonts w:ascii="Bookman Old Style" w:hAnsi="Bookman Old Style"/>
          <w:sz w:val="20"/>
          <w:szCs w:val="20"/>
        </w:rPr>
      </w:pPr>
      <w:r>
        <w:rPr>
          <w:rFonts w:ascii="Bookman Old Style" w:hAnsi="Bookman Old Style"/>
          <w:sz w:val="20"/>
          <w:szCs w:val="20"/>
        </w:rPr>
        <w:t>Multa de até 1</w:t>
      </w:r>
      <w:r w:rsidR="00F332F6" w:rsidRPr="00693900">
        <w:rPr>
          <w:rFonts w:ascii="Bookman Old Style" w:hAnsi="Bookman Old Style"/>
          <w:sz w:val="20"/>
          <w:szCs w:val="20"/>
        </w:rPr>
        <w:t>% (</w:t>
      </w:r>
      <w:r>
        <w:rPr>
          <w:rFonts w:ascii="Bookman Old Style" w:hAnsi="Bookman Old Style"/>
          <w:sz w:val="20"/>
          <w:szCs w:val="20"/>
        </w:rPr>
        <w:t>Um</w:t>
      </w:r>
      <w:r w:rsidR="00F332F6" w:rsidRPr="00693900">
        <w:rPr>
          <w:rFonts w:ascii="Bookman Old Style" w:hAnsi="Bookman Old Style"/>
          <w:sz w:val="20"/>
          <w:szCs w:val="20"/>
        </w:rPr>
        <w:t xml:space="preserve"> por cento) sobre o valor estimado para o contrato, pela inexecução total ou parcial dos serviços. </w:t>
      </w:r>
    </w:p>
    <w:p w:rsidR="00693900" w:rsidRDefault="00693900" w:rsidP="00693900">
      <w:pPr>
        <w:pStyle w:val="Corpodetexto"/>
        <w:spacing w:before="10"/>
        <w:jc w:val="both"/>
        <w:rPr>
          <w:rFonts w:ascii="Bookman Old Style" w:hAnsi="Bookman Old Style"/>
          <w:sz w:val="20"/>
          <w:szCs w:val="20"/>
        </w:rPr>
      </w:pPr>
    </w:p>
    <w:p w:rsidR="00F332F6" w:rsidRPr="00693900" w:rsidRDefault="00F332F6" w:rsidP="00E664B1">
      <w:pPr>
        <w:pStyle w:val="Corpodetexto"/>
        <w:numPr>
          <w:ilvl w:val="2"/>
          <w:numId w:val="9"/>
        </w:numPr>
        <w:spacing w:before="10"/>
        <w:ind w:left="0" w:firstLine="0"/>
        <w:jc w:val="both"/>
        <w:rPr>
          <w:rFonts w:ascii="Bookman Old Style" w:hAnsi="Bookman Old Style"/>
          <w:sz w:val="20"/>
          <w:szCs w:val="20"/>
        </w:rPr>
      </w:pPr>
      <w:r w:rsidRPr="00693900">
        <w:rPr>
          <w:rFonts w:ascii="Bookman Old Style" w:hAnsi="Bookman Old Style"/>
          <w:sz w:val="20"/>
          <w:szCs w:val="20"/>
        </w:rPr>
        <w:t>Multa de 10% (dez por cento) sobre o valor estimado para o contrato, pelo descumprimento da comunicação prévia do seu desligamento à Admin</w:t>
      </w:r>
      <w:r w:rsidR="00693900" w:rsidRPr="00693900">
        <w:rPr>
          <w:rFonts w:ascii="Bookman Old Style" w:hAnsi="Bookman Old Style"/>
          <w:sz w:val="20"/>
          <w:szCs w:val="20"/>
        </w:rPr>
        <w:t>istração, com antecedência de 30 (trinta</w:t>
      </w:r>
      <w:r w:rsidRPr="00693900">
        <w:rPr>
          <w:rFonts w:ascii="Bookman Old Style" w:hAnsi="Bookman Old Style"/>
          <w:sz w:val="20"/>
          <w:szCs w:val="20"/>
        </w:rPr>
        <w:t xml:space="preserve">) dias. </w:t>
      </w:r>
    </w:p>
    <w:p w:rsidR="00435976" w:rsidRPr="00435976" w:rsidRDefault="00435976" w:rsidP="00F332F6">
      <w:pPr>
        <w:pStyle w:val="PargrafodaLista"/>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435976" w:rsidP="00E664B1">
            <w:pPr>
              <w:pStyle w:val="ParagraphStyle"/>
              <w:numPr>
                <w:ilvl w:val="0"/>
                <w:numId w:val="1"/>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DOS CASOS OMISSOS</w:t>
            </w:r>
            <w:r w:rsidR="00F332F6" w:rsidRPr="00435976">
              <w:rPr>
                <w:rFonts w:ascii="Bookman Old Style" w:hAnsi="Bookman Old Style" w:cs="Times New Roman"/>
                <w:color w:val="auto"/>
                <w:sz w:val="20"/>
                <w:szCs w:val="20"/>
                <w:lang w:val="pt-BR"/>
              </w:rPr>
              <w:t xml:space="preserve">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F332F6" w:rsidRDefault="00F332F6" w:rsidP="00E664B1">
      <w:pPr>
        <w:pStyle w:val="Corpodetexto"/>
        <w:numPr>
          <w:ilvl w:val="1"/>
          <w:numId w:val="10"/>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Os casos omissos serão resolvidos à luz da Lei n.º </w:t>
      </w:r>
      <w:r w:rsidR="004B4751">
        <w:rPr>
          <w:rFonts w:ascii="Bookman Old Style" w:hAnsi="Bookman Old Style"/>
          <w:sz w:val="20"/>
          <w:szCs w:val="20"/>
        </w:rPr>
        <w:t>14.133/21</w:t>
      </w:r>
      <w:r w:rsidRPr="00435976">
        <w:rPr>
          <w:rFonts w:ascii="Bookman Old Style" w:hAnsi="Bookman Old Style"/>
          <w:sz w:val="20"/>
          <w:szCs w:val="20"/>
        </w:rPr>
        <w:t xml:space="preserve"> e d</w:t>
      </w:r>
      <w:r w:rsidR="007E5236">
        <w:rPr>
          <w:rFonts w:ascii="Bookman Old Style" w:hAnsi="Bookman Old Style"/>
          <w:sz w:val="20"/>
          <w:szCs w:val="20"/>
        </w:rPr>
        <w:t>os princípios gerais de direito.</w:t>
      </w:r>
    </w:p>
    <w:p w:rsidR="007E5236" w:rsidRDefault="007E5236" w:rsidP="007E5236">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7E523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7E5236" w:rsidRPr="00F332F6" w:rsidRDefault="007E5236" w:rsidP="00E664B1">
            <w:pPr>
              <w:pStyle w:val="ParagraphStyle"/>
              <w:numPr>
                <w:ilvl w:val="0"/>
                <w:numId w:val="1"/>
              </w:numPr>
              <w:spacing w:line="276" w:lineRule="auto"/>
              <w:ind w:left="37" w:hanging="37"/>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w:t>
            </w:r>
            <w:r>
              <w:rPr>
                <w:rFonts w:ascii="Bookman Old Style" w:hAnsi="Bookman Old Style" w:cs="Times New Roman"/>
                <w:color w:val="auto"/>
                <w:sz w:val="20"/>
                <w:szCs w:val="20"/>
                <w:lang w:val="pt-BR"/>
              </w:rPr>
              <w:t>S DISPOSIÇÕES FINAIS</w:t>
            </w:r>
          </w:p>
        </w:tc>
      </w:tr>
    </w:tbl>
    <w:p w:rsidR="007E5236" w:rsidRPr="007E5236" w:rsidRDefault="007E5236" w:rsidP="00E2590D">
      <w:pPr>
        <w:pStyle w:val="PargrafodaLista"/>
        <w:spacing w:before="10"/>
        <w:ind w:left="480"/>
        <w:contextualSpacing w:val="0"/>
        <w:jc w:val="both"/>
        <w:rPr>
          <w:rFonts w:ascii="Bookman Old Style" w:hAnsi="Bookman Old Style"/>
          <w:vanish/>
          <w:sz w:val="20"/>
          <w:szCs w:val="20"/>
        </w:rPr>
      </w:pPr>
    </w:p>
    <w:p w:rsidR="00693900" w:rsidRDefault="007E5236" w:rsidP="00E664B1">
      <w:pPr>
        <w:pStyle w:val="Corpodetexto"/>
        <w:numPr>
          <w:ilvl w:val="1"/>
          <w:numId w:val="11"/>
        </w:numPr>
        <w:spacing w:before="10"/>
        <w:ind w:left="0" w:firstLine="0"/>
        <w:jc w:val="both"/>
        <w:rPr>
          <w:rFonts w:ascii="Bookman Old Style" w:hAnsi="Bookman Old Style"/>
          <w:sz w:val="20"/>
          <w:szCs w:val="20"/>
        </w:rPr>
      </w:pPr>
      <w:r w:rsidRPr="007E5236">
        <w:rPr>
          <w:rFonts w:ascii="Bookman Old Style" w:hAnsi="Bookman Old Style"/>
          <w:sz w:val="20"/>
          <w:szCs w:val="20"/>
        </w:rPr>
        <w:t xml:space="preserve">Quaisquer informações ou dúvidas de ordem técnica, bem como aquelas decorrentes da interpretação do Edital, deverão ser solicitadas ao Município de Santo Antonio do Sudoeste, Secretaria de Administração, setor de Licitações, pelo e-mail </w:t>
      </w:r>
      <w:r w:rsidR="00E16D8B">
        <w:fldChar w:fldCharType="begin"/>
      </w:r>
      <w:r w:rsidR="00E16D8B">
        <w:instrText xml:space="preserve"> HYPERLINK "mailto:licitacoes1@pmsas.com.br" </w:instrText>
      </w:r>
      <w:r w:rsidR="00E16D8B">
        <w:fldChar w:fldCharType="separate"/>
      </w:r>
      <w:r w:rsidRPr="007E5236">
        <w:rPr>
          <w:rStyle w:val="Hyperlink"/>
          <w:rFonts w:ascii="Bookman Old Style" w:hAnsi="Bookman Old Style"/>
          <w:sz w:val="20"/>
          <w:szCs w:val="20"/>
        </w:rPr>
        <w:t>licitacoes1@pmsas.com.br</w:t>
      </w:r>
      <w:r w:rsidR="00E16D8B">
        <w:rPr>
          <w:rStyle w:val="Hyperlink"/>
          <w:rFonts w:ascii="Bookman Old Style" w:hAnsi="Bookman Old Style"/>
          <w:sz w:val="20"/>
          <w:szCs w:val="20"/>
        </w:rPr>
        <w:fldChar w:fldCharType="end"/>
      </w:r>
      <w:r w:rsidRPr="007E5236">
        <w:rPr>
          <w:rFonts w:ascii="Bookman Old Style" w:hAnsi="Bookman Old Style"/>
          <w:sz w:val="20"/>
          <w:szCs w:val="20"/>
        </w:rPr>
        <w:t xml:space="preserve"> ou pelo telefone (46) 3563-8000.</w:t>
      </w:r>
    </w:p>
    <w:p w:rsidR="00693900" w:rsidRDefault="00693900" w:rsidP="00693900">
      <w:pPr>
        <w:pStyle w:val="Corpodetexto"/>
        <w:spacing w:before="10"/>
        <w:jc w:val="both"/>
        <w:rPr>
          <w:rFonts w:ascii="Bookman Old Style" w:hAnsi="Bookman Old Style"/>
          <w:sz w:val="20"/>
          <w:szCs w:val="20"/>
        </w:rPr>
      </w:pPr>
    </w:p>
    <w:p w:rsidR="00693900" w:rsidRDefault="007E5236" w:rsidP="00E664B1">
      <w:pPr>
        <w:pStyle w:val="Corpodetexto"/>
        <w:numPr>
          <w:ilvl w:val="1"/>
          <w:numId w:val="11"/>
        </w:numPr>
        <w:spacing w:before="10"/>
        <w:ind w:left="0" w:firstLine="0"/>
        <w:jc w:val="both"/>
        <w:rPr>
          <w:rFonts w:ascii="Bookman Old Style" w:hAnsi="Bookman Old Style"/>
          <w:sz w:val="20"/>
          <w:szCs w:val="20"/>
        </w:rPr>
      </w:pPr>
      <w:r w:rsidRPr="00693900">
        <w:rPr>
          <w:rFonts w:ascii="Bookman Old Style" w:hAnsi="Bookman Old Style"/>
          <w:sz w:val="20"/>
          <w:szCs w:val="20"/>
        </w:rPr>
        <w:t>O Município deverá proporcionar todas as facilidades para que a contratada possa desempenhar seu serviço dentro das normas contratuais; comunicar à contratada quaisquer irregularidades observadas na execução do serviço contratado e aplicar as sansões administrativas quando se fizerem necessárias.</w:t>
      </w:r>
    </w:p>
    <w:p w:rsidR="00693900" w:rsidRDefault="00693900" w:rsidP="00693900">
      <w:pPr>
        <w:pStyle w:val="Corpodetexto"/>
        <w:spacing w:before="10"/>
        <w:jc w:val="both"/>
        <w:rPr>
          <w:rFonts w:ascii="Bookman Old Style" w:hAnsi="Bookman Old Style"/>
          <w:sz w:val="20"/>
          <w:szCs w:val="20"/>
        </w:rPr>
      </w:pPr>
    </w:p>
    <w:p w:rsidR="00693900" w:rsidRDefault="007E5236" w:rsidP="00E664B1">
      <w:pPr>
        <w:pStyle w:val="Corpodetexto"/>
        <w:numPr>
          <w:ilvl w:val="1"/>
          <w:numId w:val="11"/>
        </w:numPr>
        <w:spacing w:before="10"/>
        <w:ind w:left="0" w:firstLine="0"/>
        <w:jc w:val="both"/>
        <w:rPr>
          <w:rFonts w:ascii="Bookman Old Style" w:hAnsi="Bookman Old Style"/>
          <w:sz w:val="20"/>
          <w:szCs w:val="20"/>
        </w:rPr>
      </w:pPr>
      <w:r w:rsidRPr="00693900">
        <w:rPr>
          <w:rFonts w:ascii="Bookman Old Style" w:hAnsi="Bookman Old Style"/>
          <w:sz w:val="20"/>
          <w:szCs w:val="20"/>
        </w:rPr>
        <w:t>A participação no presente processo de credenciamento implica na aceitação integral e irretratável de todas as condições exigidas neste edital e nos documentos que dele fazem parte, bem como na observância dos preceitos legais e regulamentares em vigor.</w:t>
      </w:r>
    </w:p>
    <w:p w:rsidR="00693900" w:rsidRDefault="00693900" w:rsidP="00693900">
      <w:pPr>
        <w:pStyle w:val="PargrafodaLista"/>
        <w:rPr>
          <w:rFonts w:ascii="Bookman Old Style" w:hAnsi="Bookman Old Style"/>
          <w:sz w:val="20"/>
          <w:szCs w:val="20"/>
        </w:rPr>
      </w:pPr>
    </w:p>
    <w:p w:rsidR="00693900" w:rsidRDefault="00693900" w:rsidP="00693900">
      <w:pPr>
        <w:pStyle w:val="Corpodetexto"/>
        <w:spacing w:before="10"/>
        <w:jc w:val="both"/>
        <w:rPr>
          <w:rFonts w:ascii="Bookman Old Style" w:hAnsi="Bookman Old Style"/>
          <w:sz w:val="20"/>
          <w:szCs w:val="20"/>
        </w:rPr>
      </w:pPr>
    </w:p>
    <w:p w:rsidR="00693900" w:rsidRDefault="007E5236" w:rsidP="00E664B1">
      <w:pPr>
        <w:pStyle w:val="Corpodetexto"/>
        <w:numPr>
          <w:ilvl w:val="1"/>
          <w:numId w:val="11"/>
        </w:numPr>
        <w:spacing w:before="10"/>
        <w:ind w:left="0" w:firstLine="0"/>
        <w:jc w:val="both"/>
        <w:rPr>
          <w:rFonts w:ascii="Bookman Old Style" w:hAnsi="Bookman Old Style"/>
          <w:sz w:val="20"/>
          <w:szCs w:val="20"/>
        </w:rPr>
      </w:pPr>
      <w:r w:rsidRPr="00693900">
        <w:rPr>
          <w:rFonts w:ascii="Bookman Old Style" w:hAnsi="Bookman Old Style"/>
          <w:sz w:val="20"/>
          <w:szCs w:val="20"/>
        </w:rPr>
        <w:t>O presente processo de chamamento público poderá ser revogado por razões de interesse público, decorrentes de fatos supervenientes, devidamente comprovados, pertinentes e suficientes para justificar sua revogação.</w:t>
      </w:r>
    </w:p>
    <w:p w:rsidR="00693900" w:rsidRDefault="00693900" w:rsidP="00693900">
      <w:pPr>
        <w:pStyle w:val="Corpodetexto"/>
        <w:spacing w:before="10"/>
        <w:jc w:val="both"/>
        <w:rPr>
          <w:rFonts w:ascii="Bookman Old Style" w:hAnsi="Bookman Old Style"/>
          <w:sz w:val="20"/>
          <w:szCs w:val="20"/>
        </w:rPr>
      </w:pPr>
    </w:p>
    <w:p w:rsidR="00693900" w:rsidRDefault="007E5236" w:rsidP="00E664B1">
      <w:pPr>
        <w:pStyle w:val="Corpodetexto"/>
        <w:numPr>
          <w:ilvl w:val="1"/>
          <w:numId w:val="11"/>
        </w:numPr>
        <w:spacing w:before="10"/>
        <w:ind w:left="0" w:firstLine="0"/>
        <w:jc w:val="both"/>
        <w:rPr>
          <w:rFonts w:ascii="Bookman Old Style" w:hAnsi="Bookman Old Style"/>
          <w:sz w:val="20"/>
          <w:szCs w:val="20"/>
        </w:rPr>
      </w:pPr>
      <w:r w:rsidRPr="00693900">
        <w:rPr>
          <w:rFonts w:ascii="Bookman Old Style" w:hAnsi="Bookman Old Style"/>
          <w:sz w:val="20"/>
          <w:szCs w:val="20"/>
        </w:rPr>
        <w:t>Fica eleito o Foro da Comarca de Santo Antonio do Sudoeste, para dirimir quaisquer dúvidas oriunda</w:t>
      </w:r>
      <w:r w:rsidR="00693900">
        <w:rPr>
          <w:rFonts w:ascii="Bookman Old Style" w:hAnsi="Bookman Old Style"/>
          <w:sz w:val="20"/>
          <w:szCs w:val="20"/>
        </w:rPr>
        <w:t>s da execução deste instrumento.</w:t>
      </w:r>
    </w:p>
    <w:p w:rsidR="00693900" w:rsidRDefault="00693900" w:rsidP="00693900">
      <w:pPr>
        <w:pStyle w:val="Corpodetexto"/>
        <w:spacing w:before="10"/>
        <w:jc w:val="both"/>
        <w:rPr>
          <w:rFonts w:ascii="Bookman Old Style" w:hAnsi="Bookman Old Style"/>
          <w:sz w:val="20"/>
          <w:szCs w:val="20"/>
        </w:rPr>
      </w:pPr>
    </w:p>
    <w:p w:rsidR="007E5236" w:rsidRPr="00693900" w:rsidRDefault="007E5236" w:rsidP="00E664B1">
      <w:pPr>
        <w:pStyle w:val="Corpodetexto"/>
        <w:numPr>
          <w:ilvl w:val="1"/>
          <w:numId w:val="11"/>
        </w:numPr>
        <w:spacing w:before="10"/>
        <w:ind w:left="0" w:firstLine="0"/>
        <w:jc w:val="both"/>
        <w:rPr>
          <w:rFonts w:ascii="Bookman Old Style" w:hAnsi="Bookman Old Style"/>
          <w:sz w:val="20"/>
          <w:szCs w:val="20"/>
        </w:rPr>
      </w:pPr>
      <w:r w:rsidRPr="00693900">
        <w:rPr>
          <w:rFonts w:ascii="Bookman Old Style" w:hAnsi="Bookman Old Style"/>
          <w:sz w:val="20"/>
          <w:szCs w:val="20"/>
        </w:rPr>
        <w:t>Fazem parte integrante deste Edital:</w:t>
      </w:r>
    </w:p>
    <w:p w:rsidR="007E5236" w:rsidRPr="007E5236" w:rsidRDefault="007E5236" w:rsidP="007E5236">
      <w:pPr>
        <w:pStyle w:val="PargrafodaLista"/>
        <w:rPr>
          <w:rFonts w:ascii="Bookman Old Style" w:hAnsi="Bookman Old Style"/>
          <w:sz w:val="20"/>
          <w:szCs w:val="20"/>
        </w:rPr>
      </w:pPr>
    </w:p>
    <w:tbl>
      <w:tblPr>
        <w:tblStyle w:val="Tabelacomgrade"/>
        <w:tblW w:w="0" w:type="auto"/>
        <w:tblInd w:w="720" w:type="dxa"/>
        <w:tblLook w:val="04A0" w:firstRow="1" w:lastRow="0" w:firstColumn="1" w:lastColumn="0" w:noHBand="0" w:noVBand="1"/>
      </w:tblPr>
      <w:tblGrid>
        <w:gridCol w:w="9016"/>
      </w:tblGrid>
      <w:tr w:rsidR="007E5236" w:rsidRPr="00707DFD" w:rsidTr="007E5236">
        <w:tc>
          <w:tcPr>
            <w:tcW w:w="9016" w:type="dxa"/>
          </w:tcPr>
          <w:p w:rsidR="007E5236" w:rsidRPr="00707DFD" w:rsidRDefault="007E5236" w:rsidP="00FF730F">
            <w:pPr>
              <w:pStyle w:val="Corpodetexto"/>
              <w:spacing w:before="10"/>
              <w:jc w:val="both"/>
              <w:rPr>
                <w:rFonts w:ascii="Bookman Old Style" w:hAnsi="Bookman Old Style"/>
                <w:sz w:val="20"/>
                <w:szCs w:val="20"/>
              </w:rPr>
            </w:pPr>
            <w:r w:rsidRPr="00707DFD">
              <w:rPr>
                <w:rFonts w:ascii="Bookman Old Style" w:hAnsi="Bookman Old Style"/>
                <w:b/>
                <w:sz w:val="20"/>
                <w:szCs w:val="20"/>
              </w:rPr>
              <w:t>Anexo I</w:t>
            </w:r>
            <w:r w:rsidRPr="00707DFD">
              <w:rPr>
                <w:rFonts w:ascii="Bookman Old Style" w:hAnsi="Bookman Old Style"/>
                <w:sz w:val="20"/>
                <w:szCs w:val="20"/>
              </w:rPr>
              <w:t xml:space="preserve"> </w:t>
            </w:r>
            <w:r w:rsidR="00FF730F">
              <w:rPr>
                <w:rFonts w:ascii="Bookman Old Style" w:hAnsi="Bookman Old Style"/>
                <w:sz w:val="20"/>
                <w:szCs w:val="20"/>
              </w:rPr>
              <w:t>–</w:t>
            </w:r>
            <w:r w:rsidRPr="00707DFD">
              <w:rPr>
                <w:rFonts w:ascii="Bookman Old Style" w:hAnsi="Bookman Old Style"/>
                <w:sz w:val="20"/>
                <w:szCs w:val="20"/>
              </w:rPr>
              <w:t xml:space="preserve"> </w:t>
            </w:r>
            <w:r w:rsidR="00FF730F">
              <w:rPr>
                <w:rFonts w:ascii="Bookman Old Style" w:hAnsi="Bookman Old Style"/>
                <w:sz w:val="20"/>
                <w:szCs w:val="20"/>
              </w:rPr>
              <w:t>Termo de Referência</w:t>
            </w:r>
          </w:p>
        </w:tc>
      </w:tr>
      <w:tr w:rsidR="007E5236" w:rsidRPr="00707DFD" w:rsidTr="007E5236">
        <w:tc>
          <w:tcPr>
            <w:tcW w:w="9016" w:type="dxa"/>
          </w:tcPr>
          <w:p w:rsidR="007E5236" w:rsidRPr="00707DFD" w:rsidRDefault="007E5236" w:rsidP="00460AD1">
            <w:pPr>
              <w:pStyle w:val="Default"/>
              <w:rPr>
                <w:rFonts w:ascii="Bookman Old Style" w:hAnsi="Bookman Old Style"/>
                <w:color w:val="auto"/>
                <w:sz w:val="20"/>
                <w:szCs w:val="20"/>
              </w:rPr>
            </w:pPr>
            <w:r w:rsidRPr="00707DFD">
              <w:rPr>
                <w:rFonts w:ascii="Bookman Old Style" w:hAnsi="Bookman Old Style"/>
                <w:b/>
                <w:color w:val="auto"/>
                <w:sz w:val="20"/>
                <w:szCs w:val="20"/>
              </w:rPr>
              <w:t>Anexo II</w:t>
            </w:r>
            <w:r w:rsidRPr="00707DFD">
              <w:rPr>
                <w:rFonts w:ascii="Bookman Old Style" w:hAnsi="Bookman Old Style"/>
                <w:color w:val="auto"/>
                <w:sz w:val="20"/>
                <w:szCs w:val="20"/>
              </w:rPr>
              <w:t xml:space="preserve"> </w:t>
            </w:r>
            <w:r w:rsidR="00460AD1">
              <w:rPr>
                <w:rFonts w:ascii="Bookman Old Style" w:hAnsi="Bookman Old Style"/>
                <w:color w:val="auto"/>
                <w:sz w:val="20"/>
                <w:szCs w:val="20"/>
              </w:rPr>
              <w:t>–</w:t>
            </w:r>
            <w:r w:rsidRPr="00707DFD">
              <w:rPr>
                <w:rFonts w:ascii="Bookman Old Style" w:hAnsi="Bookman Old Style"/>
                <w:color w:val="auto"/>
                <w:sz w:val="20"/>
                <w:szCs w:val="20"/>
              </w:rPr>
              <w:t xml:space="preserve"> </w:t>
            </w:r>
            <w:r w:rsidR="00FF730F" w:rsidRPr="00707DFD">
              <w:rPr>
                <w:rFonts w:ascii="Bookman Old Style" w:hAnsi="Bookman Old Style"/>
                <w:sz w:val="20"/>
                <w:szCs w:val="20"/>
              </w:rPr>
              <w:t>Ofício de apresentação</w:t>
            </w:r>
          </w:p>
        </w:tc>
      </w:tr>
      <w:tr w:rsidR="007E5236" w:rsidRPr="00707DFD" w:rsidTr="007E5236">
        <w:tc>
          <w:tcPr>
            <w:tcW w:w="9016" w:type="dxa"/>
          </w:tcPr>
          <w:p w:rsidR="007E5236" w:rsidRPr="00707DFD" w:rsidRDefault="007E5236" w:rsidP="00460AD1">
            <w:pPr>
              <w:pStyle w:val="Default"/>
              <w:rPr>
                <w:rFonts w:ascii="Bookman Old Style" w:hAnsi="Bookman Old Style"/>
                <w:color w:val="auto"/>
                <w:sz w:val="20"/>
                <w:szCs w:val="20"/>
              </w:rPr>
            </w:pPr>
            <w:r w:rsidRPr="00707DFD">
              <w:rPr>
                <w:rFonts w:ascii="Bookman Old Style" w:hAnsi="Bookman Old Style"/>
                <w:b/>
                <w:color w:val="auto"/>
                <w:sz w:val="20"/>
                <w:szCs w:val="20"/>
              </w:rPr>
              <w:t>Anexo III</w:t>
            </w:r>
            <w:r w:rsidRPr="00707DFD">
              <w:rPr>
                <w:rFonts w:ascii="Bookman Old Style" w:hAnsi="Bookman Old Style"/>
                <w:color w:val="auto"/>
                <w:sz w:val="20"/>
                <w:szCs w:val="20"/>
              </w:rPr>
              <w:t xml:space="preserve"> – Declaração de </w:t>
            </w:r>
            <w:r w:rsidR="00460AD1">
              <w:rPr>
                <w:rFonts w:ascii="Bookman Old Style" w:hAnsi="Bookman Old Style"/>
                <w:color w:val="auto"/>
                <w:sz w:val="20"/>
                <w:szCs w:val="20"/>
              </w:rPr>
              <w:t>Unificada</w:t>
            </w:r>
          </w:p>
        </w:tc>
      </w:tr>
      <w:tr w:rsidR="006E1107" w:rsidRPr="00707DFD" w:rsidTr="00C368D8">
        <w:trPr>
          <w:trHeight w:val="315"/>
        </w:trPr>
        <w:tc>
          <w:tcPr>
            <w:tcW w:w="9016" w:type="dxa"/>
          </w:tcPr>
          <w:p w:rsidR="00C368D8" w:rsidRPr="00707DFD" w:rsidRDefault="006E1107" w:rsidP="00485D7B">
            <w:pPr>
              <w:pStyle w:val="Default"/>
              <w:rPr>
                <w:rFonts w:ascii="Bookman Old Style" w:hAnsi="Bookman Old Style"/>
                <w:color w:val="auto"/>
                <w:sz w:val="20"/>
                <w:szCs w:val="20"/>
              </w:rPr>
            </w:pPr>
            <w:r w:rsidRPr="00707DFD">
              <w:rPr>
                <w:rFonts w:ascii="Bookman Old Style" w:hAnsi="Bookman Old Style"/>
                <w:b/>
                <w:color w:val="auto"/>
                <w:sz w:val="20"/>
                <w:szCs w:val="20"/>
              </w:rPr>
              <w:t xml:space="preserve">Anexo </w:t>
            </w:r>
            <w:r w:rsidR="00A25271" w:rsidRPr="00707DFD">
              <w:rPr>
                <w:rFonts w:ascii="Bookman Old Style" w:hAnsi="Bookman Old Style"/>
                <w:b/>
                <w:color w:val="auto"/>
                <w:sz w:val="20"/>
                <w:szCs w:val="20"/>
              </w:rPr>
              <w:t>I</w:t>
            </w:r>
            <w:r w:rsidRPr="00707DFD">
              <w:rPr>
                <w:rFonts w:ascii="Bookman Old Style" w:hAnsi="Bookman Old Style"/>
                <w:b/>
                <w:color w:val="auto"/>
                <w:sz w:val="20"/>
                <w:szCs w:val="20"/>
              </w:rPr>
              <w:t>V</w:t>
            </w:r>
            <w:r w:rsidRPr="00707DFD">
              <w:rPr>
                <w:rFonts w:ascii="Bookman Old Style" w:hAnsi="Bookman Old Style"/>
                <w:color w:val="auto"/>
                <w:sz w:val="20"/>
                <w:szCs w:val="20"/>
              </w:rPr>
              <w:t xml:space="preserve"> – </w:t>
            </w:r>
            <w:r w:rsidR="00460AD1">
              <w:rPr>
                <w:rFonts w:ascii="Bookman Old Style" w:hAnsi="Bookman Old Style"/>
                <w:color w:val="auto"/>
                <w:sz w:val="20"/>
                <w:szCs w:val="20"/>
              </w:rPr>
              <w:t>Relação dos profissionais que prestaram serviços</w:t>
            </w:r>
            <w:r w:rsidRPr="00707DFD">
              <w:rPr>
                <w:rFonts w:ascii="Bookman Old Style" w:hAnsi="Bookman Old Style"/>
                <w:color w:val="auto"/>
                <w:sz w:val="20"/>
                <w:szCs w:val="20"/>
              </w:rPr>
              <w:t xml:space="preserve"> </w:t>
            </w:r>
          </w:p>
        </w:tc>
      </w:tr>
      <w:tr w:rsidR="007E5236" w:rsidRPr="00707DFD" w:rsidTr="007E5236">
        <w:tc>
          <w:tcPr>
            <w:tcW w:w="9016" w:type="dxa"/>
          </w:tcPr>
          <w:p w:rsidR="007E5236" w:rsidRPr="00707DFD" w:rsidRDefault="00A25271" w:rsidP="003E0633">
            <w:pPr>
              <w:pStyle w:val="Default"/>
              <w:rPr>
                <w:rFonts w:ascii="Bookman Old Style" w:hAnsi="Bookman Old Style"/>
                <w:color w:val="auto"/>
                <w:sz w:val="20"/>
                <w:szCs w:val="20"/>
              </w:rPr>
            </w:pPr>
            <w:r w:rsidRPr="00707DFD">
              <w:rPr>
                <w:rFonts w:ascii="Bookman Old Style" w:hAnsi="Bookman Old Style"/>
                <w:b/>
                <w:color w:val="auto"/>
                <w:sz w:val="20"/>
                <w:szCs w:val="20"/>
              </w:rPr>
              <w:t xml:space="preserve">Anexo </w:t>
            </w:r>
            <w:r w:rsidR="007E5236" w:rsidRPr="00707DFD">
              <w:rPr>
                <w:rFonts w:ascii="Bookman Old Style" w:hAnsi="Bookman Old Style"/>
                <w:b/>
                <w:color w:val="auto"/>
                <w:sz w:val="20"/>
                <w:szCs w:val="20"/>
              </w:rPr>
              <w:t>V</w:t>
            </w:r>
            <w:r w:rsidR="007E5236" w:rsidRPr="00707DFD">
              <w:rPr>
                <w:rFonts w:ascii="Bookman Old Style" w:hAnsi="Bookman Old Style"/>
                <w:color w:val="auto"/>
                <w:sz w:val="20"/>
                <w:szCs w:val="20"/>
              </w:rPr>
              <w:t xml:space="preserve">- Minuta do contrato </w:t>
            </w:r>
            <w:r w:rsidR="00664ADB">
              <w:rPr>
                <w:rFonts w:ascii="Bookman Old Style" w:hAnsi="Bookman Old Style"/>
                <w:color w:val="auto"/>
                <w:sz w:val="20"/>
                <w:szCs w:val="20"/>
              </w:rPr>
              <w:t xml:space="preserve"> de prestação de serviço</w:t>
            </w:r>
          </w:p>
        </w:tc>
      </w:tr>
    </w:tbl>
    <w:p w:rsidR="007E5236" w:rsidRPr="00707DFD" w:rsidRDefault="007E5236" w:rsidP="007E5236">
      <w:pPr>
        <w:pStyle w:val="Default"/>
        <w:rPr>
          <w:rFonts w:ascii="Bookman Old Style" w:hAnsi="Bookman Old Style"/>
          <w:color w:val="auto"/>
          <w:sz w:val="20"/>
          <w:szCs w:val="20"/>
        </w:rPr>
      </w:pPr>
      <w:r w:rsidRPr="00707DFD">
        <w:rPr>
          <w:rFonts w:ascii="Bookman Old Style" w:hAnsi="Bookman Old Style"/>
          <w:color w:val="auto"/>
          <w:sz w:val="20"/>
          <w:szCs w:val="20"/>
        </w:rPr>
        <w:t xml:space="preserve"> </w:t>
      </w:r>
    </w:p>
    <w:p w:rsidR="007E5236" w:rsidRDefault="007E5236" w:rsidP="007E5236">
      <w:pPr>
        <w:pStyle w:val="Default"/>
        <w:jc w:val="center"/>
        <w:rPr>
          <w:rFonts w:ascii="Bookman Old Style" w:hAnsi="Bookman Old Style"/>
          <w:sz w:val="20"/>
          <w:szCs w:val="20"/>
        </w:rPr>
      </w:pPr>
      <w:r>
        <w:rPr>
          <w:rFonts w:ascii="Bookman Old Style" w:hAnsi="Bookman Old Style"/>
          <w:sz w:val="20"/>
          <w:szCs w:val="20"/>
        </w:rPr>
        <w:t>Santo Antonio do Sudoeste</w:t>
      </w:r>
      <w:r w:rsidRPr="007E5236">
        <w:rPr>
          <w:rFonts w:ascii="Bookman Old Style" w:hAnsi="Bookman Old Style"/>
          <w:sz w:val="20"/>
          <w:szCs w:val="20"/>
        </w:rPr>
        <w:t xml:space="preserve">, </w:t>
      </w:r>
      <w:r w:rsidR="00CE4909">
        <w:rPr>
          <w:rFonts w:ascii="Bookman Old Style" w:hAnsi="Bookman Old Style"/>
          <w:sz w:val="20"/>
          <w:szCs w:val="20"/>
        </w:rPr>
        <w:t>19</w:t>
      </w:r>
      <w:r w:rsidR="003C67EC">
        <w:rPr>
          <w:rFonts w:ascii="Bookman Old Style" w:hAnsi="Bookman Old Style"/>
          <w:sz w:val="20"/>
          <w:szCs w:val="20"/>
        </w:rPr>
        <w:t xml:space="preserve"> de </w:t>
      </w:r>
      <w:proofErr w:type="gramStart"/>
      <w:r w:rsidR="00CE4909">
        <w:rPr>
          <w:rFonts w:ascii="Bookman Old Style" w:hAnsi="Bookman Old Style"/>
          <w:sz w:val="20"/>
          <w:szCs w:val="20"/>
        </w:rPr>
        <w:t>Setembro</w:t>
      </w:r>
      <w:proofErr w:type="gramEnd"/>
      <w:r w:rsidR="000916AA">
        <w:rPr>
          <w:rFonts w:ascii="Bookman Old Style" w:hAnsi="Bookman Old Style"/>
          <w:sz w:val="20"/>
          <w:szCs w:val="20"/>
        </w:rPr>
        <w:t xml:space="preserve"> </w:t>
      </w:r>
      <w:r w:rsidR="004B4751">
        <w:rPr>
          <w:rFonts w:ascii="Bookman Old Style" w:hAnsi="Bookman Old Style"/>
          <w:sz w:val="20"/>
          <w:szCs w:val="20"/>
        </w:rPr>
        <w:t>de 202</w:t>
      </w:r>
      <w:r w:rsidR="00C72DD5">
        <w:rPr>
          <w:rFonts w:ascii="Bookman Old Style" w:hAnsi="Bookman Old Style"/>
          <w:sz w:val="20"/>
          <w:szCs w:val="20"/>
        </w:rPr>
        <w:t>5</w:t>
      </w:r>
      <w:r w:rsidRPr="007E5236">
        <w:rPr>
          <w:rFonts w:ascii="Bookman Old Style" w:hAnsi="Bookman Old Style"/>
          <w:sz w:val="20"/>
          <w:szCs w:val="20"/>
        </w:rPr>
        <w:t>.</w:t>
      </w:r>
    </w:p>
    <w:p w:rsidR="007E5236" w:rsidRDefault="007E5236" w:rsidP="007E5236">
      <w:pPr>
        <w:pStyle w:val="Default"/>
        <w:jc w:val="center"/>
        <w:rPr>
          <w:rFonts w:ascii="Bookman Old Style" w:hAnsi="Bookman Old Style"/>
          <w:sz w:val="20"/>
          <w:szCs w:val="20"/>
        </w:rPr>
      </w:pPr>
    </w:p>
    <w:p w:rsidR="000916AA" w:rsidRDefault="000916AA" w:rsidP="007E5236">
      <w:pPr>
        <w:pStyle w:val="Default"/>
        <w:jc w:val="center"/>
        <w:rPr>
          <w:rFonts w:ascii="Bookman Old Style" w:hAnsi="Bookman Old Style"/>
          <w:sz w:val="20"/>
          <w:szCs w:val="20"/>
        </w:rPr>
      </w:pPr>
    </w:p>
    <w:p w:rsidR="000916AA" w:rsidRDefault="000916AA" w:rsidP="007E5236">
      <w:pPr>
        <w:pStyle w:val="Default"/>
        <w:jc w:val="center"/>
        <w:rPr>
          <w:rFonts w:ascii="Bookman Old Style" w:hAnsi="Bookman Old Style"/>
          <w:sz w:val="20"/>
          <w:szCs w:val="20"/>
        </w:rPr>
      </w:pPr>
    </w:p>
    <w:p w:rsidR="000916AA" w:rsidRDefault="000916AA" w:rsidP="007E5236">
      <w:pPr>
        <w:pStyle w:val="Default"/>
        <w:jc w:val="center"/>
        <w:rPr>
          <w:rFonts w:ascii="Bookman Old Style" w:hAnsi="Bookman Old Style"/>
          <w:sz w:val="20"/>
          <w:szCs w:val="20"/>
        </w:rPr>
      </w:pPr>
    </w:p>
    <w:p w:rsidR="007E5236" w:rsidRPr="003135B0" w:rsidRDefault="007E5236" w:rsidP="007E5236">
      <w:pPr>
        <w:pStyle w:val="Default"/>
        <w:jc w:val="center"/>
        <w:rPr>
          <w:rFonts w:ascii="Bookman Old Style" w:hAnsi="Bookman Old Style"/>
          <w:b/>
          <w:sz w:val="20"/>
          <w:szCs w:val="20"/>
        </w:rPr>
      </w:pPr>
      <w:r w:rsidRPr="003135B0">
        <w:rPr>
          <w:rFonts w:ascii="Bookman Old Style" w:hAnsi="Bookman Old Style"/>
          <w:b/>
          <w:sz w:val="20"/>
          <w:szCs w:val="20"/>
        </w:rPr>
        <w:t>RICARDO ANTONIO ORTINA</w:t>
      </w:r>
    </w:p>
    <w:p w:rsidR="007E5236" w:rsidRDefault="007E5236" w:rsidP="007E5236">
      <w:pPr>
        <w:pStyle w:val="Corpodetexto"/>
        <w:spacing w:before="10"/>
        <w:jc w:val="center"/>
        <w:rPr>
          <w:rFonts w:ascii="Bookman Old Style" w:hAnsi="Bookman Old Style"/>
          <w:sz w:val="20"/>
          <w:szCs w:val="20"/>
        </w:rPr>
      </w:pPr>
      <w:r w:rsidRPr="007E5236">
        <w:rPr>
          <w:rFonts w:ascii="Bookman Old Style" w:hAnsi="Bookman Old Style"/>
          <w:sz w:val="20"/>
          <w:szCs w:val="20"/>
        </w:rPr>
        <w:t>Prefeito Municipal</w:t>
      </w:r>
    </w:p>
    <w:p w:rsidR="001D5A95" w:rsidRDefault="001D5A95"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B1B4D" w:rsidRDefault="000B1B4D"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CE4909" w:rsidRDefault="00CE4909" w:rsidP="0008445C">
      <w:pPr>
        <w:pStyle w:val="Default"/>
        <w:jc w:val="center"/>
        <w:rPr>
          <w:rFonts w:ascii="Bookman Old Style" w:hAnsi="Bookman Old Style"/>
          <w:b/>
          <w:sz w:val="20"/>
          <w:szCs w:val="20"/>
        </w:rPr>
      </w:pPr>
    </w:p>
    <w:p w:rsidR="00CE4909" w:rsidRDefault="00CE4909" w:rsidP="0008445C">
      <w:pPr>
        <w:pStyle w:val="Default"/>
        <w:jc w:val="center"/>
        <w:rPr>
          <w:rFonts w:ascii="Bookman Old Style" w:hAnsi="Bookman Old Style"/>
          <w:b/>
          <w:sz w:val="20"/>
          <w:szCs w:val="20"/>
        </w:rPr>
      </w:pPr>
    </w:p>
    <w:p w:rsidR="00CE4909" w:rsidRDefault="00CE4909" w:rsidP="0008445C">
      <w:pPr>
        <w:pStyle w:val="Default"/>
        <w:jc w:val="center"/>
        <w:rPr>
          <w:rFonts w:ascii="Bookman Old Style" w:hAnsi="Bookman Old Style"/>
          <w:b/>
          <w:sz w:val="20"/>
          <w:szCs w:val="20"/>
        </w:rPr>
      </w:pPr>
    </w:p>
    <w:p w:rsidR="00CE4909" w:rsidRDefault="00CE4909" w:rsidP="0008445C">
      <w:pPr>
        <w:pStyle w:val="Default"/>
        <w:jc w:val="center"/>
        <w:rPr>
          <w:rFonts w:ascii="Bookman Old Style" w:hAnsi="Bookman Old Style"/>
          <w:b/>
          <w:sz w:val="20"/>
          <w:szCs w:val="20"/>
        </w:rPr>
      </w:pPr>
    </w:p>
    <w:p w:rsidR="00CE4909" w:rsidRDefault="00CE4909" w:rsidP="0008445C">
      <w:pPr>
        <w:pStyle w:val="Default"/>
        <w:jc w:val="center"/>
        <w:rPr>
          <w:rFonts w:ascii="Bookman Old Style" w:hAnsi="Bookman Old Style"/>
          <w:b/>
          <w:sz w:val="20"/>
          <w:szCs w:val="20"/>
        </w:rPr>
      </w:pPr>
    </w:p>
    <w:p w:rsidR="00CE4909" w:rsidRDefault="00CE4909" w:rsidP="0008445C">
      <w:pPr>
        <w:pStyle w:val="Default"/>
        <w:jc w:val="center"/>
        <w:rPr>
          <w:rFonts w:ascii="Bookman Old Style" w:hAnsi="Bookman Old Style"/>
          <w:b/>
          <w:sz w:val="20"/>
          <w:szCs w:val="20"/>
        </w:rPr>
      </w:pPr>
    </w:p>
    <w:p w:rsidR="00CE4909" w:rsidRDefault="00CE4909" w:rsidP="0008445C">
      <w:pPr>
        <w:pStyle w:val="Default"/>
        <w:jc w:val="center"/>
        <w:rPr>
          <w:rFonts w:ascii="Bookman Old Style" w:hAnsi="Bookman Old Style"/>
          <w:b/>
          <w:sz w:val="20"/>
          <w:szCs w:val="20"/>
        </w:rPr>
      </w:pPr>
    </w:p>
    <w:p w:rsidR="00CE4909" w:rsidRDefault="00CE4909" w:rsidP="0008445C">
      <w:pPr>
        <w:pStyle w:val="Default"/>
        <w:jc w:val="center"/>
        <w:rPr>
          <w:rFonts w:ascii="Bookman Old Style" w:hAnsi="Bookman Old Style"/>
          <w:b/>
          <w:sz w:val="20"/>
          <w:szCs w:val="20"/>
        </w:rPr>
      </w:pPr>
    </w:p>
    <w:p w:rsidR="00CE4909" w:rsidRDefault="00CE4909" w:rsidP="0008445C">
      <w:pPr>
        <w:pStyle w:val="Default"/>
        <w:jc w:val="center"/>
        <w:rPr>
          <w:rFonts w:ascii="Bookman Old Style" w:hAnsi="Bookman Old Style"/>
          <w:b/>
          <w:sz w:val="20"/>
          <w:szCs w:val="20"/>
        </w:rPr>
      </w:pPr>
    </w:p>
    <w:p w:rsidR="00CE4909" w:rsidRDefault="00CE4909" w:rsidP="0008445C">
      <w:pPr>
        <w:pStyle w:val="Default"/>
        <w:jc w:val="center"/>
        <w:rPr>
          <w:rFonts w:ascii="Bookman Old Style" w:hAnsi="Bookman Old Style"/>
          <w:b/>
          <w:sz w:val="20"/>
          <w:szCs w:val="20"/>
        </w:rPr>
      </w:pPr>
    </w:p>
    <w:p w:rsidR="00CE4909" w:rsidRDefault="00CE4909" w:rsidP="0008445C">
      <w:pPr>
        <w:pStyle w:val="Default"/>
        <w:jc w:val="center"/>
        <w:rPr>
          <w:rFonts w:ascii="Bookman Old Style" w:hAnsi="Bookman Old Style"/>
          <w:b/>
          <w:sz w:val="20"/>
          <w:szCs w:val="20"/>
        </w:rPr>
      </w:pPr>
    </w:p>
    <w:p w:rsidR="00CE4909" w:rsidRDefault="00CE4909" w:rsidP="0008445C">
      <w:pPr>
        <w:pStyle w:val="Default"/>
        <w:jc w:val="center"/>
        <w:rPr>
          <w:rFonts w:ascii="Bookman Old Style" w:hAnsi="Bookman Old Style"/>
          <w:b/>
          <w:sz w:val="20"/>
          <w:szCs w:val="20"/>
        </w:rPr>
      </w:pPr>
    </w:p>
    <w:p w:rsidR="003C67EC" w:rsidRDefault="006B54B5" w:rsidP="0008445C">
      <w:pPr>
        <w:pStyle w:val="Default"/>
        <w:jc w:val="center"/>
        <w:rPr>
          <w:rFonts w:ascii="Bookman Old Style" w:hAnsi="Bookman Old Style"/>
          <w:b/>
          <w:sz w:val="20"/>
          <w:szCs w:val="20"/>
        </w:rPr>
      </w:pPr>
      <w:r>
        <w:rPr>
          <w:rFonts w:ascii="Bookman Old Style" w:hAnsi="Bookman Old Style"/>
          <w:b/>
          <w:sz w:val="20"/>
          <w:szCs w:val="20"/>
        </w:rPr>
        <w:t>ANEXO I</w:t>
      </w:r>
    </w:p>
    <w:p w:rsidR="005A4DB2" w:rsidRPr="006074FD" w:rsidRDefault="005A4DB2" w:rsidP="005A4DB2">
      <w:pPr>
        <w:spacing w:before="100" w:beforeAutospacing="1" w:after="100" w:afterAutospacing="1"/>
        <w:jc w:val="center"/>
        <w:outlineLvl w:val="0"/>
        <w:rPr>
          <w:rFonts w:ascii="Bookman Old Style" w:hAnsi="Bookman Old Style"/>
          <w:b/>
          <w:bCs/>
          <w:color w:val="000000"/>
          <w:kern w:val="36"/>
          <w:sz w:val="20"/>
          <w:szCs w:val="20"/>
          <w:lang w:eastAsia="pt-BR"/>
        </w:rPr>
      </w:pPr>
      <w:r w:rsidRPr="006074FD">
        <w:rPr>
          <w:rFonts w:ascii="Bookman Old Style" w:hAnsi="Bookman Old Style"/>
          <w:b/>
          <w:bCs/>
          <w:color w:val="000000"/>
          <w:kern w:val="36"/>
          <w:sz w:val="20"/>
          <w:szCs w:val="20"/>
          <w:lang w:eastAsia="pt-BR"/>
        </w:rPr>
        <w:t>TERMO DE REFERÊNCIA – TR</w:t>
      </w:r>
    </w:p>
    <w:p w:rsidR="005A4DB2" w:rsidRPr="006074FD" w:rsidRDefault="005A4DB2" w:rsidP="005A4DB2">
      <w:pPr>
        <w:spacing w:before="100" w:beforeAutospacing="1" w:after="100" w:afterAutospacing="1"/>
        <w:jc w:val="both"/>
        <w:outlineLvl w:val="1"/>
        <w:rPr>
          <w:rFonts w:ascii="Bookman Old Style" w:hAnsi="Bookman Old Style"/>
          <w:b/>
          <w:bCs/>
          <w:color w:val="000000"/>
          <w:sz w:val="20"/>
          <w:szCs w:val="20"/>
          <w:lang w:eastAsia="pt-BR"/>
        </w:rPr>
      </w:pPr>
      <w:r w:rsidRPr="006074FD">
        <w:rPr>
          <w:rFonts w:ascii="Bookman Old Style" w:hAnsi="Bookman Old Style"/>
          <w:b/>
          <w:bCs/>
          <w:color w:val="000000"/>
          <w:sz w:val="20"/>
          <w:szCs w:val="20"/>
          <w:lang w:eastAsia="pt-BR"/>
        </w:rPr>
        <w:t>INTRODUÇÃO</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 xml:space="preserve">Este Termo de Referência (TR) tem como propósito fundamental delinear as condições, justificativas e requisitos para </w:t>
      </w:r>
      <w:r>
        <w:rPr>
          <w:rFonts w:ascii="Bookman Old Style" w:hAnsi="Bookman Old Style"/>
          <w:color w:val="000000"/>
          <w:sz w:val="20"/>
          <w:szCs w:val="20"/>
          <w:lang w:eastAsia="pt-BR"/>
        </w:rPr>
        <w:t>a</w:t>
      </w:r>
      <w:r w:rsidRPr="006074FD">
        <w:rPr>
          <w:rFonts w:ascii="Bookman Old Style" w:hAnsi="Bookman Old Style"/>
          <w:color w:val="000000"/>
          <w:sz w:val="20"/>
          <w:szCs w:val="20"/>
          <w:lang w:eastAsia="pt-BR"/>
        </w:rPr>
        <w:t xml:space="preserve"> </w:t>
      </w:r>
      <w:r>
        <w:rPr>
          <w:rFonts w:ascii="Bookman Old Style" w:hAnsi="Bookman Old Style"/>
          <w:color w:val="000000"/>
          <w:sz w:val="20"/>
          <w:szCs w:val="20"/>
          <w:lang w:eastAsia="pt-BR"/>
        </w:rPr>
        <w:t>contratação</w:t>
      </w:r>
      <w:r w:rsidRPr="006074FD">
        <w:rPr>
          <w:rFonts w:ascii="Bookman Old Style" w:hAnsi="Bookman Old Style"/>
          <w:color w:val="000000"/>
          <w:sz w:val="20"/>
          <w:szCs w:val="20"/>
          <w:lang w:eastAsia="pt-BR"/>
        </w:rPr>
        <w:t xml:space="preserve"> de pessoas jurídicas especializadas na prestação de serviços de elaboração de projetos de engenharia e serviços correlatos, destinados a atender às crescentes demandas do Município de Santo Antônio do Sudoeste. Elaborado em estrita conformidade com os preceitos da Lei nº 14.133, de 1º de abril de 2021, este documento incorpora os parâmetros e elementos descritivos essenciais, conforme estabelecido no Art. 6º, inciso XXIII, que rege a formulação de instrumentos convocatórios robustos e transparentes. Ele se erige como o pilar para a consecução de contratações eficientes e alinhadas aos interesses públicos, garantindo a seleção de parceiros qualificados para impulsionar o desenvolvimento infraestrutural da municipalidade, assegurando a aderência aos parâmetros legais e elementos descritivos.</w:t>
      </w:r>
    </w:p>
    <w:p w:rsidR="005A4DB2" w:rsidRPr="006074FD" w:rsidRDefault="005A4DB2" w:rsidP="005A4DB2">
      <w:pPr>
        <w:spacing w:before="100" w:beforeAutospacing="1" w:after="100" w:afterAutospacing="1"/>
        <w:jc w:val="both"/>
        <w:outlineLvl w:val="1"/>
        <w:rPr>
          <w:rFonts w:ascii="Bookman Old Style" w:hAnsi="Bookman Old Style"/>
          <w:b/>
          <w:bCs/>
          <w:color w:val="000000"/>
          <w:sz w:val="20"/>
          <w:szCs w:val="20"/>
          <w:lang w:eastAsia="pt-BR"/>
        </w:rPr>
      </w:pPr>
      <w:r w:rsidRPr="006074FD">
        <w:rPr>
          <w:rFonts w:ascii="Bookman Old Style" w:hAnsi="Bookman Old Style"/>
          <w:b/>
          <w:bCs/>
          <w:color w:val="000000"/>
          <w:sz w:val="20"/>
          <w:szCs w:val="20"/>
          <w:lang w:eastAsia="pt-BR"/>
        </w:rPr>
        <w:t>1. DEFINIÇÃO DO OBJETO (Art. 6º, inciso XXIII, alínea ‘a’, da Lei nº 14.133/2021)</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O objeto desta contratação consis</w:t>
      </w:r>
      <w:r w:rsidR="00926CD1">
        <w:rPr>
          <w:rFonts w:ascii="Bookman Old Style" w:hAnsi="Bookman Old Style"/>
          <w:color w:val="000000"/>
          <w:sz w:val="20"/>
          <w:szCs w:val="20"/>
          <w:lang w:eastAsia="pt-BR"/>
        </w:rPr>
        <w:t xml:space="preserve">te no credenciamento de pessoas físicas e </w:t>
      </w:r>
      <w:r w:rsidRPr="006074FD">
        <w:rPr>
          <w:rFonts w:ascii="Bookman Old Style" w:hAnsi="Bookman Old Style"/>
          <w:color w:val="000000"/>
          <w:sz w:val="20"/>
          <w:szCs w:val="20"/>
          <w:lang w:eastAsia="pt-BR"/>
        </w:rPr>
        <w:t>jurídicas devidamente qualificadas e com comprovada expertise técnica, para a elaboração de projetos de engenharia e arquitetura e serviços correlatos, que serão demandados pela Secretaria de Obras e Serviços Públicos do Município de Santo Antônio do Sudoeste. Este credenciamento permitirá a constituição de um cadastro de empresas aptas a prestar serviços de natureza técnica especializada, abrangendo um espectro diversificado de necessidades, incluindo, mas não se limitando a: projetos arquitetônicos, estruturais (concreto e metálica), elétricos, hidrossanitários, de prevenção e combate a incêndio, de fundações, de contenção, projetos de pavimentação (poliédrica e asfáltica), orçamentos de obras, projetos de parques urbanos, além de ensaios tecnológicos de laboratório e sondagens de solo. A modalidade de credenciamento visa flexibilizar e agilizar a contratação de serviços sob demanda, garantindo a disponibilidade de profissionais qualificados para o desenvolvimento sustentável e estruturado do município, conforme a necessidade pontual da administração.</w:t>
      </w:r>
    </w:p>
    <w:p w:rsidR="005A4DB2" w:rsidRPr="006074FD" w:rsidRDefault="005A4DB2" w:rsidP="005A4DB2">
      <w:pPr>
        <w:spacing w:before="100" w:beforeAutospacing="1" w:after="100" w:afterAutospacing="1"/>
        <w:jc w:val="both"/>
        <w:outlineLvl w:val="1"/>
        <w:rPr>
          <w:rFonts w:ascii="Bookman Old Style" w:hAnsi="Bookman Old Style"/>
          <w:b/>
          <w:bCs/>
          <w:color w:val="000000"/>
          <w:sz w:val="20"/>
          <w:szCs w:val="20"/>
          <w:lang w:eastAsia="pt-BR"/>
        </w:rPr>
      </w:pPr>
      <w:r w:rsidRPr="006074FD">
        <w:rPr>
          <w:rFonts w:ascii="Bookman Old Style" w:hAnsi="Bookman Old Style"/>
          <w:b/>
          <w:bCs/>
          <w:color w:val="000000"/>
          <w:sz w:val="20"/>
          <w:szCs w:val="20"/>
          <w:lang w:eastAsia="pt-BR"/>
        </w:rPr>
        <w:t>2. FUNDAMENTAÇÃO DA CONTRATAÇÃO (Art. 6º, inciso XXIII, alínea ‘b’, da Lei nº 14.133/2021)</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A contratação por credenciamento de pessoas</w:t>
      </w:r>
      <w:r w:rsidR="00926CD1">
        <w:rPr>
          <w:rFonts w:ascii="Bookman Old Style" w:hAnsi="Bookman Old Style"/>
          <w:color w:val="000000"/>
          <w:sz w:val="20"/>
          <w:szCs w:val="20"/>
          <w:lang w:eastAsia="pt-BR"/>
        </w:rPr>
        <w:t xml:space="preserve"> físicas e </w:t>
      </w:r>
      <w:r w:rsidRPr="006074FD">
        <w:rPr>
          <w:rFonts w:ascii="Bookman Old Style" w:hAnsi="Bookman Old Style"/>
          <w:color w:val="000000"/>
          <w:sz w:val="20"/>
          <w:szCs w:val="20"/>
          <w:lang w:eastAsia="pt-BR"/>
        </w:rPr>
        <w:t xml:space="preserve"> jurídicas para a elaboração de projetos de engenharia e arquitetura é uma medida estratégica e inequivocamente benéfica para o Município de Santo Antônio do Sudoeste, fundamental para a efetivação de uma agenda de desenvolvimento urbano e rural robusta e sustentável. A demanda crescente por infraestruturas modernas e resilientes, essenciais para a melhoria da qualidade de vida dos cidadãos e para a otimização dos recursos públicos, torna imperativa a disponibilidade constante de serviços especializados em diversas áreas de engenharia e arquitetura.</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Esta iniciativa visa solucionar carências históricas no planejamento urbano, garantindo que todas as novas edificações e intervenções urbanas sejam concebidas com segurança, funcionalidade e em conformidade com as mais rigorosas normas técnicas e ambientais. Ao contar com um rol de empresas credenciadas, o município assegurará a celeridade na elaboração de projetos críticos, evitando a paralisação de obras essenciais e o consequente desperdício de recursos e oportunidades.</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Além disso, a contratação via credenciamento alinha-se perfeitamente ao plano estratégico do município, que prioriza a eficiência na gestão pública, a transparência e o cumprimento das diretrizes de desenvolvimento local sustentável. Os benefícios se estendem à população através da concretização de obras de infraestrutura que impactam diretamente a saúde, a educação, o lazer e a mobilidade urbana, resultando em uma cidade mais segura, acessível e com maior qualidade de vida. A competitividade intrínseca ao modelo de credenciamento também garante a obtenção de preços justos e a otimização do uso do erário, transformando cada investimento em um catalisador para o progresso de Santo Antônio do Sudoeste como um todo.</w:t>
      </w:r>
    </w:p>
    <w:p w:rsidR="005A4DB2" w:rsidRPr="006074FD" w:rsidRDefault="005A4DB2" w:rsidP="005A4DB2">
      <w:pPr>
        <w:spacing w:before="100" w:beforeAutospacing="1" w:after="100" w:afterAutospacing="1"/>
        <w:jc w:val="both"/>
        <w:outlineLvl w:val="1"/>
        <w:rPr>
          <w:rFonts w:ascii="Bookman Old Style" w:hAnsi="Bookman Old Style"/>
          <w:b/>
          <w:bCs/>
          <w:color w:val="000000"/>
          <w:sz w:val="20"/>
          <w:szCs w:val="20"/>
          <w:lang w:eastAsia="pt-BR"/>
        </w:rPr>
      </w:pPr>
      <w:r w:rsidRPr="006074FD">
        <w:rPr>
          <w:rFonts w:ascii="Bookman Old Style" w:hAnsi="Bookman Old Style"/>
          <w:b/>
          <w:bCs/>
          <w:color w:val="000000"/>
          <w:sz w:val="20"/>
          <w:szCs w:val="20"/>
          <w:lang w:eastAsia="pt-BR"/>
        </w:rPr>
        <w:t>3. DESCRIÇÃO DA SOLUÇÃO COMO UM TODO CONSIDERADO O CICLO DE VIDA DO OBJETO E ESPECIFICAÇÃO DO PRODUTO (Art. 6º, inciso XXIII, alínea ‘c’, da Lei nº 14.133/2021)</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A solução abrangente proposta por este credenciamento compreende a elaboração completa de projetos técnicos especializados, contemplando todas as fases do ciclo de vida de uma infraestrutura, desde a concepção inicial até a fase executiva e, quando aplicável, o apoio à manutenção e assistência técnica pós-execução. A especificação do produto, neste contexto, refere-se aos entregáveis de cada projeto, que deverão apresentar alta qualidade técnica, coerência entre as propostas e aderência às necessidades específicas do município. Isso inclui memoriais descritivos e de cálculo, plantas detalhadas, especificações de materiais, planilhas orçamentárias (com BDI, cronograma físico-financeiro e resumo), e todos os demais documentos necessários para a aprovação junto aos órgãos estaduais e/ou federais competentes.</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Os projetos deverão incorporar práticas de sustentabilidade, minimizando impactos ambientais, prevendo o uso eficiente de recursos, baixa emissão de poluentes e, quando viável, a logística reversa e reutilização de materiais. A solução, portanto, não se limita à entrega de um documento técnico, mas sim à provisão de um instrumento que habilita a transformação e o desenvolvimento urbano de forma consciente e duradoura, garantindo a funcionalidade, segurança e longevidade das obras a serem implementadas no município.</w:t>
      </w:r>
    </w:p>
    <w:p w:rsidR="005A4DB2" w:rsidRPr="006074FD" w:rsidRDefault="005A4DB2" w:rsidP="005A4DB2">
      <w:pPr>
        <w:spacing w:before="100" w:beforeAutospacing="1" w:after="100" w:afterAutospacing="1"/>
        <w:jc w:val="both"/>
        <w:outlineLvl w:val="1"/>
        <w:rPr>
          <w:rFonts w:ascii="Bookman Old Style" w:hAnsi="Bookman Old Style"/>
          <w:b/>
          <w:bCs/>
          <w:color w:val="000000"/>
          <w:sz w:val="20"/>
          <w:szCs w:val="20"/>
          <w:lang w:eastAsia="pt-BR"/>
        </w:rPr>
      </w:pPr>
      <w:r w:rsidRPr="006074FD">
        <w:rPr>
          <w:rFonts w:ascii="Bookman Old Style" w:hAnsi="Bookman Old Style"/>
          <w:b/>
          <w:bCs/>
          <w:color w:val="000000"/>
          <w:sz w:val="20"/>
          <w:szCs w:val="20"/>
          <w:lang w:eastAsia="pt-BR"/>
        </w:rPr>
        <w:t>4. REQUISITOS DA CONTRATAÇÃO (Art. 6º, inciso XXIII, alínea ‘d’, da Lei nº 14.133/2021)</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Os requisitos para o credenciamento das pessoas jurídicas e seus responsáveis técnicos são de suma importância para garantir a qualidade e a segurança dos projetos a serem desenvolvidos. As exigências para esta contratação incluem:</w:t>
      </w:r>
    </w:p>
    <w:p w:rsidR="005A4DB2" w:rsidRPr="006074FD" w:rsidRDefault="005A4DB2" w:rsidP="00926CD1">
      <w:pPr>
        <w:widowControl/>
        <w:numPr>
          <w:ilvl w:val="0"/>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Experiência Comprovada:</w:t>
      </w:r>
      <w:r w:rsidRPr="006074FD">
        <w:rPr>
          <w:rFonts w:ascii="Bookman Old Style" w:hAnsi="Bookman Old Style"/>
          <w:color w:val="000000"/>
          <w:sz w:val="20"/>
          <w:szCs w:val="20"/>
          <w:lang w:eastAsia="pt-BR"/>
        </w:rPr>
        <w:t xml:space="preserve"> As empresas credenciadas deverão comprovar experiência prévia em serviços técnicos especializados nas áreas pertinentes ao objeto deste credenciamento.</w:t>
      </w:r>
    </w:p>
    <w:p w:rsidR="005A4DB2" w:rsidRPr="006074FD" w:rsidRDefault="005A4DB2" w:rsidP="00926CD1">
      <w:pPr>
        <w:widowControl/>
        <w:numPr>
          <w:ilvl w:val="0"/>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Práticas de Sustentabilidade:</w:t>
      </w:r>
      <w:r w:rsidRPr="006074FD">
        <w:rPr>
          <w:rFonts w:ascii="Bookman Old Style" w:hAnsi="Bookman Old Style"/>
          <w:color w:val="000000"/>
          <w:sz w:val="20"/>
          <w:szCs w:val="20"/>
          <w:lang w:eastAsia="pt-BR"/>
        </w:rPr>
        <w:t xml:space="preserve"> É mandatório que as soluções projetadas incorporem e demonstrem a implementação de práticas de sustentabilidade, alinhadas às políticas ambientais vigentes e às diretrizes de desenvolvimento sustentável do município.</w:t>
      </w:r>
    </w:p>
    <w:p w:rsidR="005A4DB2" w:rsidRPr="006074FD" w:rsidRDefault="005A4DB2" w:rsidP="00926CD1">
      <w:pPr>
        <w:widowControl/>
        <w:numPr>
          <w:ilvl w:val="0"/>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Capacidade de Atendimento:</w:t>
      </w:r>
      <w:r w:rsidRPr="006074FD">
        <w:rPr>
          <w:rFonts w:ascii="Bookman Old Style" w:hAnsi="Bookman Old Style"/>
          <w:color w:val="000000"/>
          <w:sz w:val="20"/>
          <w:szCs w:val="20"/>
          <w:lang w:eastAsia="pt-BR"/>
        </w:rPr>
        <w:t xml:space="preserve"> A capacidade de atender a demandas adicionais de assistência técnica e manutenção, conforme aplicável à natureza de cada projeto, é um requisito essencial.</w:t>
      </w:r>
    </w:p>
    <w:p w:rsidR="005A4DB2" w:rsidRPr="006074FD" w:rsidRDefault="005A4DB2" w:rsidP="00926CD1">
      <w:pPr>
        <w:widowControl/>
        <w:numPr>
          <w:ilvl w:val="0"/>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Habilitação Jurídica e Regularidade Fiscal e Trabalhista:</w:t>
      </w:r>
      <w:r w:rsidRPr="006074FD">
        <w:rPr>
          <w:rFonts w:ascii="Bookman Old Style" w:hAnsi="Bookman Old Style"/>
          <w:color w:val="000000"/>
          <w:sz w:val="20"/>
          <w:szCs w:val="20"/>
          <w:lang w:eastAsia="pt-BR"/>
        </w:rPr>
        <w:t xml:space="preserve"> As empresas deverão apresentar a documentação usual que comprove sua habilitação jurídica e regularidade fiscal e trabalhista, conforme detalhado no edital.</w:t>
      </w:r>
    </w:p>
    <w:p w:rsidR="005A4DB2" w:rsidRPr="006074FD" w:rsidRDefault="005A4DB2" w:rsidP="00926CD1">
      <w:pPr>
        <w:widowControl/>
        <w:numPr>
          <w:ilvl w:val="0"/>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Qualificação Econômico-Financeira:</w:t>
      </w:r>
      <w:r w:rsidRPr="006074FD">
        <w:rPr>
          <w:rFonts w:ascii="Bookman Old Style" w:hAnsi="Bookman Old Style"/>
          <w:color w:val="000000"/>
          <w:sz w:val="20"/>
          <w:szCs w:val="20"/>
          <w:lang w:eastAsia="pt-BR"/>
        </w:rPr>
        <w:t xml:space="preserve"> Os critérios de qualificação econômico-financeira a serem atendidos serão os previstos no edital de credenciamento.</w:t>
      </w:r>
    </w:p>
    <w:p w:rsidR="005A4DB2" w:rsidRPr="006074FD" w:rsidRDefault="005A4DB2" w:rsidP="00926CD1">
      <w:pPr>
        <w:widowControl/>
        <w:numPr>
          <w:ilvl w:val="0"/>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Qualificação Técnica:</w:t>
      </w:r>
      <w:r w:rsidRPr="006074FD">
        <w:rPr>
          <w:rFonts w:ascii="Bookman Old Style" w:hAnsi="Bookman Old Style"/>
          <w:color w:val="000000"/>
          <w:sz w:val="20"/>
          <w:szCs w:val="20"/>
          <w:lang w:eastAsia="pt-BR"/>
        </w:rPr>
        <w:t xml:space="preserve"> </w:t>
      </w:r>
    </w:p>
    <w:p w:rsidR="005A4DB2" w:rsidRPr="006074FD" w:rsidRDefault="005A4DB2"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Registro e Regularidade no CREA/CAU:</w:t>
      </w:r>
      <w:r w:rsidRPr="006074FD">
        <w:rPr>
          <w:rFonts w:ascii="Bookman Old Style" w:hAnsi="Bookman Old Style"/>
          <w:color w:val="000000"/>
          <w:sz w:val="20"/>
          <w:szCs w:val="20"/>
          <w:lang w:eastAsia="pt-BR"/>
        </w:rPr>
        <w:t xml:space="preserve"> Comprovante de registro e regularidade fiscal (certidão negativa) no Conselho Regional de Engenharia e Agronomia (CREA) ou no Conselho de Arquitetura e Urbanismo (CAU) da empresa licitante, através de certidão de registro.</w:t>
      </w:r>
    </w:p>
    <w:p w:rsidR="005A4DB2" w:rsidRPr="006074FD" w:rsidRDefault="005A4DB2"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Responsável Técnico (RT):</w:t>
      </w:r>
      <w:r w:rsidRPr="006074FD">
        <w:rPr>
          <w:rFonts w:ascii="Bookman Old Style" w:hAnsi="Bookman Old Style"/>
          <w:color w:val="000000"/>
          <w:sz w:val="20"/>
          <w:szCs w:val="20"/>
          <w:lang w:eastAsia="pt-BR"/>
        </w:rPr>
        <w:t xml:space="preserve"> Comprovante de registro e regularidade fiscal (certidão negativa) no CREA/CAU do Responsável Técnico indicado pela licitante.</w:t>
      </w:r>
    </w:p>
    <w:p w:rsidR="005A4DB2" w:rsidRPr="006074FD" w:rsidRDefault="005A4DB2"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Disponibilidade do RT:</w:t>
      </w:r>
      <w:r w:rsidRPr="006074FD">
        <w:rPr>
          <w:rFonts w:ascii="Bookman Old Style" w:hAnsi="Bookman Old Style"/>
          <w:color w:val="000000"/>
          <w:sz w:val="20"/>
          <w:szCs w:val="20"/>
          <w:lang w:eastAsia="pt-BR"/>
        </w:rPr>
        <w:t xml:space="preserve"> Comprovação da disponibilidade do responsável técnico pela licitante, mediante registro em carteira de trabalho, ficha de registro da empresa, contrato de prestação de serviços ou certidão do Conselho de Classe (CREA, CAU).</w:t>
      </w:r>
    </w:p>
    <w:p w:rsidR="00327F58" w:rsidRPr="00327F58" w:rsidRDefault="00327F58"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 xml:space="preserve">Atestado de </w:t>
      </w:r>
      <w:r>
        <w:rPr>
          <w:rFonts w:ascii="Bookman Old Style" w:hAnsi="Bookman Old Style"/>
          <w:b/>
          <w:bCs/>
          <w:color w:val="000000"/>
          <w:sz w:val="20"/>
          <w:szCs w:val="20"/>
          <w:lang w:eastAsia="pt-BR"/>
        </w:rPr>
        <w:t>Capacidade Técnica Profissional:</w:t>
      </w:r>
    </w:p>
    <w:p w:rsidR="00327F58" w:rsidRDefault="00327F58"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327F58">
        <w:rPr>
          <w:rFonts w:ascii="Bookman Old Style" w:hAnsi="Bookman Old Style"/>
          <w:color w:val="000000"/>
          <w:sz w:val="20"/>
          <w:szCs w:val="20"/>
          <w:lang w:eastAsia="pt-BR"/>
        </w:rPr>
        <w:t>Apresentação de atestado e/ou declaração de capacidade técnica profissional fornecida por pessoa jurídica de direito público ou privado, devidamente identificada, EM NOME DO RESPONSÁVEL TÉCNICO INDICADO, relativo à execução de serviço semelhante/similar ao objeto do presente edital, quanto à complexidade operacional e estrutural.</w:t>
      </w:r>
    </w:p>
    <w:p w:rsidR="00327F58" w:rsidRDefault="00327F58"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 xml:space="preserve">Atestado de </w:t>
      </w:r>
      <w:r>
        <w:rPr>
          <w:rFonts w:ascii="Bookman Old Style" w:hAnsi="Bookman Old Style"/>
          <w:b/>
          <w:bCs/>
          <w:color w:val="000000"/>
          <w:sz w:val="20"/>
          <w:szCs w:val="20"/>
          <w:lang w:eastAsia="pt-BR"/>
        </w:rPr>
        <w:t>Capacidade Técnica Profissional, para o ITEM 018.</w:t>
      </w:r>
      <w:r w:rsidRPr="006074FD">
        <w:rPr>
          <w:rFonts w:ascii="Bookman Old Style" w:hAnsi="Bookman Old Style"/>
          <w:color w:val="000000"/>
          <w:sz w:val="20"/>
          <w:szCs w:val="20"/>
          <w:lang w:eastAsia="pt-BR"/>
        </w:rPr>
        <w:t xml:space="preserve"> </w:t>
      </w:r>
    </w:p>
    <w:p w:rsidR="00327F58" w:rsidRPr="00827515" w:rsidRDefault="00327F58" w:rsidP="00926CD1">
      <w:pPr>
        <w:pStyle w:val="PargrafodaLista"/>
        <w:numPr>
          <w:ilvl w:val="0"/>
          <w:numId w:val="24"/>
        </w:numPr>
        <w:tabs>
          <w:tab w:val="clear" w:pos="720"/>
        </w:tabs>
        <w:ind w:left="1134" w:firstLine="284"/>
        <w:rPr>
          <w:rFonts w:ascii="Calibri" w:hAnsi="Calibri" w:cs="Calibri"/>
        </w:rPr>
      </w:pPr>
      <w:r w:rsidRPr="00827515">
        <w:rPr>
          <w:rFonts w:ascii="Calibri" w:hAnsi="Calibri" w:cs="Calibri"/>
        </w:rPr>
        <w:t>Levantamento Planialtimétrico</w:t>
      </w:r>
      <w:r w:rsidRPr="00827515">
        <w:rPr>
          <w:rFonts w:ascii="Calibri" w:hAnsi="Calibri" w:cs="Calibri"/>
        </w:rPr>
        <w:tab/>
      </w:r>
    </w:p>
    <w:p w:rsidR="00327F58" w:rsidRPr="00827515" w:rsidRDefault="00327F58" w:rsidP="00926CD1">
      <w:pPr>
        <w:pStyle w:val="PargrafodaLista"/>
        <w:numPr>
          <w:ilvl w:val="0"/>
          <w:numId w:val="24"/>
        </w:numPr>
        <w:tabs>
          <w:tab w:val="clear" w:pos="720"/>
        </w:tabs>
        <w:ind w:left="1134" w:firstLine="284"/>
        <w:rPr>
          <w:rFonts w:ascii="Calibri" w:hAnsi="Calibri" w:cs="Calibri"/>
        </w:rPr>
      </w:pPr>
      <w:r w:rsidRPr="00827515">
        <w:rPr>
          <w:rFonts w:ascii="Calibri" w:hAnsi="Calibri" w:cs="Calibri"/>
        </w:rPr>
        <w:t>Projetos de concepção de loteamento</w:t>
      </w:r>
    </w:p>
    <w:p w:rsidR="00327F58" w:rsidRPr="00827515" w:rsidRDefault="00327F58" w:rsidP="00926CD1">
      <w:pPr>
        <w:pStyle w:val="PargrafodaLista"/>
        <w:numPr>
          <w:ilvl w:val="0"/>
          <w:numId w:val="24"/>
        </w:numPr>
        <w:tabs>
          <w:tab w:val="clear" w:pos="720"/>
        </w:tabs>
        <w:ind w:left="1134" w:firstLine="284"/>
        <w:rPr>
          <w:rFonts w:ascii="Calibri" w:hAnsi="Calibri" w:cs="Calibri"/>
        </w:rPr>
      </w:pPr>
      <w:r w:rsidRPr="00827515">
        <w:rPr>
          <w:rFonts w:ascii="Calibri" w:hAnsi="Calibri" w:cs="Calibri"/>
        </w:rPr>
        <w:t>Projeto de Terraplenagem</w:t>
      </w:r>
    </w:p>
    <w:p w:rsidR="00327F58" w:rsidRPr="00827515" w:rsidRDefault="00327F58" w:rsidP="00926CD1">
      <w:pPr>
        <w:pStyle w:val="PargrafodaLista"/>
        <w:numPr>
          <w:ilvl w:val="0"/>
          <w:numId w:val="24"/>
        </w:numPr>
        <w:tabs>
          <w:tab w:val="clear" w:pos="720"/>
        </w:tabs>
        <w:ind w:left="1134" w:firstLine="284"/>
        <w:rPr>
          <w:rFonts w:ascii="Calibri" w:hAnsi="Calibri" w:cs="Calibri"/>
        </w:rPr>
      </w:pPr>
      <w:r w:rsidRPr="00827515">
        <w:rPr>
          <w:rFonts w:ascii="Calibri" w:hAnsi="Calibri" w:cs="Calibri"/>
        </w:rPr>
        <w:t>Sondagem Geológica</w:t>
      </w:r>
    </w:p>
    <w:p w:rsidR="00327F58" w:rsidRPr="00827515" w:rsidRDefault="00327F58" w:rsidP="00926CD1">
      <w:pPr>
        <w:pStyle w:val="PargrafodaLista"/>
        <w:numPr>
          <w:ilvl w:val="0"/>
          <w:numId w:val="24"/>
        </w:numPr>
        <w:tabs>
          <w:tab w:val="clear" w:pos="720"/>
        </w:tabs>
        <w:ind w:left="1134" w:firstLine="284"/>
        <w:rPr>
          <w:rFonts w:ascii="Calibri" w:hAnsi="Calibri" w:cs="Calibri"/>
        </w:rPr>
      </w:pPr>
      <w:r w:rsidRPr="00827515">
        <w:rPr>
          <w:rFonts w:ascii="Calibri" w:hAnsi="Calibri" w:cs="Calibri"/>
        </w:rPr>
        <w:t>Projeto de Drenagem</w:t>
      </w:r>
    </w:p>
    <w:p w:rsidR="00327F58" w:rsidRPr="00827515" w:rsidRDefault="00327F58" w:rsidP="00926CD1">
      <w:pPr>
        <w:pStyle w:val="PargrafodaLista"/>
        <w:numPr>
          <w:ilvl w:val="0"/>
          <w:numId w:val="24"/>
        </w:numPr>
        <w:tabs>
          <w:tab w:val="clear" w:pos="720"/>
        </w:tabs>
        <w:ind w:left="1134" w:firstLine="284"/>
        <w:rPr>
          <w:rFonts w:ascii="Calibri" w:hAnsi="Calibri" w:cs="Calibri"/>
        </w:rPr>
      </w:pPr>
      <w:r w:rsidRPr="00827515">
        <w:rPr>
          <w:rFonts w:ascii="Calibri" w:hAnsi="Calibri" w:cs="Calibri"/>
        </w:rPr>
        <w:t>Projeto de Pavimentação</w:t>
      </w:r>
    </w:p>
    <w:p w:rsidR="00327F58" w:rsidRPr="00827515" w:rsidRDefault="00327F58" w:rsidP="00926CD1">
      <w:pPr>
        <w:pStyle w:val="PargrafodaLista"/>
        <w:numPr>
          <w:ilvl w:val="0"/>
          <w:numId w:val="24"/>
        </w:numPr>
        <w:tabs>
          <w:tab w:val="clear" w:pos="720"/>
        </w:tabs>
        <w:ind w:left="1134" w:firstLine="284"/>
        <w:rPr>
          <w:rFonts w:ascii="Calibri" w:hAnsi="Calibri" w:cs="Calibri"/>
        </w:rPr>
      </w:pPr>
      <w:r w:rsidRPr="00827515">
        <w:rPr>
          <w:rFonts w:ascii="Calibri" w:hAnsi="Calibri" w:cs="Calibri"/>
        </w:rPr>
        <w:t>Projeto de Rede Abastecimento de Água</w:t>
      </w:r>
    </w:p>
    <w:p w:rsidR="00327F58" w:rsidRPr="00827515" w:rsidRDefault="00327F58" w:rsidP="00926CD1">
      <w:pPr>
        <w:pStyle w:val="PargrafodaLista"/>
        <w:numPr>
          <w:ilvl w:val="0"/>
          <w:numId w:val="24"/>
        </w:numPr>
        <w:tabs>
          <w:tab w:val="clear" w:pos="720"/>
        </w:tabs>
        <w:ind w:left="1134" w:firstLine="284"/>
        <w:rPr>
          <w:rFonts w:ascii="Calibri" w:hAnsi="Calibri" w:cs="Calibri"/>
        </w:rPr>
      </w:pPr>
      <w:r w:rsidRPr="00827515">
        <w:rPr>
          <w:rFonts w:ascii="Calibri" w:hAnsi="Calibri" w:cs="Calibri"/>
        </w:rPr>
        <w:t>Projeto de Rede Coletora de Esgoto</w:t>
      </w:r>
    </w:p>
    <w:p w:rsidR="00327F58" w:rsidRPr="00827515" w:rsidRDefault="00327F58" w:rsidP="00926CD1">
      <w:pPr>
        <w:pStyle w:val="PargrafodaLista"/>
        <w:numPr>
          <w:ilvl w:val="0"/>
          <w:numId w:val="24"/>
        </w:numPr>
        <w:tabs>
          <w:tab w:val="clear" w:pos="720"/>
        </w:tabs>
        <w:ind w:left="1134" w:firstLine="284"/>
        <w:rPr>
          <w:rFonts w:ascii="Calibri" w:hAnsi="Calibri" w:cs="Calibri"/>
        </w:rPr>
      </w:pPr>
      <w:r w:rsidRPr="00827515">
        <w:rPr>
          <w:rFonts w:ascii="Calibri" w:hAnsi="Calibri" w:cs="Calibri"/>
        </w:rPr>
        <w:t>Estudos Ambientais para Licenciamento</w:t>
      </w:r>
    </w:p>
    <w:p w:rsidR="00327F58" w:rsidRPr="00827515" w:rsidRDefault="00327F58" w:rsidP="00926CD1">
      <w:pPr>
        <w:pStyle w:val="PargrafodaLista"/>
        <w:numPr>
          <w:ilvl w:val="0"/>
          <w:numId w:val="24"/>
        </w:numPr>
        <w:tabs>
          <w:tab w:val="clear" w:pos="720"/>
        </w:tabs>
        <w:ind w:left="1134" w:firstLine="284"/>
        <w:rPr>
          <w:rFonts w:ascii="Calibri" w:hAnsi="Calibri" w:cs="Calibri"/>
        </w:rPr>
      </w:pPr>
      <w:r w:rsidRPr="00827515">
        <w:rPr>
          <w:rFonts w:ascii="Calibri" w:hAnsi="Calibri" w:cs="Calibri"/>
        </w:rPr>
        <w:t>Inventário Florestal</w:t>
      </w:r>
    </w:p>
    <w:p w:rsidR="00327F58" w:rsidRPr="00327F58" w:rsidRDefault="00327F58"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Apresentação de atestado e/ou declaração de capacidade técnica profissional fornecida por pessoa jurídica de direito público ou privado, devidamente identificada, EM NOME DO RESPONSÁVEL TÉCNICO INDICADO, relativo à execução de serviço semelhante/similar ao objeto do presente edital, quanto à complexidade operacional e estrutural.</w:t>
      </w:r>
    </w:p>
    <w:p w:rsidR="00327F58" w:rsidRPr="006074FD" w:rsidRDefault="00327F58"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Comprovação de Acervo Técnico:</w:t>
      </w:r>
      <w:r w:rsidRPr="006074FD">
        <w:rPr>
          <w:rFonts w:ascii="Bookman Old Style" w:hAnsi="Bookman Old Style"/>
          <w:color w:val="000000"/>
          <w:sz w:val="20"/>
          <w:szCs w:val="20"/>
          <w:lang w:eastAsia="pt-BR"/>
        </w:rPr>
        <w:t xml:space="preserve"> O atestado e/ou declaração deverá ser comprovado através de Certidão de Acervo Técnico (CAT) com atestado, emitida pelo Conselho de Classe respectivo, comprovando a execução de 50% (cinquenta por cento) dos serviços de características semelhantes ao objeto do presente edital.</w:t>
      </w:r>
    </w:p>
    <w:p w:rsidR="005A4DB2" w:rsidRPr="006074FD" w:rsidRDefault="005A4DB2" w:rsidP="005A4DB2">
      <w:pPr>
        <w:spacing w:before="100" w:beforeAutospacing="1" w:after="100" w:afterAutospacing="1"/>
        <w:jc w:val="both"/>
        <w:outlineLvl w:val="1"/>
        <w:rPr>
          <w:rFonts w:ascii="Bookman Old Style" w:hAnsi="Bookman Old Style"/>
          <w:b/>
          <w:bCs/>
          <w:color w:val="000000"/>
          <w:sz w:val="20"/>
          <w:szCs w:val="20"/>
          <w:lang w:eastAsia="pt-BR"/>
        </w:rPr>
      </w:pPr>
      <w:r w:rsidRPr="006074FD">
        <w:rPr>
          <w:rFonts w:ascii="Bookman Old Style" w:hAnsi="Bookman Old Style"/>
          <w:b/>
          <w:bCs/>
          <w:color w:val="000000"/>
          <w:sz w:val="20"/>
          <w:szCs w:val="20"/>
          <w:lang w:eastAsia="pt-BR"/>
        </w:rPr>
        <w:t>5. MODELO DE EXECUÇÃO DO OBJETO, QUE CONSISTE NA DEFINIÇÃO DE COMO O CONTRATO DEVERÁ PRODUZIR OS RESULTADOS PRETENDIDOS DESDE O SEU INÍCIO ATÉ O SEU ENCERRAMENTO (Art. 6º, inciso XXIII, alínea ‘e’, da Lei nº 14.133/2021)</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O modelo de execução do objeto, no contexto do credenciamento, será pautado pela emissão de Ordens de Serviço (OS) ou contratos específicos para cada demanda de projeto, conforme a necessidade da Secretaria de Obras e Serviços Públicos. Uma vez credenciada, a pessoa jurídica estará apta a receber as solicitações de projetos, que serão detalhadas em cada OS, contendo o escopo, prazos e entregáveis específicos. A execução deverá seguir rigorosos padrões técnicos e de qualidade, com acompanhamento contínuo por parte da fiscalização do Município. Desde o início da elaboração do projeto até sua entrega final e aprovação, o processo deverá ser transparente e colaborativo, assegurando que os resultados pretendidos – projetos de alta qualidade e alinhados às necessidades municipais – sejam plenamente alcançados. A dinâmica do credenciamento permite a flexibilidade na alocação de recursos e na gestão das demandas, otimizando o fluxo de trabalho e garantindo a agilidade necessária para o desenvolvimento das infraestruturas.</w:t>
      </w:r>
    </w:p>
    <w:p w:rsidR="005A4DB2" w:rsidRPr="006074FD" w:rsidRDefault="005A4DB2" w:rsidP="005A4DB2">
      <w:pPr>
        <w:spacing w:before="100" w:beforeAutospacing="1" w:after="100" w:afterAutospacing="1"/>
        <w:jc w:val="both"/>
        <w:outlineLvl w:val="2"/>
        <w:rPr>
          <w:rFonts w:ascii="Bookman Old Style" w:hAnsi="Bookman Old Style"/>
          <w:b/>
          <w:bCs/>
          <w:color w:val="000000"/>
          <w:sz w:val="20"/>
          <w:szCs w:val="20"/>
          <w:lang w:eastAsia="pt-BR"/>
        </w:rPr>
      </w:pPr>
      <w:r w:rsidRPr="006074FD">
        <w:rPr>
          <w:rFonts w:ascii="Bookman Old Style" w:hAnsi="Bookman Old Style"/>
          <w:b/>
          <w:bCs/>
          <w:color w:val="000000"/>
          <w:sz w:val="20"/>
          <w:szCs w:val="20"/>
          <w:lang w:eastAsia="pt-BR"/>
        </w:rPr>
        <w:t>5.1. DAS OBRIGAÇÕES</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As obrigações da contratada, no âmbito do credenciamento e da execução das Ordens de Serviço, abrangerão responsabilidades legais, técnicas e administrativas. A pessoa jurídica credenciada deverá:</w:t>
      </w:r>
    </w:p>
    <w:p w:rsidR="005A4DB2" w:rsidRPr="006074FD" w:rsidRDefault="005A4DB2" w:rsidP="00926CD1">
      <w:pPr>
        <w:widowControl/>
        <w:numPr>
          <w:ilvl w:val="0"/>
          <w:numId w:val="25"/>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Manter todas as condições de habilitação e qualificação exigidas no edital de credenciamento durante toda a vigência do contrato ou da Ordem de Serviço.</w:t>
      </w:r>
    </w:p>
    <w:p w:rsidR="005A4DB2" w:rsidRPr="006074FD" w:rsidRDefault="005A4DB2" w:rsidP="00926CD1">
      <w:pPr>
        <w:widowControl/>
        <w:numPr>
          <w:ilvl w:val="0"/>
          <w:numId w:val="25"/>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Cumprir integralmente o escopo, prazos e especificações técnicas definidos em cada Ordem de Serviço.</w:t>
      </w:r>
    </w:p>
    <w:p w:rsidR="005A4DB2" w:rsidRPr="006074FD" w:rsidRDefault="005A4DB2" w:rsidP="00926CD1">
      <w:pPr>
        <w:widowControl/>
        <w:numPr>
          <w:ilvl w:val="0"/>
          <w:numId w:val="25"/>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Assegurar que os projetos sejam elaborados por profissionais habilitados e em conformidade com as normas técnicas vigentes (ABNT, CREA/CAU, etc.), legislação urbanística municipal e demais regulamentações aplicáveis.</w:t>
      </w:r>
    </w:p>
    <w:p w:rsidR="005A4DB2" w:rsidRPr="006074FD" w:rsidRDefault="005A4DB2" w:rsidP="00926CD1">
      <w:pPr>
        <w:widowControl/>
        <w:numPr>
          <w:ilvl w:val="0"/>
          <w:numId w:val="25"/>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Assumir todos os encargos fiscais, trabalhistas, previdenciários e comerciais decorrentes da prestação dos serviços.</w:t>
      </w:r>
    </w:p>
    <w:p w:rsidR="005A4DB2" w:rsidRPr="006074FD" w:rsidRDefault="005A4DB2" w:rsidP="00926CD1">
      <w:pPr>
        <w:widowControl/>
        <w:numPr>
          <w:ilvl w:val="0"/>
          <w:numId w:val="25"/>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Apresentar toda a documentação comprobatória da execução dos serviços para fins de medição e pagamento.</w:t>
      </w:r>
    </w:p>
    <w:p w:rsidR="005A4DB2" w:rsidRPr="006074FD" w:rsidRDefault="005A4DB2" w:rsidP="00926CD1">
      <w:pPr>
        <w:widowControl/>
        <w:numPr>
          <w:ilvl w:val="0"/>
          <w:numId w:val="25"/>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Promover as adequações e revisões necessárias nos projetos, conforme solicitação da fiscalização municipal, sem ônus adicionais, caso as correções sejam relativas a falhas na elaboração original.</w:t>
      </w:r>
    </w:p>
    <w:p w:rsidR="005A4DB2" w:rsidRPr="006074FD" w:rsidRDefault="005A4DB2" w:rsidP="00926CD1">
      <w:pPr>
        <w:widowControl/>
        <w:numPr>
          <w:ilvl w:val="0"/>
          <w:numId w:val="25"/>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Disponibilizar o Responsável Técnico e a equipe necessários para o bom andamento dos trabalhos e para o atendimento às demandas de fiscalização.</w:t>
      </w:r>
    </w:p>
    <w:p w:rsidR="005A4DB2" w:rsidRPr="006074FD" w:rsidRDefault="005A4DB2" w:rsidP="00926CD1">
      <w:pPr>
        <w:widowControl/>
        <w:numPr>
          <w:ilvl w:val="0"/>
          <w:numId w:val="25"/>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Garantir a confidencialidade das informações e dados fornecidos pelo Município.</w:t>
      </w:r>
    </w:p>
    <w:p w:rsidR="005A4DB2" w:rsidRPr="006074FD" w:rsidRDefault="005A4DB2" w:rsidP="005A4DB2">
      <w:pPr>
        <w:spacing w:before="100" w:beforeAutospacing="1" w:after="100" w:afterAutospacing="1"/>
        <w:jc w:val="both"/>
        <w:outlineLvl w:val="2"/>
        <w:rPr>
          <w:rFonts w:ascii="Bookman Old Style" w:hAnsi="Bookman Old Style"/>
          <w:b/>
          <w:bCs/>
          <w:color w:val="000000"/>
          <w:sz w:val="20"/>
          <w:szCs w:val="20"/>
          <w:lang w:eastAsia="pt-BR"/>
        </w:rPr>
      </w:pPr>
      <w:r w:rsidRPr="006074FD">
        <w:rPr>
          <w:rFonts w:ascii="Bookman Old Style" w:hAnsi="Bookman Old Style"/>
          <w:b/>
          <w:bCs/>
          <w:color w:val="000000"/>
          <w:sz w:val="20"/>
          <w:szCs w:val="20"/>
          <w:lang w:eastAsia="pt-BR"/>
        </w:rPr>
        <w:t>5.2. DO PRAZO, FORMA E LOCAL DE ENTREGA DO OBJETO</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O prazo para a entrega de cada projeto será estabelecido na respectiva Ordem de Serviço ou contrato específico, considerando a complexidade e o volume dos serviços. A forma de entrega deverá ser em formato digital (arquivos editáveis e PDFs) e, quando solicitado, em cópias físicas, conforme as exigências técnicas da Secretaria de Obras e Serviços Públicos. O local de entrega será a sede da Secretaria de Obras e Serviços Públicos do Município de Santo Antônio do Sudoeste, ou outro local a ser definido pela administração. A entrega deverá ser acompanhada de termo de recebimento provisório e, após análise e eventuais ajustes, de termo de recebimento definitivo. Etapas intermediárias e marcos de entrega podem ser definidos para projetos de maior complexidade, visando o acompanhamento e a validação progressiva por parte da fiscalização.</w:t>
      </w:r>
    </w:p>
    <w:p w:rsidR="005A4DB2" w:rsidRPr="006074FD" w:rsidRDefault="005A4DB2" w:rsidP="005A4DB2">
      <w:pPr>
        <w:spacing w:before="100" w:beforeAutospacing="1" w:after="100" w:afterAutospacing="1"/>
        <w:jc w:val="both"/>
        <w:outlineLvl w:val="1"/>
        <w:rPr>
          <w:rFonts w:ascii="Bookman Old Style" w:hAnsi="Bookman Old Style"/>
          <w:b/>
          <w:bCs/>
          <w:color w:val="000000"/>
          <w:sz w:val="20"/>
          <w:szCs w:val="20"/>
          <w:lang w:eastAsia="pt-BR"/>
        </w:rPr>
      </w:pPr>
      <w:r w:rsidRPr="006074FD">
        <w:rPr>
          <w:rFonts w:ascii="Bookman Old Style" w:hAnsi="Bookman Old Style"/>
          <w:b/>
          <w:bCs/>
          <w:color w:val="000000"/>
          <w:sz w:val="20"/>
          <w:szCs w:val="20"/>
          <w:lang w:eastAsia="pt-BR"/>
        </w:rPr>
        <w:t>6. MODELO DE GESTÃO DO CONTRATO, QUE DESCREVE COMO A EXECUÇÃO DO OBJETO SERÁ ACOMPANHADA E FISCALIZADA PELO ÓRGÃO OU ENTIDADE (Art. 6º, inciso XXIII, alínea ‘f’, da Lei nº 14.133/2021)</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O modelo de gestão do contrato de credenciamento e das respectivas Ordens de Serviço será realizado de forma contínua e sistemática pela Secretaria de Obras e Serviços Públicos do Município de Santo Antônio do Sudoeste. Este acompanhamento envolverá a fiscalização técnica e administrativa dos serviços prestados. A fiscalização técnica será responsável por verificar a qualidade dos projetos, a aderência às normas técnicas, o cumprimento do escopo e das especificações. A fiscalização administrativa, por sua vez, monitorará o cumprimento das obrigações contratuais, prazos e aspectos burocráticos. Serão estabelecidos canais de comunicação formais para troca de informações, relatórios de progresso e reuniões periódicas. Providências prévias, como a capacitação de servidores para a fiscalização de contratos e gestão administrativa, já foram consideradas, visando garantir a eficácia do acompanhamento e a tempestividade na identificação e correção de eventuais irregularidades, assegurando o fiel cumprimento das obrigações contratuais por parte das empresas credenciadas.</w:t>
      </w:r>
    </w:p>
    <w:p w:rsidR="005A4DB2" w:rsidRPr="006074FD" w:rsidRDefault="005A4DB2" w:rsidP="005A4DB2">
      <w:pPr>
        <w:spacing w:before="100" w:beforeAutospacing="1" w:after="100" w:afterAutospacing="1"/>
        <w:jc w:val="both"/>
        <w:outlineLvl w:val="1"/>
        <w:rPr>
          <w:rFonts w:ascii="Bookman Old Style" w:hAnsi="Bookman Old Style"/>
          <w:b/>
          <w:bCs/>
          <w:color w:val="000000"/>
          <w:sz w:val="20"/>
          <w:szCs w:val="20"/>
          <w:lang w:eastAsia="pt-BR"/>
        </w:rPr>
      </w:pPr>
      <w:r w:rsidRPr="006074FD">
        <w:rPr>
          <w:rFonts w:ascii="Bookman Old Style" w:hAnsi="Bookman Old Style"/>
          <w:b/>
          <w:bCs/>
          <w:color w:val="000000"/>
          <w:sz w:val="20"/>
          <w:szCs w:val="20"/>
          <w:lang w:eastAsia="pt-BR"/>
        </w:rPr>
        <w:t>7. CRITÉRIOS DE MEDIÇÃO E DE PAGAMENTO (Art. 6º, inciso XXIII, alínea ‘g’, da Lei nº 14.133/2021)</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Os critérios de medição e pagamento serão definidos por cada serviço entregue, conforme as quantidades e valores unitários estabelecidos na Ordem de Serviço ou contrato específico, baseado na tabela de preços unitários que compõe este Termo de Referência. A medição dos serviços será realizada com base na comprovação da efetiva execução e aprovação das etapas ou do projeto final, de acordo com as especificações técnicas e o escopo acordado. Os pagamentos serão processados após a verificação e atestação dos serviços pela fiscalização competente, garantindo a conformidade com o que foi contratado.</w:t>
      </w:r>
    </w:p>
    <w:p w:rsidR="005A4DB2" w:rsidRPr="006074FD" w:rsidRDefault="005A4DB2" w:rsidP="005A4DB2">
      <w:pPr>
        <w:spacing w:before="100" w:beforeAutospacing="1" w:after="100" w:afterAutospacing="1"/>
        <w:jc w:val="both"/>
        <w:outlineLvl w:val="2"/>
        <w:rPr>
          <w:rFonts w:ascii="Bookman Old Style" w:hAnsi="Bookman Old Style"/>
          <w:b/>
          <w:bCs/>
          <w:color w:val="000000"/>
          <w:sz w:val="20"/>
          <w:szCs w:val="20"/>
          <w:lang w:eastAsia="pt-BR"/>
        </w:rPr>
      </w:pPr>
      <w:r w:rsidRPr="006074FD">
        <w:rPr>
          <w:rFonts w:ascii="Bookman Old Style" w:hAnsi="Bookman Old Style"/>
          <w:b/>
          <w:bCs/>
          <w:color w:val="000000"/>
          <w:sz w:val="20"/>
          <w:szCs w:val="20"/>
          <w:lang w:eastAsia="pt-BR"/>
        </w:rPr>
        <w:t>7.1. Da Liquidação</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A liquidação da despesa ocorrerá após a atestação da execução dos serviços pela fiscalização do Município, que verificará a conformidade da entrega com o escopo e as condições estabelecidas na Ordem de Serviço. A empresa credenciada deverá apresentar a documentação fiscal e técnica comprobatória da execução do serviço, incluindo a respectiva nota fiscal/fatura e relatórios de execução, se aplicável. O processo de liquidação será conduzido em conformidade com as normas de finanças públicas, assegurando a regularidade da despesa e a exatidão dos valores a serem pagos. Em caso de erros ou irregularidades na documentação, o processo de liquidação será suspenso e a empresa será notificada para as devidas correções.</w:t>
      </w:r>
    </w:p>
    <w:p w:rsidR="005A4DB2" w:rsidRPr="006074FD" w:rsidRDefault="005A4DB2" w:rsidP="005A4DB2">
      <w:pPr>
        <w:spacing w:before="100" w:beforeAutospacing="1" w:after="100" w:afterAutospacing="1"/>
        <w:jc w:val="both"/>
        <w:outlineLvl w:val="2"/>
        <w:rPr>
          <w:rFonts w:ascii="Bookman Old Style" w:hAnsi="Bookman Old Style"/>
          <w:b/>
          <w:bCs/>
          <w:color w:val="000000"/>
          <w:sz w:val="20"/>
          <w:szCs w:val="20"/>
          <w:lang w:eastAsia="pt-BR"/>
        </w:rPr>
      </w:pPr>
      <w:r w:rsidRPr="006074FD">
        <w:rPr>
          <w:rFonts w:ascii="Bookman Old Style" w:hAnsi="Bookman Old Style"/>
          <w:b/>
          <w:bCs/>
          <w:color w:val="000000"/>
          <w:sz w:val="20"/>
          <w:szCs w:val="20"/>
          <w:lang w:eastAsia="pt-BR"/>
        </w:rPr>
        <w:t>7.2. Prazo de pagamento</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O pagamento dos valores devidos ocorrerá em até 30 (trinta) dias corridos, contados a partir da data da liquidação da despesa, mediante a apresentação da nota fiscal/fatura devidamente atestada pela fiscalização. O pagamento será efetuado por meio de ordem bancária em conta corrente da pessoa jurídica credenciada. Quaisquer retenções tributárias e previdenciárias exigidas pela legislação vigente serão aplicadas no momento do pagamento, conforme a natureza do serviço prestado e a legislação fiscal aplicável.</w:t>
      </w:r>
    </w:p>
    <w:p w:rsidR="005A4DB2" w:rsidRPr="006074FD" w:rsidRDefault="005A4DB2" w:rsidP="005A4DB2">
      <w:pPr>
        <w:spacing w:before="100" w:beforeAutospacing="1" w:after="100" w:afterAutospacing="1"/>
        <w:jc w:val="both"/>
        <w:outlineLvl w:val="1"/>
        <w:rPr>
          <w:rFonts w:ascii="Bookman Old Style" w:hAnsi="Bookman Old Style"/>
          <w:b/>
          <w:bCs/>
          <w:color w:val="000000"/>
          <w:sz w:val="20"/>
          <w:szCs w:val="20"/>
          <w:lang w:eastAsia="pt-BR"/>
        </w:rPr>
      </w:pPr>
      <w:r>
        <w:rPr>
          <w:rFonts w:ascii="Bookman Old Style" w:hAnsi="Bookman Old Style"/>
          <w:b/>
          <w:bCs/>
          <w:color w:val="000000"/>
          <w:sz w:val="20"/>
          <w:szCs w:val="20"/>
          <w:lang w:eastAsia="pt-BR"/>
        </w:rPr>
        <w:t>7</w:t>
      </w:r>
      <w:r w:rsidRPr="006074FD">
        <w:rPr>
          <w:rFonts w:ascii="Bookman Old Style" w:hAnsi="Bookman Old Style"/>
          <w:b/>
          <w:bCs/>
          <w:color w:val="000000"/>
          <w:sz w:val="20"/>
          <w:szCs w:val="20"/>
          <w:lang w:eastAsia="pt-BR"/>
        </w:rPr>
        <w:t>. FORMA E CRITÉRIOS DE SELEÇÃO DO FORNECEDOR (Art. 6º, inciso XXIII, alínea ‘h’, da Lei nº 14.133/2021)</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A seleção dos fornecedores se dará por meio do processo de credenciamento, uma modalidade que, conforme levantamento de mercado, oferece flexibilidade e competitividade. As empresas interessadas deverão atender a todos os requisitos de habilitação jurídica, fiscal, trabalhista, econômico-financeira e, principalmente, técnica, conforme detalhado na Seção 4 deste Termo de Referência. Não haverá etapa classificatória ou competitiva de preços no momento do credenciamento, uma vez que os valores dos serviços serão pré-definidos em tabela unitária anexa ao edital, possibilitando que todas as empresas que comprovem a capacidade técnica e os demais requisitos sejam credenciadas. A alocação dos serviços ocorrerá conforme a demanda e a capacidade de atendimento das credenciadas, visando a distribuição equitativa e a celeridade na execução. O processo de credenciamento visa ampliar a base de fornecedores qualificados, garantindo a ampla concorrência e a disponibilidade de expertise para as diversas necessidades do Município de Santo Antônio do Sudoeste.</w:t>
      </w:r>
    </w:p>
    <w:p w:rsidR="005A4DB2" w:rsidRDefault="005A4DB2" w:rsidP="005A4DB2">
      <w:pPr>
        <w:spacing w:before="100" w:beforeAutospacing="1" w:after="100" w:afterAutospacing="1"/>
        <w:jc w:val="both"/>
        <w:outlineLvl w:val="1"/>
        <w:rPr>
          <w:rFonts w:ascii="Bookman Old Style" w:hAnsi="Bookman Old Style"/>
          <w:b/>
          <w:bCs/>
          <w:color w:val="000000"/>
          <w:sz w:val="20"/>
          <w:szCs w:val="20"/>
          <w:lang w:eastAsia="pt-BR"/>
        </w:rPr>
      </w:pPr>
      <w:r>
        <w:rPr>
          <w:rFonts w:ascii="Bookman Old Style" w:hAnsi="Bookman Old Style"/>
          <w:b/>
          <w:bCs/>
          <w:color w:val="000000"/>
          <w:sz w:val="20"/>
          <w:szCs w:val="20"/>
          <w:lang w:eastAsia="pt-BR"/>
        </w:rPr>
        <w:t>8</w:t>
      </w:r>
      <w:r w:rsidRPr="006074FD">
        <w:rPr>
          <w:rFonts w:ascii="Bookman Old Style" w:hAnsi="Bookman Old Style"/>
          <w:b/>
          <w:bCs/>
          <w:color w:val="000000"/>
          <w:sz w:val="20"/>
          <w:szCs w:val="20"/>
          <w:lang w:eastAsia="pt-BR"/>
        </w:rPr>
        <w:t>. ESTIMATIVAS DO VALOR DA CONTRATAÇÃO, ACOMPANHADAS DOS PREÇOS UNITÁRIOS REFERENCIAIS, DAS MEMÓRIAS DE CÁLCULO E DOS DOCUMENTOS QUE LHE DÃO SUPORTE, COM OS PARÂMETROS UTILIZADOS PARA A OBTENÇÃO DOS PREÇOS E PARA OS RESPECTIVOS CÁLCULOS (Art. 6º, inciso XXIII, alínea ‘i’, da Lei nº 14.133/2021)</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 xml:space="preserve">A estimativa do valor total da contratação para os serviços de elaboração de projetos de engenharia e arquitetura e correlatos, baseada em levantamentos de necessidades locais e projeções de crescimento populacional e urbano, totaliza R$ </w:t>
      </w:r>
      <w:r w:rsidRPr="006074FD">
        <w:rPr>
          <w:rFonts w:ascii="Bookman Old Style" w:hAnsi="Bookman Old Style"/>
          <w:b/>
          <w:color w:val="000000"/>
          <w:sz w:val="20"/>
          <w:szCs w:val="20"/>
          <w:lang w:eastAsia="pt-BR"/>
        </w:rPr>
        <w:t>1.357.000,00 (</w:t>
      </w:r>
      <w:r>
        <w:rPr>
          <w:rFonts w:ascii="Bookman Old Style" w:hAnsi="Bookman Old Style"/>
          <w:b/>
          <w:color w:val="000000"/>
          <w:sz w:val="20"/>
          <w:szCs w:val="20"/>
          <w:lang w:eastAsia="pt-BR"/>
        </w:rPr>
        <w:t>U</w:t>
      </w:r>
      <w:r w:rsidRPr="006074FD">
        <w:rPr>
          <w:rFonts w:ascii="Bookman Old Style" w:hAnsi="Bookman Old Style"/>
          <w:b/>
          <w:color w:val="000000"/>
          <w:sz w:val="20"/>
          <w:szCs w:val="20"/>
          <w:lang w:eastAsia="pt-BR"/>
        </w:rPr>
        <w:t xml:space="preserve">m milhão </w:t>
      </w:r>
      <w:r>
        <w:rPr>
          <w:rFonts w:ascii="Bookman Old Style" w:hAnsi="Bookman Old Style"/>
          <w:b/>
          <w:color w:val="000000"/>
          <w:sz w:val="20"/>
          <w:szCs w:val="20"/>
          <w:lang w:eastAsia="pt-BR"/>
        </w:rPr>
        <w:t xml:space="preserve">e </w:t>
      </w:r>
      <w:r w:rsidRPr="006074FD">
        <w:rPr>
          <w:rFonts w:ascii="Bookman Old Style" w:hAnsi="Bookman Old Style"/>
          <w:b/>
          <w:color w:val="000000"/>
          <w:sz w:val="20"/>
          <w:szCs w:val="20"/>
          <w:lang w:eastAsia="pt-BR"/>
        </w:rPr>
        <w:t>trezentos e cinquenta e sete mil reais)</w:t>
      </w:r>
      <w:r w:rsidRPr="006074FD">
        <w:rPr>
          <w:rFonts w:ascii="Bookman Old Style" w:hAnsi="Bookman Old Style"/>
          <w:color w:val="000000"/>
          <w:sz w:val="20"/>
          <w:szCs w:val="20"/>
          <w:lang w:eastAsia="pt-BR"/>
        </w:rPr>
        <w:t>. Este valor foi calculado a partir de preços unitários referenciais obtidos pela Tabela SINAPI (Sistema Nacional de Pesquisa de Custos e Índices da Construção Civil) e por meio de pesquisas de mercado, incluindo análises de projetos similares já realizados por municípios vizinhos, assegurando a obtenção de valores justos e competitivos. As memórias de cálculo detalhadas e os documentos de suporte estarão anexos ao processo licitatório, resguardando a confidencialidade até a fase de divulgação do edital.</w:t>
      </w:r>
    </w:p>
    <w:p w:rsidR="005A4DB2"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A seguir, a discriminação dos itens e seus respectivos valores estimados, com as quantidades calculadas para atender às projeções de demanda:</w:t>
      </w:r>
    </w:p>
    <w:p w:rsidR="00724DE7" w:rsidRDefault="00724DE7" w:rsidP="005A4DB2">
      <w:pPr>
        <w:spacing w:before="100" w:beforeAutospacing="1" w:after="100" w:afterAutospacing="1"/>
        <w:jc w:val="both"/>
        <w:rPr>
          <w:rFonts w:ascii="Bookman Old Style" w:hAnsi="Bookman Old Style"/>
          <w:color w:val="000000"/>
          <w:sz w:val="20"/>
          <w:szCs w:val="20"/>
          <w:lang w:eastAsia="pt-BR"/>
        </w:rPr>
      </w:pPr>
    </w:p>
    <w:tbl>
      <w:tblPr>
        <w:tblW w:w="9814" w:type="dxa"/>
        <w:tblInd w:w="-5" w:type="dxa"/>
        <w:tblLayout w:type="fixed"/>
        <w:tblCellMar>
          <w:left w:w="70" w:type="dxa"/>
          <w:right w:w="70" w:type="dxa"/>
        </w:tblCellMar>
        <w:tblLook w:val="04A0" w:firstRow="1" w:lastRow="0" w:firstColumn="1" w:lastColumn="0" w:noHBand="0" w:noVBand="1"/>
      </w:tblPr>
      <w:tblGrid>
        <w:gridCol w:w="764"/>
        <w:gridCol w:w="580"/>
        <w:gridCol w:w="3551"/>
        <w:gridCol w:w="695"/>
        <w:gridCol w:w="855"/>
        <w:gridCol w:w="1701"/>
        <w:gridCol w:w="1668"/>
      </w:tblGrid>
      <w:tr w:rsidR="00724DE7" w:rsidRPr="00063D6F" w:rsidTr="00F1000D">
        <w:trPr>
          <w:trHeight w:val="346"/>
        </w:trPr>
        <w:tc>
          <w:tcPr>
            <w:tcW w:w="9814" w:type="dxa"/>
            <w:gridSpan w:val="7"/>
            <w:tcBorders>
              <w:top w:val="single" w:sz="4" w:space="0" w:color="auto"/>
              <w:left w:val="single" w:sz="4" w:space="0" w:color="auto"/>
              <w:bottom w:val="single" w:sz="4" w:space="0" w:color="auto"/>
              <w:right w:val="single" w:sz="4" w:space="0" w:color="auto"/>
            </w:tcBorders>
            <w:shd w:val="clear" w:color="000000" w:fill="D9D9D9"/>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ELABORAÇÃO DE PROJETOS DE ENGENHARIA</w:t>
            </w:r>
          </w:p>
        </w:tc>
      </w:tr>
      <w:tr w:rsidR="00724DE7" w:rsidRPr="00063D6F" w:rsidTr="00F1000D">
        <w:trPr>
          <w:trHeight w:val="552"/>
        </w:trPr>
        <w:tc>
          <w:tcPr>
            <w:tcW w:w="764" w:type="dxa"/>
            <w:tcBorders>
              <w:top w:val="none" w:sz="4" w:space="0" w:color="000000"/>
              <w:left w:val="single" w:sz="4" w:space="0" w:color="auto"/>
              <w:bottom w:val="single" w:sz="4" w:space="0" w:color="auto"/>
              <w:right w:val="single" w:sz="4" w:space="0" w:color="auto"/>
            </w:tcBorders>
            <w:shd w:val="clear" w:color="000000" w:fill="D9D9D9"/>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Grupo</w:t>
            </w:r>
          </w:p>
        </w:tc>
        <w:tc>
          <w:tcPr>
            <w:tcW w:w="580" w:type="dxa"/>
            <w:tcBorders>
              <w:top w:val="none" w:sz="4" w:space="0" w:color="000000"/>
              <w:left w:val="none" w:sz="4" w:space="0" w:color="000000"/>
              <w:bottom w:val="single" w:sz="4" w:space="0" w:color="auto"/>
              <w:right w:val="single" w:sz="4" w:space="0" w:color="auto"/>
            </w:tcBorders>
            <w:shd w:val="clear" w:color="000000" w:fill="D9D9D9"/>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Item</w:t>
            </w:r>
          </w:p>
        </w:tc>
        <w:tc>
          <w:tcPr>
            <w:tcW w:w="3551" w:type="dxa"/>
            <w:tcBorders>
              <w:top w:val="none" w:sz="4" w:space="0" w:color="000000"/>
              <w:left w:val="none" w:sz="4" w:space="0" w:color="000000"/>
              <w:bottom w:val="single" w:sz="4" w:space="0" w:color="auto"/>
              <w:right w:val="single" w:sz="4" w:space="0" w:color="auto"/>
            </w:tcBorders>
            <w:shd w:val="clear" w:color="000000" w:fill="D9D9D9"/>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Serviço</w:t>
            </w:r>
          </w:p>
        </w:tc>
        <w:tc>
          <w:tcPr>
            <w:tcW w:w="695" w:type="dxa"/>
            <w:tcBorders>
              <w:top w:val="none" w:sz="4" w:space="0" w:color="000000"/>
              <w:left w:val="none" w:sz="4" w:space="0" w:color="000000"/>
              <w:bottom w:val="single" w:sz="4" w:space="0" w:color="auto"/>
              <w:right w:val="single" w:sz="4" w:space="0" w:color="auto"/>
            </w:tcBorders>
            <w:shd w:val="clear" w:color="000000" w:fill="D9D9D9"/>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Uni</w:t>
            </w:r>
          </w:p>
        </w:tc>
        <w:tc>
          <w:tcPr>
            <w:tcW w:w="855" w:type="dxa"/>
            <w:tcBorders>
              <w:top w:val="none" w:sz="4" w:space="0" w:color="000000"/>
              <w:left w:val="none" w:sz="4" w:space="0" w:color="000000"/>
              <w:bottom w:val="single" w:sz="4" w:space="0" w:color="auto"/>
              <w:right w:val="single" w:sz="4" w:space="0" w:color="auto"/>
            </w:tcBorders>
            <w:shd w:val="clear" w:color="000000" w:fill="D9D9D9"/>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Quant. </w:t>
            </w:r>
          </w:p>
        </w:tc>
        <w:tc>
          <w:tcPr>
            <w:tcW w:w="1701" w:type="dxa"/>
            <w:tcBorders>
              <w:top w:val="none" w:sz="4" w:space="0" w:color="000000"/>
              <w:left w:val="none" w:sz="4" w:space="0" w:color="000000"/>
              <w:bottom w:val="single" w:sz="4" w:space="0" w:color="auto"/>
              <w:right w:val="single" w:sz="4" w:space="0" w:color="auto"/>
            </w:tcBorders>
            <w:shd w:val="clear" w:color="000000" w:fill="D9D9D9"/>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Menor Valor (R$)</w:t>
            </w:r>
          </w:p>
        </w:tc>
        <w:tc>
          <w:tcPr>
            <w:tcW w:w="1668" w:type="dxa"/>
            <w:tcBorders>
              <w:top w:val="none" w:sz="4" w:space="0" w:color="000000"/>
              <w:left w:val="none" w:sz="4" w:space="0" w:color="000000"/>
              <w:bottom w:val="single" w:sz="4" w:space="0" w:color="auto"/>
              <w:right w:val="single" w:sz="4" w:space="0" w:color="auto"/>
            </w:tcBorders>
            <w:shd w:val="clear" w:color="000000" w:fill="D9D9D9"/>
            <w:noWrap/>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Custo Total</w:t>
            </w:r>
          </w:p>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(R$)</w:t>
            </w:r>
          </w:p>
        </w:tc>
      </w:tr>
      <w:tr w:rsidR="00724DE7" w:rsidRPr="00063D6F" w:rsidTr="00F1000D">
        <w:trPr>
          <w:trHeight w:val="2400"/>
        </w:trPr>
        <w:tc>
          <w:tcPr>
            <w:tcW w:w="764" w:type="dxa"/>
            <w:vMerge w:val="restart"/>
            <w:tcBorders>
              <w:top w:val="none" w:sz="4" w:space="0" w:color="000000"/>
              <w:left w:val="single" w:sz="4" w:space="0" w:color="auto"/>
              <w:bottom w:val="single" w:sz="4" w:space="0" w:color="auto"/>
              <w:right w:val="single" w:sz="4" w:space="0" w:color="auto"/>
            </w:tcBorders>
            <w:shd w:val="clear" w:color="000000" w:fill="D9D9D9"/>
            <w:vAlign w:val="center"/>
          </w:tcPr>
          <w:p w:rsidR="00724DE7" w:rsidRPr="00063D6F" w:rsidRDefault="00724DE7" w:rsidP="00F1000D">
            <w:pP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 01</w:t>
            </w:r>
          </w:p>
          <w:p w:rsidR="00724DE7" w:rsidRPr="00063D6F" w:rsidRDefault="00724DE7" w:rsidP="00F1000D">
            <w:pPr>
              <w:rPr>
                <w:rFonts w:ascii="Bookman Old Style" w:hAnsi="Bookman Old Style"/>
                <w:b/>
                <w:bCs/>
                <w:color w:val="000000"/>
                <w:sz w:val="14"/>
                <w:szCs w:val="14"/>
              </w:rPr>
            </w:pPr>
          </w:p>
          <w:p w:rsidR="00724DE7" w:rsidRPr="00063D6F" w:rsidRDefault="00724DE7" w:rsidP="00F1000D">
            <w:pPr>
              <w:rPr>
                <w:rFonts w:ascii="Bookman Old Style" w:hAnsi="Bookman Old Style"/>
                <w:b/>
                <w:bCs/>
                <w:color w:val="000000"/>
                <w:sz w:val="14"/>
                <w:szCs w:val="14"/>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1</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both"/>
              <w:rPr>
                <w:rFonts w:ascii="Bookman Old Style" w:hAnsi="Bookman Old Style"/>
                <w:sz w:val="14"/>
                <w:szCs w:val="14"/>
              </w:rPr>
            </w:pPr>
            <w:r w:rsidRPr="00063D6F">
              <w:rPr>
                <w:rFonts w:ascii="Bookman Old Style" w:hAnsi="Bookman Old Style"/>
                <w:color w:val="000000"/>
                <w:sz w:val="14"/>
                <w:szCs w:val="14"/>
              </w:rPr>
              <w:t>- Projeto arquitetônico, planta baixa, plantas de situação, locação e cobertura, cortes (mínimo 02), fachadas, esquadrias e detalhamentos, incluso memorial de cálculo com dimensionamento e relação de quantidades de materiais necessários, Memorial descritivo, Planilha Orçamentaria e demais documentos nescessarios para aprovação junto a orgão estaduais e/ou federais.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1</w:t>
            </w:r>
            <w:r>
              <w:rPr>
                <w:rFonts w:ascii="Bookman Old Style" w:hAnsi="Bookman Old Style"/>
                <w:color w:val="000000" w:themeColor="text1"/>
                <w:sz w:val="14"/>
                <w:szCs w:val="14"/>
              </w:rPr>
              <w:t>0</w:t>
            </w:r>
            <w:r w:rsidRPr="00063D6F">
              <w:rPr>
                <w:rFonts w:ascii="Bookman Old Style" w:hAnsi="Bookman Old Style"/>
                <w:color w:val="000000" w:themeColor="text1"/>
                <w:sz w:val="14"/>
                <w:szCs w:val="14"/>
              </w:rPr>
              <w:t>.000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R$ 30,00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R$ 30</w:t>
            </w:r>
            <w:r>
              <w:rPr>
                <w:rFonts w:ascii="Bookman Old Style" w:hAnsi="Bookman Old Style"/>
                <w:b/>
                <w:color w:val="000000"/>
                <w:sz w:val="14"/>
                <w:szCs w:val="14"/>
              </w:rPr>
              <w:t>0</w:t>
            </w:r>
            <w:r w:rsidRPr="00063D6F">
              <w:rPr>
                <w:rFonts w:ascii="Bookman Old Style" w:hAnsi="Bookman Old Style"/>
                <w:b/>
                <w:color w:val="000000"/>
                <w:sz w:val="14"/>
                <w:szCs w:val="14"/>
              </w:rPr>
              <w:t>.000,00</w:t>
            </w:r>
          </w:p>
        </w:tc>
      </w:tr>
      <w:tr w:rsidR="00724DE7" w:rsidRPr="00063D6F" w:rsidTr="00F1000D">
        <w:trPr>
          <w:trHeight w:val="421"/>
        </w:trPr>
        <w:tc>
          <w:tcPr>
            <w:tcW w:w="764" w:type="dxa"/>
            <w:vMerge/>
            <w:tcBorders>
              <w:top w:val="none" w:sz="4" w:space="0" w:color="000000"/>
              <w:left w:val="single" w:sz="4" w:space="0" w:color="auto"/>
              <w:bottom w:val="single" w:sz="4" w:space="0" w:color="auto"/>
              <w:right w:val="single" w:sz="4" w:space="0" w:color="auto"/>
            </w:tcBorders>
            <w:vAlign w:val="center"/>
          </w:tcPr>
          <w:p w:rsidR="00724DE7" w:rsidRPr="00063D6F" w:rsidRDefault="00724DE7" w:rsidP="00F1000D">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2</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both"/>
              <w:rPr>
                <w:rFonts w:ascii="Bookman Old Style" w:hAnsi="Bookman Old Style"/>
                <w:sz w:val="14"/>
                <w:szCs w:val="14"/>
              </w:rPr>
            </w:pPr>
            <w:r w:rsidRPr="00063D6F">
              <w:rPr>
                <w:rFonts w:ascii="Bookman Old Style" w:hAnsi="Bookman Old Style"/>
                <w:color w:val="000000"/>
                <w:sz w:val="14"/>
                <w:szCs w:val="14"/>
              </w:rPr>
              <w:t>- Orçamento de obra para construção de edifícios, incluso Planilha Orçamentária, (BDI, Cronograma Físico-Financeiro, Orçamento Global, resumo, descrição das etapas, etc.) e demais documentos necessários para aprovação junto a órgão estaduais e/ou federais.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M²</w:t>
            </w:r>
          </w:p>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 xml:space="preserve">  </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5.000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R$ 7,00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R$ 35.000,00</w:t>
            </w:r>
          </w:p>
        </w:tc>
      </w:tr>
      <w:tr w:rsidR="00724DE7" w:rsidRPr="00063D6F" w:rsidTr="00F1000D">
        <w:trPr>
          <w:trHeight w:val="1973"/>
        </w:trPr>
        <w:tc>
          <w:tcPr>
            <w:tcW w:w="764" w:type="dxa"/>
            <w:vMerge/>
            <w:tcBorders>
              <w:top w:val="none" w:sz="4" w:space="0" w:color="000000"/>
              <w:left w:val="single" w:sz="4" w:space="0" w:color="auto"/>
              <w:bottom w:val="single" w:sz="4" w:space="0" w:color="auto"/>
              <w:right w:val="single" w:sz="4" w:space="0" w:color="auto"/>
            </w:tcBorders>
            <w:vAlign w:val="center"/>
          </w:tcPr>
          <w:p w:rsidR="00724DE7" w:rsidRPr="00063D6F" w:rsidRDefault="00724DE7" w:rsidP="00F1000D">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3</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both"/>
              <w:rPr>
                <w:rFonts w:ascii="Bookman Old Style" w:hAnsi="Bookman Old Style"/>
                <w:sz w:val="14"/>
                <w:szCs w:val="14"/>
              </w:rPr>
            </w:pPr>
            <w:r w:rsidRPr="00063D6F">
              <w:rPr>
                <w:rFonts w:ascii="Bookman Old Style" w:hAnsi="Bookman Old Style"/>
                <w:color w:val="000000"/>
                <w:sz w:val="14"/>
                <w:szCs w:val="14"/>
              </w:rPr>
              <w:t>- Projeto Parque Urbano, Parque Infantil, academias ao ar livre, memorial de cálculo com dimensionamento e relação de quantidades de materiais necessários, Memorial descritivo, Planilha Orçamentaria e demais documentos nescessarios para aprovação junto a orgão estaduais e/ou federais.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Pr>
                <w:rFonts w:ascii="Bookman Old Style" w:hAnsi="Bookman Old Style"/>
                <w:color w:val="000000" w:themeColor="text1"/>
                <w:sz w:val="14"/>
                <w:szCs w:val="14"/>
              </w:rPr>
              <w:t>10.000,</w:t>
            </w:r>
            <w:r w:rsidRPr="00063D6F">
              <w:rPr>
                <w:rFonts w:ascii="Bookman Old Style" w:hAnsi="Bookman Old Style"/>
                <w:color w:val="000000" w:themeColor="text1"/>
                <w:sz w:val="14"/>
                <w:szCs w:val="14"/>
              </w:rPr>
              <w:t>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R$ 15,00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R$ 15</w:t>
            </w:r>
            <w:r>
              <w:rPr>
                <w:rFonts w:ascii="Bookman Old Style" w:hAnsi="Bookman Old Style"/>
                <w:b/>
                <w:color w:val="000000"/>
                <w:sz w:val="14"/>
                <w:szCs w:val="14"/>
              </w:rPr>
              <w:t>0</w:t>
            </w:r>
            <w:r w:rsidRPr="00063D6F">
              <w:rPr>
                <w:rFonts w:ascii="Bookman Old Style" w:hAnsi="Bookman Old Style"/>
                <w:b/>
                <w:color w:val="000000"/>
                <w:sz w:val="14"/>
                <w:szCs w:val="14"/>
              </w:rPr>
              <w:t>.000,00</w:t>
            </w:r>
          </w:p>
        </w:tc>
      </w:tr>
      <w:tr w:rsidR="00724DE7" w:rsidRPr="00063D6F" w:rsidTr="00F1000D">
        <w:trPr>
          <w:trHeight w:val="981"/>
        </w:trPr>
        <w:tc>
          <w:tcPr>
            <w:tcW w:w="764" w:type="dxa"/>
            <w:vMerge/>
            <w:tcBorders>
              <w:top w:val="none" w:sz="4" w:space="0" w:color="000000"/>
              <w:left w:val="single" w:sz="4" w:space="0" w:color="auto"/>
              <w:bottom w:val="single" w:sz="4" w:space="0" w:color="auto"/>
              <w:right w:val="single" w:sz="4" w:space="0" w:color="auto"/>
            </w:tcBorders>
            <w:vAlign w:val="center"/>
          </w:tcPr>
          <w:p w:rsidR="00724DE7" w:rsidRPr="00063D6F" w:rsidRDefault="00724DE7" w:rsidP="00F1000D">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4</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both"/>
              <w:rPr>
                <w:rFonts w:ascii="Bookman Old Style" w:hAnsi="Bookman Old Style"/>
                <w:sz w:val="14"/>
                <w:szCs w:val="14"/>
              </w:rPr>
            </w:pPr>
            <w:r w:rsidRPr="00063D6F">
              <w:rPr>
                <w:rFonts w:ascii="Bookman Old Style" w:hAnsi="Bookman Old Style"/>
                <w:color w:val="000000"/>
                <w:sz w:val="14"/>
                <w:szCs w:val="14"/>
              </w:rPr>
              <w:t>- Projeto estrutural em concreto inclusive fundações,memorial de cálculo com dimensionamento e relação de quantidades de materiais necessários.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5.000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R$ 10,00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R$ 50.000,00</w:t>
            </w:r>
          </w:p>
        </w:tc>
      </w:tr>
      <w:tr w:rsidR="00724DE7" w:rsidRPr="00063D6F" w:rsidTr="00F1000D">
        <w:trPr>
          <w:trHeight w:val="936"/>
        </w:trPr>
        <w:tc>
          <w:tcPr>
            <w:tcW w:w="764" w:type="dxa"/>
            <w:vMerge/>
            <w:tcBorders>
              <w:top w:val="none" w:sz="4" w:space="0" w:color="000000"/>
              <w:left w:val="single" w:sz="4" w:space="0" w:color="auto"/>
              <w:bottom w:val="single" w:sz="4" w:space="0" w:color="auto"/>
              <w:right w:val="single" w:sz="4" w:space="0" w:color="auto"/>
            </w:tcBorders>
            <w:vAlign w:val="center"/>
          </w:tcPr>
          <w:p w:rsidR="00724DE7" w:rsidRPr="00063D6F" w:rsidRDefault="00724DE7" w:rsidP="00F1000D">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5</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both"/>
              <w:rPr>
                <w:rFonts w:ascii="Bookman Old Style" w:hAnsi="Bookman Old Style"/>
                <w:sz w:val="14"/>
                <w:szCs w:val="14"/>
              </w:rPr>
            </w:pPr>
            <w:r w:rsidRPr="00063D6F">
              <w:rPr>
                <w:rFonts w:ascii="Bookman Old Style" w:hAnsi="Bookman Old Style"/>
                <w:color w:val="000000"/>
                <w:sz w:val="14"/>
                <w:szCs w:val="14"/>
              </w:rPr>
              <w:t>- Projeto de estrutura metálica, memorial de cálculo com dimensionamento e relação de quantidades de materiais necessários.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5.000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R$ 7,50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R$ 37.500,00</w:t>
            </w:r>
          </w:p>
        </w:tc>
      </w:tr>
      <w:tr w:rsidR="00724DE7" w:rsidRPr="00063D6F" w:rsidTr="00F1000D">
        <w:trPr>
          <w:trHeight w:val="1560"/>
        </w:trPr>
        <w:tc>
          <w:tcPr>
            <w:tcW w:w="764" w:type="dxa"/>
            <w:vMerge/>
            <w:tcBorders>
              <w:top w:val="none" w:sz="4" w:space="0" w:color="000000"/>
              <w:left w:val="single" w:sz="4" w:space="0" w:color="auto"/>
              <w:bottom w:val="single" w:sz="4" w:space="0" w:color="auto"/>
              <w:right w:val="single" w:sz="4" w:space="0" w:color="auto"/>
            </w:tcBorders>
            <w:vAlign w:val="center"/>
          </w:tcPr>
          <w:p w:rsidR="00724DE7" w:rsidRPr="00063D6F" w:rsidRDefault="00724DE7" w:rsidP="00F1000D">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6</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both"/>
              <w:rPr>
                <w:rFonts w:ascii="Bookman Old Style" w:hAnsi="Bookman Old Style"/>
                <w:sz w:val="14"/>
                <w:szCs w:val="14"/>
              </w:rPr>
            </w:pPr>
            <w:r w:rsidRPr="00063D6F">
              <w:rPr>
                <w:rFonts w:ascii="Bookman Old Style" w:hAnsi="Bookman Old Style"/>
                <w:color w:val="000000"/>
                <w:sz w:val="14"/>
                <w:szCs w:val="14"/>
              </w:rPr>
              <w:t>- Projeto elétrico completo – planta de locação de pontos elétricos, aterramento e SPDA, determinação de circuitos, dimensionamento de corrente elétrica e disjuntores, representação dos quadro e diagramas, memorial de cálculo e relação de quantidades de materiais necessários.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5.000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R$ 5,00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R$ 25.000,00</w:t>
            </w:r>
          </w:p>
        </w:tc>
      </w:tr>
      <w:tr w:rsidR="00724DE7" w:rsidRPr="00063D6F" w:rsidTr="00F1000D">
        <w:trPr>
          <w:trHeight w:val="1560"/>
        </w:trPr>
        <w:tc>
          <w:tcPr>
            <w:tcW w:w="764" w:type="dxa"/>
            <w:vMerge/>
            <w:tcBorders>
              <w:top w:val="none" w:sz="4" w:space="0" w:color="000000"/>
              <w:left w:val="single" w:sz="4" w:space="0" w:color="auto"/>
              <w:bottom w:val="single" w:sz="4" w:space="0" w:color="auto"/>
              <w:right w:val="single" w:sz="4" w:space="0" w:color="auto"/>
            </w:tcBorders>
            <w:vAlign w:val="center"/>
          </w:tcPr>
          <w:p w:rsidR="00724DE7" w:rsidRPr="00063D6F" w:rsidRDefault="00724DE7" w:rsidP="00F1000D">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7</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both"/>
              <w:rPr>
                <w:rFonts w:ascii="Bookman Old Style" w:hAnsi="Bookman Old Style"/>
                <w:sz w:val="14"/>
                <w:szCs w:val="14"/>
              </w:rPr>
            </w:pPr>
            <w:r w:rsidRPr="00063D6F">
              <w:rPr>
                <w:rFonts w:ascii="Bookman Old Style" w:hAnsi="Bookman Old Style"/>
                <w:color w:val="000000"/>
                <w:sz w:val="14"/>
                <w:szCs w:val="14"/>
              </w:rPr>
              <w:t>- Projeto hidrossanitário completo - - planta de locação de pontos de água fria e quente, de sanitários e rede de esgoto, captação de água da chuva, dimensionamento de tubulações, memorial de cálculo e relação de quantidades de materiais necessários.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5.000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R$ 5,00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R$ 25.000,00</w:t>
            </w:r>
          </w:p>
        </w:tc>
      </w:tr>
      <w:tr w:rsidR="00724DE7" w:rsidRPr="00063D6F" w:rsidTr="00F1000D">
        <w:trPr>
          <w:trHeight w:val="1560"/>
        </w:trPr>
        <w:tc>
          <w:tcPr>
            <w:tcW w:w="764" w:type="dxa"/>
            <w:vMerge/>
            <w:tcBorders>
              <w:top w:val="none" w:sz="4" w:space="0" w:color="000000"/>
              <w:left w:val="single" w:sz="4" w:space="0" w:color="auto"/>
              <w:bottom w:val="single" w:sz="4" w:space="0" w:color="auto"/>
              <w:right w:val="single" w:sz="4" w:space="0" w:color="auto"/>
            </w:tcBorders>
            <w:vAlign w:val="center"/>
          </w:tcPr>
          <w:p w:rsidR="00724DE7" w:rsidRPr="00063D6F" w:rsidRDefault="00724DE7" w:rsidP="00F1000D">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8</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both"/>
              <w:rPr>
                <w:rFonts w:ascii="Bookman Old Style" w:hAnsi="Bookman Old Style"/>
                <w:sz w:val="14"/>
                <w:szCs w:val="14"/>
              </w:rPr>
            </w:pPr>
            <w:r w:rsidRPr="00063D6F">
              <w:rPr>
                <w:rFonts w:ascii="Bookman Old Style" w:hAnsi="Bookman Old Style"/>
                <w:color w:val="000000"/>
                <w:sz w:val="14"/>
                <w:szCs w:val="14"/>
              </w:rPr>
              <w:t>- Projeto de sistemas de prevenção e combate à incêndio por extintores e hidrante, incluso dimensionamentos com planilha de cálculo e memoriais necessários para aprovação no corpo de bombeiros, relação de quantidades de materiais necessários.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10.000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R$ 5,00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R$ 50.000,00</w:t>
            </w:r>
          </w:p>
        </w:tc>
      </w:tr>
      <w:tr w:rsidR="00724DE7" w:rsidRPr="00063D6F" w:rsidTr="00F1000D">
        <w:trPr>
          <w:trHeight w:val="515"/>
        </w:trPr>
        <w:tc>
          <w:tcPr>
            <w:tcW w:w="764" w:type="dxa"/>
            <w:vMerge/>
            <w:tcBorders>
              <w:top w:val="none" w:sz="4" w:space="0" w:color="000000"/>
              <w:left w:val="single" w:sz="4" w:space="0" w:color="000000"/>
              <w:bottom w:val="single" w:sz="4" w:space="0" w:color="000000"/>
              <w:right w:val="single" w:sz="4" w:space="0" w:color="000000"/>
            </w:tcBorders>
            <w:vAlign w:val="center"/>
          </w:tcPr>
          <w:p w:rsidR="00724DE7" w:rsidRPr="00063D6F" w:rsidRDefault="00724DE7" w:rsidP="00F1000D">
            <w:pPr>
              <w:rPr>
                <w:rFonts w:ascii="Bookman Old Style" w:hAnsi="Bookman Old Style"/>
                <w:sz w:val="14"/>
                <w:szCs w:val="14"/>
              </w:rPr>
            </w:pPr>
          </w:p>
        </w:tc>
        <w:tc>
          <w:tcPr>
            <w:tcW w:w="580" w:type="dxa"/>
            <w:tcBorders>
              <w:top w:val="none" w:sz="4" w:space="0" w:color="000000"/>
              <w:left w:val="none" w:sz="4" w:space="0" w:color="000000"/>
              <w:bottom w:val="single" w:sz="4" w:space="0" w:color="000000"/>
              <w:right w:val="single" w:sz="4" w:space="0" w:color="000000"/>
            </w:tcBorders>
            <w:shd w:val="clear" w:color="FFFFFF" w:fill="FFFFFF"/>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9</w:t>
            </w:r>
          </w:p>
          <w:p w:rsidR="00724DE7" w:rsidRPr="00063D6F" w:rsidRDefault="00724DE7" w:rsidP="00F1000D">
            <w:pPr>
              <w:jc w:val="center"/>
              <w:rPr>
                <w:rFonts w:ascii="Bookman Old Style" w:hAnsi="Bookman Old Style"/>
                <w:b/>
                <w:bCs/>
                <w:color w:val="000000" w:themeColor="text1"/>
                <w:sz w:val="14"/>
                <w:szCs w:val="14"/>
              </w:rPr>
            </w:pPr>
          </w:p>
        </w:tc>
        <w:tc>
          <w:tcPr>
            <w:tcW w:w="3551" w:type="dxa"/>
            <w:tcBorders>
              <w:top w:val="none" w:sz="4" w:space="0" w:color="000000"/>
              <w:left w:val="none" w:sz="4" w:space="0" w:color="000000"/>
              <w:bottom w:val="single" w:sz="4" w:space="0" w:color="000000"/>
              <w:right w:val="single" w:sz="4" w:space="0" w:color="000000"/>
            </w:tcBorders>
            <w:shd w:val="clear" w:color="FFFFFF" w:fill="FFFFFF"/>
            <w:vAlign w:val="center"/>
          </w:tcPr>
          <w:p w:rsidR="00724DE7" w:rsidRPr="00063D6F" w:rsidRDefault="00724DE7" w:rsidP="00F1000D">
            <w:pPr>
              <w:jc w:val="both"/>
              <w:rPr>
                <w:rFonts w:ascii="Bookman Old Style" w:hAnsi="Bookman Old Style"/>
                <w:sz w:val="14"/>
                <w:szCs w:val="14"/>
              </w:rPr>
            </w:pPr>
            <w:r w:rsidRPr="00063D6F">
              <w:rPr>
                <w:rFonts w:ascii="Bookman Old Style" w:hAnsi="Bookman Old Style"/>
                <w:color w:val="000000"/>
                <w:sz w:val="14"/>
                <w:szCs w:val="14"/>
              </w:rPr>
              <w:t>– Projeto de fundações (somente)</w:t>
            </w:r>
          </w:p>
        </w:tc>
        <w:tc>
          <w:tcPr>
            <w:tcW w:w="695" w:type="dxa"/>
            <w:tcBorders>
              <w:top w:val="none" w:sz="4" w:space="0" w:color="000000"/>
              <w:left w:val="none" w:sz="4" w:space="0" w:color="000000"/>
              <w:bottom w:val="single" w:sz="4" w:space="0" w:color="000000"/>
              <w:right w:val="single" w:sz="4" w:space="0" w:color="000000"/>
            </w:tcBorders>
            <w:shd w:val="clear" w:color="FFFFFF" w:fill="FFFFFF"/>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M²</w:t>
            </w:r>
          </w:p>
          <w:p w:rsidR="00724DE7" w:rsidRPr="00063D6F" w:rsidRDefault="00724DE7" w:rsidP="00F1000D">
            <w:pPr>
              <w:jc w:val="center"/>
              <w:rPr>
                <w:rFonts w:ascii="Bookman Old Style" w:hAnsi="Bookman Old Style"/>
                <w:color w:val="000000" w:themeColor="text1"/>
                <w:sz w:val="14"/>
                <w:szCs w:val="14"/>
              </w:rPr>
            </w:pPr>
          </w:p>
        </w:tc>
        <w:tc>
          <w:tcPr>
            <w:tcW w:w="855" w:type="dxa"/>
            <w:tcBorders>
              <w:top w:val="none" w:sz="4" w:space="0" w:color="000000"/>
              <w:left w:val="none" w:sz="4" w:space="0" w:color="000000"/>
              <w:bottom w:val="single" w:sz="4" w:space="0" w:color="000000"/>
              <w:right w:val="single" w:sz="4" w:space="0" w:color="000000"/>
            </w:tcBorders>
            <w:shd w:val="clear" w:color="FFFFFF" w:fill="FFFFFF"/>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5.000</w:t>
            </w:r>
          </w:p>
          <w:p w:rsidR="00724DE7" w:rsidRPr="00063D6F" w:rsidRDefault="00724DE7" w:rsidP="00F1000D">
            <w:pPr>
              <w:jc w:val="center"/>
              <w:rPr>
                <w:rFonts w:ascii="Bookman Old Style" w:hAnsi="Bookman Old Style"/>
                <w:color w:val="000000" w:themeColor="text1"/>
                <w:sz w:val="14"/>
                <w:szCs w:val="14"/>
              </w:rPr>
            </w:pPr>
          </w:p>
        </w:tc>
        <w:tc>
          <w:tcPr>
            <w:tcW w:w="1701" w:type="dxa"/>
            <w:tcBorders>
              <w:top w:val="none" w:sz="4" w:space="0" w:color="000000"/>
              <w:left w:val="none" w:sz="4" w:space="0" w:color="000000"/>
              <w:bottom w:val="single" w:sz="4" w:space="0" w:color="000000"/>
              <w:right w:val="single" w:sz="4" w:space="0" w:color="000000"/>
            </w:tcBorders>
            <w:shd w:val="clear" w:color="FFFFFF" w:fill="FFFFFF"/>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color w:val="000000"/>
                <w:sz w:val="14"/>
                <w:szCs w:val="14"/>
              </w:rPr>
              <w:t>R$ 7,50</w:t>
            </w:r>
          </w:p>
        </w:tc>
        <w:tc>
          <w:tcPr>
            <w:tcW w:w="1668" w:type="dxa"/>
            <w:tcBorders>
              <w:top w:val="none" w:sz="4" w:space="0" w:color="000000"/>
              <w:left w:val="none" w:sz="4" w:space="0" w:color="000000"/>
              <w:bottom w:val="single" w:sz="4" w:space="0" w:color="000000"/>
              <w:right w:val="single" w:sz="4" w:space="0" w:color="000000"/>
            </w:tcBorders>
            <w:shd w:val="clear" w:color="FFFFFF" w:fill="FFFFFF"/>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R$ 37.500,00</w:t>
            </w:r>
          </w:p>
        </w:tc>
      </w:tr>
      <w:tr w:rsidR="00724DE7" w:rsidRPr="00063D6F" w:rsidTr="00F1000D">
        <w:trPr>
          <w:trHeight w:val="699"/>
        </w:trPr>
        <w:tc>
          <w:tcPr>
            <w:tcW w:w="764" w:type="dxa"/>
            <w:vMerge/>
            <w:tcBorders>
              <w:top w:val="none" w:sz="4" w:space="0" w:color="000000"/>
              <w:left w:val="single" w:sz="4" w:space="0" w:color="000000"/>
              <w:bottom w:val="single" w:sz="4" w:space="0" w:color="000000"/>
              <w:right w:val="single" w:sz="4" w:space="0" w:color="000000"/>
            </w:tcBorders>
            <w:vAlign w:val="center"/>
          </w:tcPr>
          <w:p w:rsidR="00724DE7" w:rsidRPr="00063D6F" w:rsidRDefault="00724DE7" w:rsidP="00F1000D">
            <w:pPr>
              <w:rPr>
                <w:rFonts w:ascii="Bookman Old Style" w:hAnsi="Bookman Old Style"/>
                <w:sz w:val="14"/>
                <w:szCs w:val="14"/>
              </w:rPr>
            </w:pPr>
          </w:p>
        </w:tc>
        <w:tc>
          <w:tcPr>
            <w:tcW w:w="580" w:type="dxa"/>
            <w:tcBorders>
              <w:top w:val="none" w:sz="4" w:space="0" w:color="000000"/>
              <w:left w:val="none" w:sz="4" w:space="0" w:color="000000"/>
              <w:bottom w:val="single" w:sz="4" w:space="0" w:color="000000"/>
              <w:right w:val="single" w:sz="4" w:space="0" w:color="000000"/>
            </w:tcBorders>
            <w:shd w:val="clear" w:color="FFFFFF" w:fill="FFFFFF"/>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rPr>
              <w:t>10</w:t>
            </w:r>
          </w:p>
          <w:p w:rsidR="00724DE7" w:rsidRPr="00063D6F" w:rsidRDefault="00724DE7" w:rsidP="00F1000D">
            <w:pPr>
              <w:jc w:val="center"/>
              <w:rPr>
                <w:rFonts w:ascii="Bookman Old Style" w:hAnsi="Bookman Old Style"/>
                <w:b/>
                <w:bCs/>
                <w:color w:val="000000" w:themeColor="text1"/>
                <w:sz w:val="14"/>
                <w:szCs w:val="14"/>
              </w:rPr>
            </w:pPr>
          </w:p>
        </w:tc>
        <w:tc>
          <w:tcPr>
            <w:tcW w:w="3551" w:type="dxa"/>
            <w:tcBorders>
              <w:top w:val="none" w:sz="4" w:space="0" w:color="000000"/>
              <w:left w:val="none" w:sz="4" w:space="0" w:color="000000"/>
              <w:bottom w:val="single" w:sz="4" w:space="0" w:color="000000"/>
              <w:right w:val="single" w:sz="4" w:space="0" w:color="000000"/>
            </w:tcBorders>
            <w:shd w:val="clear" w:color="FFFFFF" w:fill="FFFFFF"/>
            <w:vAlign w:val="center"/>
          </w:tcPr>
          <w:p w:rsidR="00724DE7" w:rsidRPr="00063D6F" w:rsidRDefault="00724DE7" w:rsidP="00F1000D">
            <w:pPr>
              <w:jc w:val="both"/>
              <w:rPr>
                <w:rFonts w:ascii="Bookman Old Style" w:hAnsi="Bookman Old Style"/>
                <w:sz w:val="14"/>
                <w:szCs w:val="14"/>
              </w:rPr>
            </w:pPr>
            <w:r w:rsidRPr="00063D6F">
              <w:rPr>
                <w:rFonts w:ascii="Bookman Old Style" w:hAnsi="Bookman Old Style"/>
                <w:color w:val="000000"/>
                <w:sz w:val="14"/>
                <w:szCs w:val="14"/>
              </w:rPr>
              <w:t>– Projeto muro de contenção (gravidade, arrimo, etc.)</w:t>
            </w:r>
          </w:p>
        </w:tc>
        <w:tc>
          <w:tcPr>
            <w:tcW w:w="695" w:type="dxa"/>
            <w:tcBorders>
              <w:top w:val="none" w:sz="4" w:space="0" w:color="000000"/>
              <w:left w:val="none" w:sz="4" w:space="0" w:color="000000"/>
              <w:bottom w:val="single" w:sz="4" w:space="0" w:color="000000"/>
              <w:right w:val="single" w:sz="4" w:space="0" w:color="000000"/>
            </w:tcBorders>
            <w:shd w:val="clear" w:color="FFFFFF" w:fill="FFFFFF"/>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M²</w:t>
            </w:r>
          </w:p>
          <w:p w:rsidR="00724DE7" w:rsidRPr="00063D6F" w:rsidRDefault="00724DE7" w:rsidP="00F1000D">
            <w:pPr>
              <w:jc w:val="center"/>
              <w:rPr>
                <w:rFonts w:ascii="Bookman Old Style" w:hAnsi="Bookman Old Style"/>
                <w:color w:val="000000" w:themeColor="text1"/>
                <w:sz w:val="14"/>
                <w:szCs w:val="14"/>
              </w:rPr>
            </w:pPr>
          </w:p>
        </w:tc>
        <w:tc>
          <w:tcPr>
            <w:tcW w:w="855" w:type="dxa"/>
            <w:tcBorders>
              <w:top w:val="none" w:sz="4" w:space="0" w:color="000000"/>
              <w:left w:val="none" w:sz="4" w:space="0" w:color="000000"/>
              <w:bottom w:val="single" w:sz="4" w:space="0" w:color="000000"/>
              <w:right w:val="single" w:sz="4" w:space="0" w:color="000000"/>
            </w:tcBorders>
            <w:shd w:val="clear" w:color="FFFFFF" w:fill="FFFFFF"/>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1.000</w:t>
            </w:r>
          </w:p>
          <w:p w:rsidR="00724DE7" w:rsidRPr="00063D6F" w:rsidRDefault="00724DE7" w:rsidP="00F1000D">
            <w:pPr>
              <w:jc w:val="center"/>
              <w:rPr>
                <w:rFonts w:ascii="Bookman Old Style" w:hAnsi="Bookman Old Style"/>
                <w:color w:val="000000" w:themeColor="text1"/>
                <w:sz w:val="14"/>
                <w:szCs w:val="14"/>
              </w:rPr>
            </w:pPr>
          </w:p>
        </w:tc>
        <w:tc>
          <w:tcPr>
            <w:tcW w:w="1701" w:type="dxa"/>
            <w:tcBorders>
              <w:top w:val="none" w:sz="4" w:space="0" w:color="000000"/>
              <w:left w:val="none" w:sz="4" w:space="0" w:color="000000"/>
              <w:bottom w:val="single" w:sz="4" w:space="0" w:color="000000"/>
              <w:right w:val="single" w:sz="4" w:space="0" w:color="000000"/>
            </w:tcBorders>
            <w:shd w:val="clear" w:color="FFFFFF" w:fill="FFFFFF"/>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color w:val="000000"/>
                <w:sz w:val="14"/>
                <w:szCs w:val="14"/>
              </w:rPr>
              <w:t>R$ 12,00</w:t>
            </w:r>
          </w:p>
        </w:tc>
        <w:tc>
          <w:tcPr>
            <w:tcW w:w="1668" w:type="dxa"/>
            <w:tcBorders>
              <w:top w:val="none" w:sz="4" w:space="0" w:color="000000"/>
              <w:left w:val="none" w:sz="4" w:space="0" w:color="000000"/>
              <w:bottom w:val="single" w:sz="4" w:space="0" w:color="000000"/>
              <w:right w:val="single" w:sz="4" w:space="0" w:color="000000"/>
            </w:tcBorders>
            <w:shd w:val="clear" w:color="FFFFFF" w:fill="FFFFFF"/>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R$ 12.000,00</w:t>
            </w:r>
          </w:p>
        </w:tc>
      </w:tr>
      <w:tr w:rsidR="00724DE7" w:rsidRPr="00063D6F" w:rsidTr="00F1000D">
        <w:trPr>
          <w:trHeight w:val="268"/>
        </w:trPr>
        <w:tc>
          <w:tcPr>
            <w:tcW w:w="9814" w:type="dxa"/>
            <w:gridSpan w:val="7"/>
            <w:tcBorders>
              <w:top w:val="none" w:sz="4" w:space="0" w:color="000000"/>
              <w:left w:val="single" w:sz="4" w:space="0" w:color="auto"/>
              <w:bottom w:val="single" w:sz="4" w:space="0" w:color="auto"/>
              <w:right w:val="single" w:sz="4" w:space="0" w:color="auto"/>
            </w:tcBorders>
            <w:vAlign w:val="center"/>
          </w:tcPr>
          <w:p w:rsidR="00724DE7" w:rsidRPr="00063D6F" w:rsidRDefault="00724DE7" w:rsidP="00F1000D">
            <w:pPr>
              <w:jc w:val="right"/>
              <w:rPr>
                <w:rFonts w:ascii="Bookman Old Style" w:hAnsi="Bookman Old Style"/>
                <w:color w:val="000000" w:themeColor="text1"/>
                <w:sz w:val="14"/>
                <w:szCs w:val="14"/>
              </w:rPr>
            </w:pPr>
          </w:p>
        </w:tc>
      </w:tr>
      <w:tr w:rsidR="00724DE7" w:rsidRPr="00063D6F" w:rsidTr="00F1000D">
        <w:trPr>
          <w:trHeight w:val="2193"/>
        </w:trPr>
        <w:tc>
          <w:tcPr>
            <w:tcW w:w="764" w:type="dxa"/>
            <w:vMerge w:val="restart"/>
            <w:tcBorders>
              <w:top w:val="none" w:sz="4" w:space="0" w:color="000000"/>
              <w:left w:val="single" w:sz="4" w:space="0" w:color="auto"/>
              <w:bottom w:val="single" w:sz="4" w:space="0" w:color="auto"/>
              <w:right w:val="single" w:sz="4" w:space="0" w:color="auto"/>
            </w:tcBorders>
            <w:shd w:val="clear" w:color="000000" w:fill="D9D9D9"/>
            <w:vAlign w:val="center"/>
          </w:tcPr>
          <w:p w:rsidR="00724DE7" w:rsidRPr="00063D6F" w:rsidRDefault="00724DE7" w:rsidP="00F1000D">
            <w:pPr>
              <w:rPr>
                <w:rFonts w:ascii="Bookman Old Style" w:hAnsi="Bookman Old Style"/>
                <w:b/>
                <w:color w:val="000000" w:themeColor="text1"/>
                <w:sz w:val="14"/>
                <w:szCs w:val="14"/>
              </w:rPr>
            </w:pPr>
            <w:r w:rsidRPr="00063D6F">
              <w:rPr>
                <w:rFonts w:ascii="Bookman Old Style" w:hAnsi="Bookman Old Style"/>
                <w:color w:val="000000" w:themeColor="text1"/>
                <w:sz w:val="14"/>
                <w:szCs w:val="14"/>
                <w:lang w:eastAsia="pt-BR"/>
              </w:rPr>
              <w:t> </w:t>
            </w:r>
            <w:r w:rsidRPr="00063D6F">
              <w:rPr>
                <w:rFonts w:ascii="Bookman Old Style" w:hAnsi="Bookman Old Style"/>
                <w:b/>
                <w:color w:val="000000" w:themeColor="text1"/>
                <w:sz w:val="14"/>
                <w:szCs w:val="14"/>
                <w:lang w:eastAsia="pt-BR"/>
              </w:rPr>
              <w:t>02</w:t>
            </w: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rPr>
              <w:t>11</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rPr>
                <w:rFonts w:ascii="Bookman Old Style" w:hAnsi="Bookman Old Style"/>
                <w:sz w:val="14"/>
                <w:szCs w:val="14"/>
              </w:rPr>
            </w:pPr>
            <w:r w:rsidRPr="00063D6F">
              <w:rPr>
                <w:rFonts w:ascii="Bookman Old Style" w:hAnsi="Bookman Old Style"/>
                <w:color w:val="000000"/>
                <w:sz w:val="14"/>
                <w:szCs w:val="14"/>
              </w:rPr>
              <w:t>- Projeto de Pavimentação Poliédrica com pedras irregulares em estradas rurais, levantamentos topográficos, caracterização do solo, memorial de cálculo com dimensionamento e relação de quantidades de materiais necessários, Memorial descritivo, Planilha Orçamentaria e demais documentos nescessarios para aprovação junto a orgão estaduais e/ou federais.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100.000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R$ 2,00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R$ 200.000,00</w:t>
            </w:r>
          </w:p>
        </w:tc>
      </w:tr>
      <w:tr w:rsidR="00724DE7" w:rsidRPr="00063D6F" w:rsidTr="00F1000D">
        <w:trPr>
          <w:trHeight w:val="709"/>
        </w:trPr>
        <w:tc>
          <w:tcPr>
            <w:tcW w:w="764" w:type="dxa"/>
            <w:vMerge/>
            <w:tcBorders>
              <w:top w:val="none" w:sz="4" w:space="0" w:color="000000"/>
              <w:left w:val="single" w:sz="4" w:space="0" w:color="auto"/>
              <w:bottom w:val="single" w:sz="4" w:space="0" w:color="auto"/>
              <w:right w:val="single" w:sz="4" w:space="0" w:color="auto"/>
            </w:tcBorders>
            <w:vAlign w:val="center"/>
          </w:tcPr>
          <w:p w:rsidR="00724DE7" w:rsidRPr="00063D6F" w:rsidRDefault="00724DE7" w:rsidP="00F1000D">
            <w:pPr>
              <w:rPr>
                <w:rFonts w:ascii="Bookman Old Style" w:hAnsi="Bookman Old Style"/>
                <w:color w:val="F2F2F2"/>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12</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rPr>
                <w:rFonts w:ascii="Bookman Old Style" w:hAnsi="Bookman Old Style"/>
                <w:sz w:val="14"/>
                <w:szCs w:val="14"/>
              </w:rPr>
            </w:pPr>
            <w:r w:rsidRPr="00063D6F">
              <w:rPr>
                <w:rFonts w:ascii="Bookman Old Style" w:hAnsi="Bookman Old Style"/>
                <w:color w:val="000000"/>
                <w:sz w:val="14"/>
                <w:szCs w:val="14"/>
              </w:rPr>
              <w:t>- Projeto de Pavimentação Asfáltica e/ou recapeamento Asfáltico em estradas rurais, levantamentos topográficos,  caracterização do solo, memorial de cálculo com dimensionamento e relação de quantidades de materiais necessários, Memorial descritivo, Planilha Orçamentaria e demais documentos nescessarios para aprovação junto a orgão estaduais e/ou federais.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100.000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R$ 2,50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R$ 250.000,00</w:t>
            </w:r>
          </w:p>
        </w:tc>
      </w:tr>
      <w:tr w:rsidR="00724DE7" w:rsidRPr="00063D6F" w:rsidTr="00F1000D">
        <w:trPr>
          <w:trHeight w:val="1872"/>
        </w:trPr>
        <w:tc>
          <w:tcPr>
            <w:tcW w:w="764" w:type="dxa"/>
            <w:vMerge/>
            <w:tcBorders>
              <w:top w:val="none" w:sz="4" w:space="0" w:color="000000"/>
              <w:left w:val="single" w:sz="4" w:space="0" w:color="auto"/>
              <w:bottom w:val="single" w:sz="4" w:space="0" w:color="auto"/>
              <w:right w:val="single" w:sz="4" w:space="0" w:color="auto"/>
            </w:tcBorders>
            <w:vAlign w:val="center"/>
          </w:tcPr>
          <w:p w:rsidR="00724DE7" w:rsidRPr="00063D6F" w:rsidRDefault="00724DE7" w:rsidP="00F1000D">
            <w:pPr>
              <w:rPr>
                <w:rFonts w:ascii="Bookman Old Style" w:hAnsi="Bookman Old Style"/>
                <w:color w:val="F2F2F2"/>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13</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rPr>
                <w:rFonts w:ascii="Bookman Old Style" w:hAnsi="Bookman Old Style"/>
                <w:sz w:val="14"/>
                <w:szCs w:val="14"/>
              </w:rPr>
            </w:pPr>
            <w:r w:rsidRPr="00063D6F">
              <w:rPr>
                <w:rFonts w:ascii="Bookman Old Style" w:hAnsi="Bookman Old Style"/>
                <w:color w:val="000000"/>
                <w:sz w:val="14"/>
                <w:szCs w:val="14"/>
              </w:rPr>
              <w:t>-  Projeto de Recapeamento Asfáltico em vias urbanas, incluso levantamentos topográficos, memorial de cálculo com dimensionamento e relação de quantidades de materiais necessários, Memorial descritivo, Planilha Orçamentaria e demais documentos nescessarios para aprovação junto a orgão estaduais e/ou federais.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200.000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R$ 2,50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R$ 500.000,00</w:t>
            </w:r>
          </w:p>
        </w:tc>
      </w:tr>
      <w:tr w:rsidR="00724DE7" w:rsidRPr="00063D6F" w:rsidTr="00F1000D">
        <w:trPr>
          <w:trHeight w:val="354"/>
        </w:trPr>
        <w:tc>
          <w:tcPr>
            <w:tcW w:w="9814" w:type="dxa"/>
            <w:gridSpan w:val="7"/>
            <w:tcBorders>
              <w:top w:val="none" w:sz="4" w:space="0" w:color="000000"/>
              <w:left w:val="single" w:sz="4" w:space="0" w:color="auto"/>
              <w:bottom w:val="single" w:sz="4" w:space="0" w:color="auto"/>
              <w:right w:val="single" w:sz="4" w:space="0" w:color="auto"/>
            </w:tcBorders>
            <w:vAlign w:val="center"/>
          </w:tcPr>
          <w:p w:rsidR="00724DE7" w:rsidRPr="00063D6F" w:rsidRDefault="00724DE7" w:rsidP="00F1000D">
            <w:pPr>
              <w:jc w:val="right"/>
              <w:rPr>
                <w:rFonts w:ascii="Bookman Old Style" w:hAnsi="Bookman Old Style"/>
                <w:color w:val="000000" w:themeColor="text1"/>
                <w:sz w:val="14"/>
                <w:szCs w:val="14"/>
              </w:rPr>
            </w:pPr>
          </w:p>
        </w:tc>
      </w:tr>
      <w:tr w:rsidR="00724DE7" w:rsidRPr="00063D6F" w:rsidTr="00F1000D">
        <w:trPr>
          <w:trHeight w:val="1251"/>
        </w:trPr>
        <w:tc>
          <w:tcPr>
            <w:tcW w:w="764" w:type="dxa"/>
            <w:vMerge w:val="restart"/>
            <w:tcBorders>
              <w:top w:val="none" w:sz="4" w:space="0" w:color="000000"/>
              <w:left w:val="single" w:sz="4" w:space="0" w:color="auto"/>
              <w:bottom w:val="single" w:sz="4" w:space="0" w:color="auto"/>
              <w:right w:val="single" w:sz="4" w:space="0" w:color="auto"/>
            </w:tcBorders>
            <w:shd w:val="clear" w:color="000000" w:fill="D9D9D9"/>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03</w:t>
            </w: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14</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rPr>
                <w:rFonts w:ascii="Bookman Old Style" w:hAnsi="Bookman Old Style"/>
                <w:sz w:val="14"/>
                <w:szCs w:val="14"/>
              </w:rPr>
            </w:pPr>
            <w:r w:rsidRPr="00063D6F">
              <w:rPr>
                <w:rFonts w:ascii="Bookman Old Style" w:hAnsi="Bookman Old Style"/>
                <w:color w:val="000000"/>
                <w:sz w:val="14"/>
                <w:szCs w:val="14"/>
              </w:rPr>
              <w:t>– Ensaio Tecnológico de Laboratório – granulometria, teor de umidade, expansão, densidade máxima, compactação e resistência à compressão. Ensaio de Índice Suporte Califórnia (ISC) ou Ensaio CBR.</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 xml:space="preserve">UN   </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100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R$ 500,00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R$ 50.000,00</w:t>
            </w:r>
          </w:p>
        </w:tc>
      </w:tr>
      <w:tr w:rsidR="00724DE7" w:rsidRPr="00063D6F" w:rsidTr="00F1000D">
        <w:trPr>
          <w:trHeight w:val="624"/>
        </w:trPr>
        <w:tc>
          <w:tcPr>
            <w:tcW w:w="764" w:type="dxa"/>
            <w:vMerge/>
            <w:tcBorders>
              <w:top w:val="none" w:sz="4" w:space="0" w:color="000000"/>
              <w:left w:val="single" w:sz="4" w:space="0" w:color="auto"/>
              <w:bottom w:val="single" w:sz="4" w:space="0" w:color="auto"/>
              <w:right w:val="single" w:sz="4" w:space="0" w:color="auto"/>
            </w:tcBorders>
            <w:vAlign w:val="center"/>
          </w:tcPr>
          <w:p w:rsidR="00724DE7" w:rsidRPr="00063D6F" w:rsidRDefault="00724DE7" w:rsidP="00F1000D">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15</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rPr>
                <w:rFonts w:ascii="Bookman Old Style" w:hAnsi="Bookman Old Style"/>
                <w:sz w:val="14"/>
                <w:szCs w:val="14"/>
              </w:rPr>
            </w:pPr>
            <w:r w:rsidRPr="00063D6F">
              <w:rPr>
                <w:rFonts w:ascii="Bookman Old Style" w:hAnsi="Bookman Old Style"/>
                <w:color w:val="000000"/>
                <w:sz w:val="14"/>
                <w:szCs w:val="14"/>
              </w:rPr>
              <w:t xml:space="preserve">– Sondagem de Solo (Sondagem a percussão para reconhecimento de subsolo tipo SPT). Cada unidade será considerado um conjunto de 02 furos de sondagem, independente da profundidade. </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 xml:space="preserve">UN   </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25</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R$ 1.200,00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R$ 30.000,00</w:t>
            </w:r>
          </w:p>
        </w:tc>
      </w:tr>
      <w:tr w:rsidR="00724DE7" w:rsidRPr="00063D6F" w:rsidTr="00F1000D">
        <w:trPr>
          <w:trHeight w:val="1560"/>
        </w:trPr>
        <w:tc>
          <w:tcPr>
            <w:tcW w:w="764" w:type="dxa"/>
            <w:vMerge/>
            <w:tcBorders>
              <w:top w:val="none" w:sz="4" w:space="0" w:color="000000"/>
              <w:left w:val="single" w:sz="4" w:space="0" w:color="auto"/>
              <w:bottom w:val="single" w:sz="4" w:space="0" w:color="auto"/>
              <w:right w:val="single" w:sz="4" w:space="0" w:color="auto"/>
            </w:tcBorders>
            <w:vAlign w:val="center"/>
          </w:tcPr>
          <w:p w:rsidR="00724DE7" w:rsidRPr="00063D6F" w:rsidRDefault="00724DE7" w:rsidP="00F1000D">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16</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rPr>
                <w:rFonts w:ascii="Bookman Old Style" w:hAnsi="Bookman Old Style"/>
                <w:sz w:val="14"/>
                <w:szCs w:val="14"/>
              </w:rPr>
            </w:pPr>
            <w:r w:rsidRPr="00063D6F">
              <w:rPr>
                <w:rFonts w:ascii="Bookman Old Style" w:hAnsi="Bookman Old Style"/>
                <w:color w:val="000000"/>
                <w:sz w:val="14"/>
                <w:szCs w:val="14"/>
              </w:rPr>
              <w:t>- Ensaio de Controle de Taxa de Aplicação de Ligante Betuminoso; Ensaio de Percentagem de Betume - Misturas Betuminosas; Ensaio de Controle do Grau de Compactação da Mistura Asfáltica; Ensaio de Densidade do Material Betuminoso.</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 xml:space="preserve">UN   </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20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R$ 500,00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R$ 10.000,00</w:t>
            </w:r>
          </w:p>
        </w:tc>
      </w:tr>
      <w:tr w:rsidR="00724DE7" w:rsidRPr="00063D6F" w:rsidTr="00827515">
        <w:trPr>
          <w:trHeight w:val="1725"/>
        </w:trPr>
        <w:tc>
          <w:tcPr>
            <w:tcW w:w="764" w:type="dxa"/>
            <w:tcBorders>
              <w:top w:val="none" w:sz="4" w:space="0" w:color="000000"/>
              <w:left w:val="single" w:sz="4" w:space="0" w:color="auto"/>
              <w:bottom w:val="single" w:sz="4" w:space="0" w:color="auto"/>
              <w:right w:val="single" w:sz="4" w:space="0" w:color="auto"/>
            </w:tcBorders>
            <w:shd w:val="clear" w:color="auto" w:fill="D9D9D9" w:themeFill="background1" w:themeFillShade="D9"/>
            <w:vAlign w:val="center"/>
          </w:tcPr>
          <w:p w:rsidR="00724DE7" w:rsidRPr="00063D6F" w:rsidRDefault="00827515" w:rsidP="00F1000D">
            <w:pPr>
              <w:rPr>
                <w:rFonts w:ascii="Bookman Old Style" w:hAnsi="Bookman Old Style"/>
                <w:b/>
                <w:bCs/>
                <w:color w:val="000000"/>
                <w:sz w:val="14"/>
                <w:szCs w:val="14"/>
                <w:lang w:eastAsia="pt-BR"/>
              </w:rPr>
            </w:pPr>
            <w:r>
              <w:rPr>
                <w:rFonts w:ascii="Bookman Old Style" w:hAnsi="Bookman Old Style"/>
                <w:b/>
                <w:bCs/>
                <w:color w:val="000000"/>
                <w:sz w:val="14"/>
                <w:szCs w:val="14"/>
                <w:lang w:eastAsia="pt-BR"/>
              </w:rPr>
              <w:t>04</w:t>
            </w: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lang w:eastAsia="pt-BR"/>
              </w:rPr>
            </w:pPr>
            <w:r>
              <w:rPr>
                <w:rFonts w:ascii="Bookman Old Style" w:hAnsi="Bookman Old Style"/>
                <w:b/>
                <w:bCs/>
                <w:color w:val="000000" w:themeColor="text1"/>
                <w:sz w:val="14"/>
                <w:szCs w:val="14"/>
                <w:lang w:eastAsia="pt-BR"/>
              </w:rPr>
              <w:t>17</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Default="00724DE7" w:rsidP="00F1000D">
            <w:pPr>
              <w:rPr>
                <w:sz w:val="14"/>
                <w:szCs w:val="14"/>
              </w:rPr>
            </w:pPr>
            <w:r>
              <w:rPr>
                <w:rFonts w:ascii="Bookman Old Style" w:hAnsi="Bookman Old Style"/>
                <w:color w:val="000000"/>
                <w:sz w:val="14"/>
                <w:szCs w:val="14"/>
              </w:rPr>
              <w:t xml:space="preserve">- </w:t>
            </w:r>
            <w:r w:rsidRPr="009260EB">
              <w:rPr>
                <w:sz w:val="14"/>
                <w:szCs w:val="14"/>
              </w:rPr>
              <w:t>Elaboração de projeto eletromecânico de ampliação/deslocamento de rede de distribuição de energia elétrica de média e baixa tensão (RDU/RDR/RDC/RSI/RDA), padrão construtivo COPEL, com o dimensionamento de estruturas, circuitos, proteções, postes, condutores, padrões construtivos, elaboração de memorial descritivo e quantitativo de materiais, com a aprovação do projeto na COPEL (GEO-PRO COPEL). Caso necessário, a elaboração de levantamento topográfico para possibilitar a viabilizar a elaboração do projeto.</w:t>
            </w:r>
          </w:p>
          <w:p w:rsidR="00724DE7" w:rsidRPr="00063D6F" w:rsidRDefault="00724DE7" w:rsidP="00F1000D">
            <w:pPr>
              <w:rPr>
                <w:rFonts w:ascii="Bookman Old Style" w:hAnsi="Bookman Old Style"/>
                <w:color w:val="000000"/>
                <w:sz w:val="14"/>
                <w:szCs w:val="14"/>
              </w:rPr>
            </w:pP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lang w:eastAsia="pt-BR"/>
              </w:rPr>
            </w:pPr>
            <w:r>
              <w:rPr>
                <w:rFonts w:ascii="Bookman Old Style" w:hAnsi="Bookman Old Style"/>
                <w:color w:val="000000" w:themeColor="text1"/>
                <w:sz w:val="14"/>
                <w:szCs w:val="14"/>
                <w:lang w:eastAsia="pt-BR"/>
              </w:rPr>
              <w:t>Metro linear</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Pr>
                <w:rFonts w:ascii="Bookman Old Style" w:hAnsi="Bookman Old Style"/>
                <w:color w:val="000000" w:themeColor="text1"/>
                <w:sz w:val="14"/>
                <w:szCs w:val="14"/>
              </w:rPr>
              <w:t>5.000,00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lang w:eastAsia="pt-BR"/>
              </w:rPr>
            </w:pPr>
            <w:r>
              <w:rPr>
                <w:rFonts w:ascii="Bookman Old Style" w:hAnsi="Bookman Old Style"/>
                <w:color w:val="000000" w:themeColor="text1"/>
                <w:sz w:val="14"/>
                <w:szCs w:val="14"/>
                <w:lang w:eastAsia="pt-BR"/>
              </w:rPr>
              <w:t>100,00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b/>
                <w:color w:val="000000"/>
                <w:sz w:val="14"/>
                <w:szCs w:val="14"/>
              </w:rPr>
            </w:pPr>
            <w:r>
              <w:rPr>
                <w:rFonts w:ascii="Bookman Old Style" w:hAnsi="Bookman Old Style"/>
                <w:b/>
                <w:color w:val="000000"/>
                <w:sz w:val="14"/>
                <w:szCs w:val="14"/>
              </w:rPr>
              <w:t>500.000,00</w:t>
            </w:r>
          </w:p>
        </w:tc>
      </w:tr>
      <w:tr w:rsidR="00827515" w:rsidRPr="00063D6F" w:rsidTr="00827515">
        <w:trPr>
          <w:trHeight w:val="360"/>
        </w:trPr>
        <w:tc>
          <w:tcPr>
            <w:tcW w:w="7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27515" w:rsidRPr="00063D6F" w:rsidRDefault="00827515" w:rsidP="00F1000D">
            <w:pPr>
              <w:rPr>
                <w:rFonts w:ascii="Bookman Old Style" w:hAnsi="Bookman Old Style"/>
                <w:b/>
                <w:bCs/>
                <w:color w:val="000000"/>
                <w:sz w:val="14"/>
                <w:szCs w:val="14"/>
                <w:lang w:eastAsia="pt-BR"/>
              </w:rPr>
            </w:pPr>
            <w:r>
              <w:rPr>
                <w:rFonts w:ascii="Bookman Old Style" w:hAnsi="Bookman Old Style"/>
                <w:b/>
                <w:bCs/>
                <w:color w:val="000000"/>
                <w:sz w:val="14"/>
                <w:szCs w:val="14"/>
                <w:lang w:eastAsia="pt-BR"/>
              </w:rPr>
              <w:t>05</w:t>
            </w:r>
          </w:p>
        </w:tc>
        <w:tc>
          <w:tcPr>
            <w:tcW w:w="580" w:type="dxa"/>
            <w:tcBorders>
              <w:top w:val="single" w:sz="4" w:space="0" w:color="auto"/>
              <w:left w:val="none" w:sz="4" w:space="0" w:color="000000"/>
              <w:bottom w:val="single" w:sz="4" w:space="0" w:color="auto"/>
              <w:right w:val="single" w:sz="4" w:space="0" w:color="auto"/>
            </w:tcBorders>
            <w:shd w:val="clear" w:color="auto" w:fill="auto"/>
            <w:vAlign w:val="center"/>
          </w:tcPr>
          <w:p w:rsidR="00827515" w:rsidRDefault="00827515" w:rsidP="00F1000D">
            <w:pPr>
              <w:jc w:val="center"/>
              <w:rPr>
                <w:rFonts w:ascii="Bookman Old Style" w:hAnsi="Bookman Old Style"/>
                <w:b/>
                <w:bCs/>
                <w:color w:val="000000" w:themeColor="text1"/>
                <w:sz w:val="14"/>
                <w:szCs w:val="14"/>
                <w:lang w:eastAsia="pt-BR"/>
              </w:rPr>
            </w:pPr>
            <w:r>
              <w:rPr>
                <w:rFonts w:ascii="Bookman Old Style" w:hAnsi="Bookman Old Style"/>
                <w:b/>
                <w:bCs/>
                <w:color w:val="000000" w:themeColor="text1"/>
                <w:sz w:val="14"/>
                <w:szCs w:val="14"/>
                <w:lang w:eastAsia="pt-BR"/>
              </w:rPr>
              <w:t>18</w:t>
            </w:r>
          </w:p>
        </w:tc>
        <w:tc>
          <w:tcPr>
            <w:tcW w:w="3551" w:type="dxa"/>
            <w:tcBorders>
              <w:top w:val="single" w:sz="4" w:space="0" w:color="auto"/>
              <w:left w:val="none" w:sz="4" w:space="0" w:color="000000"/>
              <w:bottom w:val="single" w:sz="4" w:space="0" w:color="auto"/>
              <w:right w:val="single" w:sz="4" w:space="0" w:color="auto"/>
            </w:tcBorders>
            <w:shd w:val="clear" w:color="auto" w:fill="auto"/>
            <w:vAlign w:val="center"/>
          </w:tcPr>
          <w:p w:rsidR="00827515" w:rsidRPr="009260EB" w:rsidRDefault="00827515" w:rsidP="00827515">
            <w:pPr>
              <w:rPr>
                <w:sz w:val="14"/>
                <w:szCs w:val="14"/>
              </w:rPr>
            </w:pPr>
          </w:p>
          <w:p w:rsidR="00827515" w:rsidRPr="00827515" w:rsidRDefault="00827515" w:rsidP="00827515">
            <w:pPr>
              <w:rPr>
                <w:rFonts w:ascii="Bookman Old Style" w:hAnsi="Bookman Old Style"/>
                <w:color w:val="000000"/>
                <w:sz w:val="14"/>
                <w:szCs w:val="14"/>
              </w:rPr>
            </w:pPr>
            <w:r w:rsidRPr="00827515">
              <w:rPr>
                <w:rFonts w:ascii="Bookman Old Style" w:hAnsi="Bookman Old Style"/>
                <w:color w:val="000000"/>
                <w:sz w:val="14"/>
                <w:szCs w:val="14"/>
              </w:rPr>
              <w:t>Estudos e Projetos de Engenharia para Implantação de Loteamento Industrial, sobre o Lote XXX da Gleba XXX, composto de: Levantamento Planialtimétrico Cadastral; Projeto Urbanístico com Elaboração de Mapas e Memoriais do Parcelamento; Sondagem Geotécnica; Projeto de Terraplenagem; Estudo Hidrológico; Projeto de Drenagem e Dispositivos de Controle; Projeto de Abastecimento de Água; Projeto de Rede Coletora de Esgoto; Projeto de Pavimentação e Sinalização Viária; Projeto de Transposição de Curso Hídrico para acesso; Estudos, Inventários Florestais, Levantamento e Laudo de Fauna, Processo de Compensação Florestal e Projetos Ambientais de Licenciamento junto ao IAT; Processo de Outorga para pontes/galerias no SIGARTH</w:t>
            </w:r>
          </w:p>
          <w:p w:rsidR="00827515" w:rsidRDefault="00827515" w:rsidP="00827515">
            <w:pPr>
              <w:rPr>
                <w:rFonts w:ascii="Bookman Old Style" w:hAnsi="Bookman Old Style"/>
                <w:color w:val="000000"/>
                <w:sz w:val="14"/>
                <w:szCs w:val="14"/>
              </w:rPr>
            </w:pPr>
            <w:r w:rsidRPr="00827515">
              <w:rPr>
                <w:rFonts w:ascii="Bookman Old Style" w:hAnsi="Bookman Old Style"/>
                <w:color w:val="000000"/>
                <w:sz w:val="14"/>
                <w:szCs w:val="14"/>
              </w:rPr>
              <w:tab/>
            </w:r>
          </w:p>
        </w:tc>
        <w:tc>
          <w:tcPr>
            <w:tcW w:w="695" w:type="dxa"/>
            <w:tcBorders>
              <w:top w:val="single" w:sz="4" w:space="0" w:color="auto"/>
              <w:left w:val="none" w:sz="4" w:space="0" w:color="000000"/>
              <w:bottom w:val="single" w:sz="4" w:space="0" w:color="auto"/>
              <w:right w:val="single" w:sz="4" w:space="0" w:color="auto"/>
            </w:tcBorders>
            <w:shd w:val="clear" w:color="auto" w:fill="auto"/>
            <w:vAlign w:val="center"/>
          </w:tcPr>
          <w:p w:rsidR="00827515" w:rsidRDefault="00827515" w:rsidP="00F1000D">
            <w:pPr>
              <w:jc w:val="center"/>
              <w:rPr>
                <w:rFonts w:ascii="Bookman Old Style" w:hAnsi="Bookman Old Style"/>
                <w:color w:val="000000" w:themeColor="text1"/>
                <w:sz w:val="14"/>
                <w:szCs w:val="14"/>
                <w:lang w:eastAsia="pt-BR"/>
              </w:rPr>
            </w:pPr>
            <w:r w:rsidRPr="00827515">
              <w:rPr>
                <w:rFonts w:ascii="Bookman Old Style" w:hAnsi="Bookman Old Style"/>
                <w:color w:val="000000"/>
                <w:sz w:val="14"/>
                <w:szCs w:val="14"/>
              </w:rPr>
              <w:t>SERV.</w:t>
            </w:r>
          </w:p>
        </w:tc>
        <w:tc>
          <w:tcPr>
            <w:tcW w:w="855" w:type="dxa"/>
            <w:tcBorders>
              <w:top w:val="single" w:sz="4" w:space="0" w:color="auto"/>
              <w:left w:val="none" w:sz="4" w:space="0" w:color="000000"/>
              <w:bottom w:val="single" w:sz="4" w:space="0" w:color="auto"/>
              <w:right w:val="single" w:sz="4" w:space="0" w:color="auto"/>
            </w:tcBorders>
            <w:shd w:val="clear" w:color="auto" w:fill="auto"/>
            <w:vAlign w:val="center"/>
          </w:tcPr>
          <w:p w:rsidR="00827515" w:rsidRDefault="00827515" w:rsidP="00F1000D">
            <w:pPr>
              <w:jc w:val="center"/>
              <w:rPr>
                <w:rFonts w:ascii="Bookman Old Style" w:hAnsi="Bookman Old Style"/>
                <w:color w:val="000000" w:themeColor="text1"/>
                <w:sz w:val="14"/>
                <w:szCs w:val="14"/>
              </w:rPr>
            </w:pPr>
            <w:r>
              <w:rPr>
                <w:rFonts w:ascii="Bookman Old Style" w:hAnsi="Bookman Old Style"/>
                <w:color w:val="000000" w:themeColor="text1"/>
                <w:sz w:val="14"/>
                <w:szCs w:val="14"/>
              </w:rPr>
              <w:t>01</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827515" w:rsidRDefault="00827515" w:rsidP="00F1000D">
            <w:pPr>
              <w:jc w:val="center"/>
              <w:rPr>
                <w:rFonts w:ascii="Bookman Old Style" w:hAnsi="Bookman Old Style"/>
                <w:color w:val="000000" w:themeColor="text1"/>
                <w:sz w:val="14"/>
                <w:szCs w:val="14"/>
                <w:lang w:eastAsia="pt-BR"/>
              </w:rPr>
            </w:pPr>
            <w:r w:rsidRPr="00827515">
              <w:rPr>
                <w:rFonts w:ascii="Bookman Old Style" w:hAnsi="Bookman Old Style"/>
                <w:color w:val="000000"/>
                <w:sz w:val="14"/>
                <w:szCs w:val="14"/>
              </w:rPr>
              <w:t>R$ 135.000,00</w:t>
            </w:r>
          </w:p>
        </w:tc>
        <w:tc>
          <w:tcPr>
            <w:tcW w:w="1668" w:type="dxa"/>
            <w:tcBorders>
              <w:top w:val="single" w:sz="4" w:space="0" w:color="auto"/>
              <w:left w:val="none" w:sz="4" w:space="0" w:color="000000"/>
              <w:bottom w:val="single" w:sz="4" w:space="0" w:color="auto"/>
              <w:right w:val="single" w:sz="4" w:space="0" w:color="auto"/>
            </w:tcBorders>
            <w:shd w:val="clear" w:color="auto" w:fill="auto"/>
            <w:noWrap/>
            <w:vAlign w:val="center"/>
          </w:tcPr>
          <w:p w:rsidR="00827515" w:rsidRDefault="00827515" w:rsidP="00F1000D">
            <w:pPr>
              <w:jc w:val="center"/>
              <w:rPr>
                <w:rFonts w:ascii="Bookman Old Style" w:hAnsi="Bookman Old Style"/>
                <w:b/>
                <w:color w:val="000000"/>
                <w:sz w:val="14"/>
                <w:szCs w:val="14"/>
              </w:rPr>
            </w:pPr>
            <w:r w:rsidRPr="00827515">
              <w:rPr>
                <w:rFonts w:ascii="Bookman Old Style" w:hAnsi="Bookman Old Style"/>
                <w:color w:val="000000"/>
                <w:sz w:val="14"/>
                <w:szCs w:val="14"/>
              </w:rPr>
              <w:t>R$ 135.000,00</w:t>
            </w:r>
          </w:p>
        </w:tc>
      </w:tr>
      <w:tr w:rsidR="00724DE7" w:rsidRPr="00063D6F" w:rsidTr="00F1000D">
        <w:trPr>
          <w:trHeight w:val="481"/>
        </w:trPr>
        <w:tc>
          <w:tcPr>
            <w:tcW w:w="8146" w:type="dxa"/>
            <w:gridSpan w:val="6"/>
            <w:tcBorders>
              <w:top w:val="single" w:sz="4" w:space="0" w:color="auto"/>
              <w:left w:val="single" w:sz="4" w:space="0" w:color="auto"/>
              <w:bottom w:val="single" w:sz="4" w:space="0" w:color="auto"/>
              <w:right w:val="single" w:sz="4" w:space="0" w:color="auto"/>
            </w:tcBorders>
            <w:vAlign w:val="center"/>
          </w:tcPr>
          <w:p w:rsidR="00724DE7" w:rsidRPr="00063D6F" w:rsidRDefault="00724DE7" w:rsidP="00F1000D">
            <w:pP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VALOR TOTAL</w:t>
            </w:r>
          </w:p>
        </w:tc>
        <w:tc>
          <w:tcPr>
            <w:tcW w:w="1668" w:type="dxa"/>
            <w:tcBorders>
              <w:top w:val="single" w:sz="4" w:space="0" w:color="auto"/>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color w:val="000000" w:themeColor="text1"/>
                <w:sz w:val="14"/>
                <w:szCs w:val="14"/>
              </w:rPr>
              <w:t xml:space="preserve">R$ </w:t>
            </w:r>
            <w:r>
              <w:rPr>
                <w:rFonts w:ascii="Bookman Old Style" w:hAnsi="Bookman Old Style"/>
                <w:b/>
                <w:color w:val="000000" w:themeColor="text1"/>
                <w:sz w:val="14"/>
                <w:szCs w:val="14"/>
              </w:rPr>
              <w:t>2.</w:t>
            </w:r>
            <w:r w:rsidR="00827515">
              <w:rPr>
                <w:rFonts w:ascii="Bookman Old Style" w:hAnsi="Bookman Old Style"/>
                <w:b/>
                <w:color w:val="000000" w:themeColor="text1"/>
                <w:sz w:val="14"/>
                <w:szCs w:val="14"/>
              </w:rPr>
              <w:t xml:space="preserve"> 397</w:t>
            </w:r>
            <w:r>
              <w:rPr>
                <w:rFonts w:ascii="Bookman Old Style" w:hAnsi="Bookman Old Style"/>
                <w:b/>
                <w:color w:val="000000" w:themeColor="text1"/>
                <w:sz w:val="14"/>
                <w:szCs w:val="14"/>
              </w:rPr>
              <w:t>.000,00</w:t>
            </w:r>
          </w:p>
        </w:tc>
      </w:tr>
    </w:tbl>
    <w:p w:rsidR="005A4DB2" w:rsidRPr="006074FD" w:rsidRDefault="005A4DB2" w:rsidP="005A4DB2">
      <w:pPr>
        <w:pStyle w:val="Ttulo3"/>
        <w:jc w:val="both"/>
        <w:rPr>
          <w:rFonts w:ascii="Bookman Old Style" w:hAnsi="Bookman Old Style"/>
          <w:color w:val="000000"/>
          <w:sz w:val="20"/>
          <w:szCs w:val="20"/>
        </w:rPr>
      </w:pPr>
      <w:r w:rsidRPr="006074FD">
        <w:rPr>
          <w:rFonts w:ascii="Bookman Old Style" w:hAnsi="Bookman Old Style"/>
          <w:color w:val="000000"/>
          <w:sz w:val="20"/>
          <w:szCs w:val="20"/>
        </w:rPr>
        <w:t>9.1. Prazo contratual</w:t>
      </w:r>
    </w:p>
    <w:p w:rsidR="005A4DB2" w:rsidRPr="006074FD" w:rsidRDefault="005A4DB2" w:rsidP="005A4DB2">
      <w:pPr>
        <w:pStyle w:val="mb-3"/>
        <w:jc w:val="both"/>
        <w:rPr>
          <w:rFonts w:ascii="Bookman Old Style" w:hAnsi="Bookman Old Style"/>
          <w:color w:val="000000"/>
          <w:sz w:val="20"/>
          <w:szCs w:val="20"/>
        </w:rPr>
      </w:pPr>
      <w:r w:rsidRPr="006074FD">
        <w:rPr>
          <w:rFonts w:ascii="Bookman Old Style" w:hAnsi="Bookman Old Style"/>
          <w:color w:val="000000"/>
          <w:sz w:val="20"/>
          <w:szCs w:val="20"/>
        </w:rPr>
        <w:t>O prazo de vigência do contrato de credenciamento será determinado no edital de credenciamento. Este contrato estabelece o arcabouço para a prestação dos serviços ao longo do tempo, e as Ordens de Serviço ou contratos específicos, que detalham cada projeto a ser executado, terão seus próprios prazos de início e conclusão, conforme a complexidade e urgência da demanda. A natureza do credenciamento, como ferramenta para suprir demandas contínuas, pressupõe uma vigência que possibilite o atendimento eficiente das necessidades do Município, sem interrupções desnecessárias.</w:t>
      </w:r>
    </w:p>
    <w:p w:rsidR="005A4DB2" w:rsidRPr="006074FD" w:rsidRDefault="005A4DB2" w:rsidP="005A4DB2">
      <w:pPr>
        <w:pStyle w:val="Ttulo3"/>
        <w:jc w:val="both"/>
        <w:rPr>
          <w:rFonts w:ascii="Bookman Old Style" w:hAnsi="Bookman Old Style"/>
          <w:color w:val="000000"/>
          <w:sz w:val="20"/>
          <w:szCs w:val="20"/>
        </w:rPr>
      </w:pPr>
      <w:r w:rsidRPr="006074FD">
        <w:rPr>
          <w:rFonts w:ascii="Bookman Old Style" w:hAnsi="Bookman Old Style"/>
          <w:color w:val="000000"/>
          <w:sz w:val="20"/>
          <w:szCs w:val="20"/>
        </w:rPr>
        <w:t>9.2. Prazo contratual</w:t>
      </w:r>
    </w:p>
    <w:p w:rsidR="005A4DB2" w:rsidRPr="006074FD" w:rsidRDefault="005A4DB2" w:rsidP="005A4DB2">
      <w:pPr>
        <w:pStyle w:val="mb-3"/>
        <w:jc w:val="both"/>
        <w:rPr>
          <w:rFonts w:ascii="Bookman Old Style" w:hAnsi="Bookman Old Style"/>
          <w:color w:val="000000"/>
          <w:sz w:val="20"/>
          <w:szCs w:val="20"/>
        </w:rPr>
      </w:pPr>
      <w:r w:rsidRPr="006074FD">
        <w:rPr>
          <w:rFonts w:ascii="Bookman Old Style" w:hAnsi="Bookman Old Style"/>
          <w:color w:val="000000"/>
          <w:sz w:val="20"/>
          <w:szCs w:val="20"/>
        </w:rPr>
        <w:t>As condições para prorrogação do prazo contratual, tanto do termo de credenciamento quanto das Ordens de Serviço específicas, serão rigorosamente observadas conforme os artigos 106 e 107 da Lei nº 14.133, de 2021. A prorrogação será permitida apenas em situações devidamente justificadas, mediante termo aditivo e sempre que for demonstrada a vantagem e o interesse da administração pública. As avaliações para prorrogação considerarão a performance da empresa credenciada, a manutenção das condições de habilitação e a necessidade contínua dos serviços para o desenvolvimento municipal.</w:t>
      </w:r>
    </w:p>
    <w:p w:rsidR="005A4DB2" w:rsidRPr="006074FD" w:rsidRDefault="005A4DB2" w:rsidP="00827515">
      <w:pPr>
        <w:pStyle w:val="Ttulo2"/>
        <w:ind w:left="0"/>
        <w:jc w:val="both"/>
        <w:rPr>
          <w:rFonts w:ascii="Bookman Old Style" w:hAnsi="Bookman Old Style"/>
          <w:color w:val="000000"/>
          <w:sz w:val="20"/>
          <w:szCs w:val="20"/>
        </w:rPr>
      </w:pPr>
      <w:r w:rsidRPr="006074FD">
        <w:rPr>
          <w:rFonts w:ascii="Bookman Old Style" w:hAnsi="Bookman Old Style"/>
          <w:color w:val="000000"/>
          <w:sz w:val="20"/>
          <w:szCs w:val="20"/>
        </w:rPr>
        <w:t>10. ADEQUAÇÃO ORÇAMENTÁRIA (Art. 6º, inciso XXIII, alínea ‘j’, da Lei nº 14.133/2021)</w:t>
      </w:r>
    </w:p>
    <w:p w:rsidR="005A4DB2" w:rsidRPr="006074FD" w:rsidRDefault="005A4DB2" w:rsidP="005A4DB2">
      <w:pPr>
        <w:pStyle w:val="mb-3"/>
        <w:jc w:val="both"/>
        <w:rPr>
          <w:rFonts w:ascii="Bookman Old Style" w:hAnsi="Bookman Old Style"/>
          <w:color w:val="000000"/>
          <w:sz w:val="20"/>
          <w:szCs w:val="20"/>
        </w:rPr>
      </w:pPr>
      <w:r w:rsidRPr="006074FD">
        <w:rPr>
          <w:rFonts w:ascii="Bookman Old Style" w:hAnsi="Bookman Old Style"/>
          <w:color w:val="000000"/>
          <w:sz w:val="20"/>
          <w:szCs w:val="20"/>
        </w:rPr>
        <w:t xml:space="preserve">A adequação orçamentária para a contratação dos serviços de elaboração de projetos é plenamente assegurada e está alinhada com o planejamento de contratações anual do Município de Santo Antônio do Sudoeste. Os recursos financeiros necessários para cobrir o valor estimado da contratação, que totaliza R$ </w:t>
      </w:r>
      <w:r w:rsidR="00724DE7">
        <w:rPr>
          <w:rFonts w:ascii="Bookman Old Style" w:hAnsi="Bookman Old Style"/>
          <w:color w:val="000000"/>
          <w:sz w:val="20"/>
          <w:szCs w:val="20"/>
        </w:rPr>
        <w:t>2.262.000,00</w:t>
      </w:r>
      <w:r w:rsidRPr="006074FD">
        <w:rPr>
          <w:rFonts w:ascii="Bookman Old Style" w:hAnsi="Bookman Old Style"/>
          <w:color w:val="000000"/>
          <w:sz w:val="20"/>
          <w:szCs w:val="20"/>
        </w:rPr>
        <w:t xml:space="preserve"> (</w:t>
      </w:r>
      <w:r w:rsidR="00724DE7">
        <w:rPr>
          <w:rFonts w:ascii="Bookman Old Style" w:hAnsi="Bookman Old Style"/>
          <w:color w:val="000000"/>
          <w:sz w:val="20"/>
          <w:szCs w:val="20"/>
        </w:rPr>
        <w:t>Dois milhões</w:t>
      </w:r>
      <w:r w:rsidRPr="006074FD">
        <w:rPr>
          <w:rFonts w:ascii="Bookman Old Style" w:hAnsi="Bookman Old Style"/>
          <w:color w:val="000000"/>
          <w:sz w:val="20"/>
          <w:szCs w:val="20"/>
        </w:rPr>
        <w:t xml:space="preserve">, </w:t>
      </w:r>
      <w:r w:rsidR="00724DE7">
        <w:rPr>
          <w:rFonts w:ascii="Bookman Old Style" w:hAnsi="Bookman Old Style"/>
          <w:color w:val="000000"/>
          <w:sz w:val="20"/>
          <w:szCs w:val="20"/>
        </w:rPr>
        <w:t>duzentos e sessenta e dois</w:t>
      </w:r>
      <w:r w:rsidRPr="006074FD">
        <w:rPr>
          <w:rFonts w:ascii="Bookman Old Style" w:hAnsi="Bookman Old Style"/>
          <w:color w:val="000000"/>
          <w:sz w:val="20"/>
          <w:szCs w:val="20"/>
        </w:rPr>
        <w:t xml:space="preserve"> reais), estão previstos nas dotações orçamentárias da Secretaria de Obras e Serviços Públicos para o exercício vigente e os subsequentes, conforme a natureza continuada das demandas. A contratação via credenciamento representa uma estratégia de otimização de recursos, permitindo a alocação de verbas de forma gradual e conforme a real necessidade de cada projeto, evitando o comprometimento orçamentário desnecessário e garantindo a capacidade de investimento do município em outras áreas. A viabilidade e a necessidade da contratação são corroboradas pelo alinhamento com o plano estratégico de desenvolvimento urbano e rural, o que demonstra a importância de um planejamento proativo no atendimento dos interesses públicos e no fomento do desenvolvimento regional.</w:t>
      </w:r>
    </w:p>
    <w:p w:rsidR="005A4DB2" w:rsidRDefault="005A4DB2" w:rsidP="005A4DB2">
      <w:pPr>
        <w:pStyle w:val="mb-3"/>
        <w:jc w:val="both"/>
        <w:rPr>
          <w:rFonts w:ascii="Bookman Old Style" w:hAnsi="Bookman Old Style"/>
          <w:color w:val="000000"/>
          <w:sz w:val="20"/>
          <w:szCs w:val="20"/>
        </w:rPr>
      </w:pPr>
      <w:r w:rsidRPr="006074FD">
        <w:rPr>
          <w:rFonts w:ascii="Bookman Old Style" w:hAnsi="Bookman Old Style"/>
          <w:color w:val="000000"/>
          <w:sz w:val="20"/>
          <w:szCs w:val="20"/>
        </w:rPr>
        <w:t>Sa</w:t>
      </w:r>
      <w:r w:rsidR="00827515">
        <w:rPr>
          <w:rFonts w:ascii="Bookman Old Style" w:hAnsi="Bookman Old Style"/>
          <w:color w:val="000000"/>
          <w:sz w:val="20"/>
          <w:szCs w:val="20"/>
        </w:rPr>
        <w:t>nto Antônio do Sudoeste – PR, 18</w:t>
      </w:r>
      <w:r w:rsidRPr="006074FD">
        <w:rPr>
          <w:rFonts w:ascii="Bookman Old Style" w:hAnsi="Bookman Old Style"/>
          <w:color w:val="000000"/>
          <w:sz w:val="20"/>
          <w:szCs w:val="20"/>
        </w:rPr>
        <w:t xml:space="preserve"> de </w:t>
      </w:r>
      <w:r w:rsidR="00827515">
        <w:rPr>
          <w:rFonts w:ascii="Bookman Old Style" w:hAnsi="Bookman Old Style"/>
          <w:color w:val="000000"/>
          <w:sz w:val="20"/>
          <w:szCs w:val="20"/>
        </w:rPr>
        <w:t>setembro</w:t>
      </w:r>
      <w:r w:rsidRPr="006074FD">
        <w:rPr>
          <w:rFonts w:ascii="Bookman Old Style" w:hAnsi="Bookman Old Style"/>
          <w:color w:val="000000"/>
          <w:sz w:val="20"/>
          <w:szCs w:val="20"/>
        </w:rPr>
        <w:t xml:space="preserve"> de 2025.</w:t>
      </w:r>
    </w:p>
    <w:p w:rsidR="000460D9" w:rsidRDefault="005A4DB2" w:rsidP="005A4DB2">
      <w:pPr>
        <w:pStyle w:val="mb-3"/>
        <w:spacing w:before="0" w:beforeAutospacing="0" w:after="0" w:afterAutospacing="0"/>
        <w:jc w:val="center"/>
        <w:rPr>
          <w:rFonts w:ascii="Bookman Old Style" w:hAnsi="Bookman Old Style"/>
          <w:color w:val="000000"/>
          <w:sz w:val="20"/>
          <w:szCs w:val="20"/>
        </w:rPr>
      </w:pPr>
      <w:r>
        <w:rPr>
          <w:rFonts w:ascii="Bookman Old Style" w:hAnsi="Bookman Old Style"/>
          <w:color w:val="000000"/>
          <w:sz w:val="20"/>
          <w:szCs w:val="20"/>
        </w:rPr>
        <w:t xml:space="preserve">Alex </w:t>
      </w:r>
      <w:proofErr w:type="spellStart"/>
      <w:r>
        <w:rPr>
          <w:rFonts w:ascii="Bookman Old Style" w:hAnsi="Bookman Old Style"/>
          <w:color w:val="000000"/>
          <w:sz w:val="20"/>
          <w:szCs w:val="20"/>
        </w:rPr>
        <w:t>Gotardi</w:t>
      </w:r>
      <w:proofErr w:type="spellEnd"/>
      <w:r w:rsidR="000460D9">
        <w:rPr>
          <w:rFonts w:ascii="Bookman Old Style" w:hAnsi="Bookman Old Style"/>
          <w:color w:val="000000"/>
          <w:sz w:val="20"/>
          <w:szCs w:val="20"/>
        </w:rPr>
        <w:t xml:space="preserve"> </w:t>
      </w:r>
    </w:p>
    <w:p w:rsidR="005A4DB2" w:rsidRPr="006074FD" w:rsidRDefault="005A4DB2" w:rsidP="005A4DB2">
      <w:pPr>
        <w:pStyle w:val="mb-3"/>
        <w:spacing w:before="0" w:beforeAutospacing="0" w:after="0" w:afterAutospacing="0"/>
        <w:jc w:val="center"/>
        <w:rPr>
          <w:rFonts w:ascii="Bookman Old Style" w:hAnsi="Bookman Old Style"/>
          <w:color w:val="000000"/>
          <w:sz w:val="20"/>
          <w:szCs w:val="20"/>
        </w:rPr>
      </w:pPr>
      <w:r>
        <w:rPr>
          <w:rFonts w:ascii="Bookman Old Style" w:hAnsi="Bookman Old Style"/>
          <w:color w:val="000000"/>
          <w:sz w:val="20"/>
          <w:szCs w:val="20"/>
        </w:rPr>
        <w:t>Secretaria de Administração</w:t>
      </w:r>
    </w:p>
    <w:p w:rsidR="006B54B5" w:rsidRDefault="006B54B5" w:rsidP="0008445C">
      <w:pPr>
        <w:pStyle w:val="Default"/>
        <w:jc w:val="center"/>
        <w:rPr>
          <w:rFonts w:ascii="Bookman Old Style" w:hAnsi="Bookman Old Style"/>
          <w:b/>
          <w:sz w:val="20"/>
          <w:szCs w:val="20"/>
        </w:rPr>
      </w:pPr>
    </w:p>
    <w:p w:rsidR="000460D9" w:rsidRDefault="000460D9" w:rsidP="0008445C">
      <w:pPr>
        <w:pStyle w:val="Default"/>
        <w:jc w:val="center"/>
        <w:rPr>
          <w:rFonts w:ascii="Bookman Old Style" w:hAnsi="Bookman Old Style"/>
          <w:b/>
          <w:sz w:val="20"/>
          <w:szCs w:val="20"/>
        </w:rPr>
      </w:pPr>
    </w:p>
    <w:p w:rsidR="000460D9" w:rsidRDefault="000460D9" w:rsidP="0008445C">
      <w:pPr>
        <w:pStyle w:val="Default"/>
        <w:jc w:val="center"/>
        <w:rPr>
          <w:rFonts w:ascii="Bookman Old Style" w:hAnsi="Bookman Old Style"/>
          <w:b/>
          <w:sz w:val="20"/>
          <w:szCs w:val="20"/>
        </w:rPr>
      </w:pPr>
    </w:p>
    <w:p w:rsidR="000460D9" w:rsidRDefault="000460D9" w:rsidP="0008445C">
      <w:pPr>
        <w:pStyle w:val="Default"/>
        <w:jc w:val="center"/>
        <w:rPr>
          <w:rFonts w:ascii="Bookman Old Style" w:hAnsi="Bookman Old Style"/>
          <w:b/>
          <w:sz w:val="20"/>
          <w:szCs w:val="20"/>
        </w:rPr>
      </w:pPr>
    </w:p>
    <w:p w:rsidR="000460D9" w:rsidRDefault="000460D9" w:rsidP="0008445C">
      <w:pPr>
        <w:pStyle w:val="Default"/>
        <w:jc w:val="center"/>
        <w:rPr>
          <w:rFonts w:ascii="Bookman Old Style" w:hAnsi="Bookman Old Style"/>
          <w:b/>
          <w:sz w:val="20"/>
          <w:szCs w:val="20"/>
        </w:rPr>
      </w:pPr>
    </w:p>
    <w:p w:rsidR="000460D9" w:rsidRDefault="000460D9" w:rsidP="0008445C">
      <w:pPr>
        <w:pStyle w:val="Default"/>
        <w:jc w:val="center"/>
        <w:rPr>
          <w:rFonts w:ascii="Bookman Old Style" w:hAnsi="Bookman Old Style"/>
          <w:b/>
          <w:sz w:val="20"/>
          <w:szCs w:val="20"/>
        </w:rPr>
      </w:pPr>
    </w:p>
    <w:p w:rsidR="000460D9" w:rsidRDefault="000460D9" w:rsidP="0008445C">
      <w:pPr>
        <w:pStyle w:val="Default"/>
        <w:jc w:val="center"/>
        <w:rPr>
          <w:rFonts w:ascii="Bookman Old Style" w:hAnsi="Bookman Old Style"/>
          <w:b/>
          <w:sz w:val="20"/>
          <w:szCs w:val="20"/>
        </w:rPr>
      </w:pPr>
    </w:p>
    <w:p w:rsidR="000460D9" w:rsidRDefault="000460D9" w:rsidP="0008445C">
      <w:pPr>
        <w:pStyle w:val="Default"/>
        <w:jc w:val="center"/>
        <w:rPr>
          <w:rFonts w:ascii="Bookman Old Style" w:hAnsi="Bookman Old Style"/>
          <w:b/>
          <w:sz w:val="20"/>
          <w:szCs w:val="20"/>
        </w:rPr>
      </w:pPr>
    </w:p>
    <w:p w:rsidR="00827515" w:rsidRDefault="00827515" w:rsidP="0008445C">
      <w:pPr>
        <w:pStyle w:val="Default"/>
        <w:jc w:val="center"/>
        <w:rPr>
          <w:rFonts w:ascii="Bookman Old Style" w:hAnsi="Bookman Old Style"/>
          <w:b/>
          <w:sz w:val="20"/>
          <w:szCs w:val="20"/>
        </w:rPr>
      </w:pPr>
    </w:p>
    <w:p w:rsidR="00827515" w:rsidRDefault="00827515" w:rsidP="0008445C">
      <w:pPr>
        <w:pStyle w:val="Default"/>
        <w:jc w:val="center"/>
        <w:rPr>
          <w:rFonts w:ascii="Bookman Old Style" w:hAnsi="Bookman Old Style"/>
          <w:b/>
          <w:sz w:val="20"/>
          <w:szCs w:val="20"/>
        </w:rPr>
      </w:pPr>
    </w:p>
    <w:p w:rsidR="00827515" w:rsidRDefault="00827515" w:rsidP="0008445C">
      <w:pPr>
        <w:pStyle w:val="Default"/>
        <w:jc w:val="center"/>
        <w:rPr>
          <w:rFonts w:ascii="Bookman Old Style" w:hAnsi="Bookman Old Style"/>
          <w:b/>
          <w:sz w:val="20"/>
          <w:szCs w:val="20"/>
        </w:rPr>
      </w:pPr>
    </w:p>
    <w:p w:rsidR="00827515" w:rsidRDefault="00827515" w:rsidP="0008445C">
      <w:pPr>
        <w:pStyle w:val="Default"/>
        <w:jc w:val="center"/>
        <w:rPr>
          <w:rFonts w:ascii="Bookman Old Style" w:hAnsi="Bookman Old Style"/>
          <w:b/>
          <w:sz w:val="20"/>
          <w:szCs w:val="20"/>
        </w:rPr>
      </w:pPr>
    </w:p>
    <w:p w:rsidR="00827515" w:rsidRDefault="00827515" w:rsidP="0008445C">
      <w:pPr>
        <w:pStyle w:val="Default"/>
        <w:jc w:val="center"/>
        <w:rPr>
          <w:rFonts w:ascii="Bookman Old Style" w:hAnsi="Bookman Old Style"/>
          <w:b/>
          <w:sz w:val="20"/>
          <w:szCs w:val="20"/>
        </w:rPr>
      </w:pPr>
      <w:bookmarkStart w:id="0" w:name="_GoBack"/>
      <w:bookmarkEnd w:id="0"/>
    </w:p>
    <w:p w:rsidR="00827515" w:rsidRDefault="00827515" w:rsidP="0008445C">
      <w:pPr>
        <w:pStyle w:val="Default"/>
        <w:jc w:val="center"/>
        <w:rPr>
          <w:rFonts w:ascii="Bookman Old Style" w:hAnsi="Bookman Old Style"/>
          <w:b/>
          <w:sz w:val="20"/>
          <w:szCs w:val="20"/>
        </w:rPr>
      </w:pPr>
    </w:p>
    <w:p w:rsidR="00F515AB" w:rsidRPr="0008445C" w:rsidRDefault="00260306" w:rsidP="0008445C">
      <w:pPr>
        <w:pStyle w:val="Default"/>
        <w:jc w:val="center"/>
        <w:rPr>
          <w:rFonts w:ascii="Bookman Old Style" w:hAnsi="Bookman Old Style"/>
          <w:b/>
          <w:sz w:val="20"/>
          <w:szCs w:val="20"/>
        </w:rPr>
      </w:pPr>
      <w:r w:rsidRPr="00260306">
        <w:rPr>
          <w:rFonts w:ascii="Bookman Old Style" w:hAnsi="Bookman Old Style"/>
          <w:b/>
          <w:sz w:val="20"/>
          <w:szCs w:val="20"/>
        </w:rPr>
        <w:t>ANEXO I</w:t>
      </w:r>
      <w:r w:rsidR="003C67EC">
        <w:rPr>
          <w:rFonts w:ascii="Bookman Old Style" w:hAnsi="Bookman Old Style"/>
          <w:b/>
          <w:sz w:val="20"/>
          <w:szCs w:val="20"/>
        </w:rPr>
        <w:t>I</w:t>
      </w:r>
    </w:p>
    <w:p w:rsidR="00F515AB" w:rsidRDefault="00F515AB" w:rsidP="00F515AB">
      <w:pPr>
        <w:widowControl/>
        <w:adjustRightInd w:val="0"/>
        <w:jc w:val="center"/>
        <w:rPr>
          <w:rFonts w:ascii="Bookman Old Style" w:eastAsiaTheme="minorHAnsi" w:hAnsi="Bookman Old Style" w:cs="Arial"/>
          <w:b/>
          <w:bCs/>
          <w:color w:val="000000"/>
          <w:sz w:val="20"/>
          <w:szCs w:val="20"/>
          <w:lang w:val="pt-BR"/>
        </w:rPr>
      </w:pPr>
      <w:r w:rsidRPr="00F515AB">
        <w:rPr>
          <w:rFonts w:ascii="Bookman Old Style" w:eastAsiaTheme="minorHAnsi" w:hAnsi="Bookman Old Style" w:cs="Arial"/>
          <w:b/>
          <w:bCs/>
          <w:color w:val="000000"/>
          <w:sz w:val="20"/>
          <w:szCs w:val="20"/>
          <w:lang w:val="pt-BR"/>
        </w:rPr>
        <w:t>MODELO DO OFÍCIO DE APRESENTAÇÃO</w:t>
      </w:r>
    </w:p>
    <w:p w:rsidR="0008445C" w:rsidRDefault="0008445C" w:rsidP="00F515AB">
      <w:pPr>
        <w:widowControl/>
        <w:adjustRightInd w:val="0"/>
        <w:jc w:val="center"/>
        <w:rPr>
          <w:rFonts w:ascii="Bookman Old Style" w:eastAsiaTheme="minorHAnsi" w:hAnsi="Bookman Old Style" w:cs="Arial"/>
          <w:b/>
          <w:bCs/>
          <w:color w:val="000000"/>
          <w:sz w:val="20"/>
          <w:szCs w:val="20"/>
          <w:lang w:val="pt-BR"/>
        </w:rPr>
      </w:pPr>
    </w:p>
    <w:p w:rsidR="0008445C" w:rsidRPr="00F515AB" w:rsidRDefault="0008445C" w:rsidP="0008445C">
      <w:pPr>
        <w:pStyle w:val="Default"/>
        <w:rPr>
          <w:rFonts w:ascii="Bookman Old Style" w:hAnsi="Bookman Old Style"/>
          <w:b/>
          <w:sz w:val="20"/>
          <w:szCs w:val="20"/>
        </w:rPr>
      </w:pPr>
      <w:r w:rsidRPr="00F515AB">
        <w:rPr>
          <w:rFonts w:ascii="Bookman Old Style" w:hAnsi="Bookman Old Style"/>
          <w:b/>
          <w:sz w:val="20"/>
          <w:szCs w:val="20"/>
        </w:rPr>
        <w:t xml:space="preserve">Ao </w:t>
      </w:r>
    </w:p>
    <w:p w:rsidR="0008445C" w:rsidRPr="00F515AB" w:rsidRDefault="0008445C" w:rsidP="0008445C">
      <w:pPr>
        <w:pStyle w:val="Default"/>
        <w:rPr>
          <w:rFonts w:ascii="Bookman Old Style" w:hAnsi="Bookman Old Style"/>
          <w:b/>
          <w:sz w:val="20"/>
          <w:szCs w:val="20"/>
        </w:rPr>
      </w:pPr>
      <w:r w:rsidRPr="00F515AB">
        <w:rPr>
          <w:rFonts w:ascii="Bookman Old Style" w:hAnsi="Bookman Old Style"/>
          <w:b/>
          <w:sz w:val="20"/>
          <w:szCs w:val="20"/>
        </w:rPr>
        <w:t xml:space="preserve">Município de Santo Antonio do Sudoeste/PR </w:t>
      </w:r>
    </w:p>
    <w:p w:rsidR="0008445C" w:rsidRPr="00F515AB" w:rsidRDefault="0008445C" w:rsidP="0008445C">
      <w:pPr>
        <w:pStyle w:val="Default"/>
        <w:rPr>
          <w:rFonts w:ascii="Bookman Old Style" w:hAnsi="Bookman Old Style"/>
          <w:b/>
          <w:sz w:val="20"/>
          <w:szCs w:val="20"/>
        </w:rPr>
      </w:pPr>
      <w:r>
        <w:rPr>
          <w:rFonts w:ascii="Bookman Old Style" w:hAnsi="Bookman Old Style"/>
          <w:b/>
          <w:sz w:val="20"/>
          <w:szCs w:val="20"/>
        </w:rPr>
        <w:t xml:space="preserve">Comissão de Licitações </w:t>
      </w:r>
    </w:p>
    <w:p w:rsidR="00F515AB" w:rsidRDefault="00F515AB" w:rsidP="00F515AB">
      <w:pPr>
        <w:widowControl/>
        <w:adjustRightInd w:val="0"/>
        <w:rPr>
          <w:rFonts w:ascii="Arial" w:eastAsiaTheme="minorHAnsi" w:hAnsi="Arial" w:cs="Arial"/>
          <w:color w:val="000000"/>
          <w:sz w:val="20"/>
          <w:szCs w:val="20"/>
          <w:lang w:val="pt-BR"/>
        </w:rPr>
      </w:pPr>
    </w:p>
    <w:tbl>
      <w:tblPr>
        <w:tblStyle w:val="Tabelacomgrade"/>
        <w:tblW w:w="0" w:type="auto"/>
        <w:tblLook w:val="04A0" w:firstRow="1" w:lastRow="0" w:firstColumn="1" w:lastColumn="0" w:noHBand="0" w:noVBand="1"/>
      </w:tblPr>
      <w:tblGrid>
        <w:gridCol w:w="2263"/>
        <w:gridCol w:w="7473"/>
      </w:tblGrid>
      <w:tr w:rsidR="00F515AB" w:rsidRPr="006E1107" w:rsidTr="00F515AB">
        <w:tc>
          <w:tcPr>
            <w:tcW w:w="9736" w:type="dxa"/>
            <w:gridSpan w:val="2"/>
            <w:shd w:val="clear" w:color="auto" w:fill="D9D9D9" w:themeFill="background1" w:themeFillShade="D9"/>
          </w:tcPr>
          <w:p w:rsidR="00F515AB" w:rsidRPr="006E1107" w:rsidRDefault="00F515AB" w:rsidP="008A1C11">
            <w:pPr>
              <w:widowControl/>
              <w:adjustRightInd w:val="0"/>
              <w:spacing w:line="276" w:lineRule="auto"/>
              <w:jc w:val="center"/>
              <w:rPr>
                <w:rFonts w:ascii="Bookman Old Style" w:eastAsiaTheme="minorHAnsi" w:hAnsi="Bookman Old Style" w:cs="Arial"/>
                <w:b/>
                <w:color w:val="000000"/>
                <w:sz w:val="16"/>
                <w:szCs w:val="20"/>
                <w:lang w:val="pt-BR"/>
              </w:rPr>
            </w:pPr>
            <w:r w:rsidRPr="006E1107">
              <w:rPr>
                <w:rFonts w:ascii="Bookman Old Style" w:eastAsiaTheme="minorHAnsi" w:hAnsi="Bookman Old Style" w:cs="Arial"/>
                <w:b/>
                <w:color w:val="000000"/>
                <w:sz w:val="16"/>
                <w:szCs w:val="20"/>
                <w:lang w:val="pt-BR"/>
              </w:rPr>
              <w:t>IDENTIFICAÇÃO DA PROPONENTE</w:t>
            </w: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Nome completo:</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5E1FD0" w:rsidP="008A1C11">
            <w:pPr>
              <w:widowControl/>
              <w:adjustRightInd w:val="0"/>
              <w:spacing w:line="276" w:lineRule="auto"/>
              <w:jc w:val="right"/>
              <w:rPr>
                <w:rFonts w:ascii="Bookman Old Style" w:eastAsiaTheme="minorHAnsi" w:hAnsi="Bookman Old Style" w:cs="Arial"/>
                <w:color w:val="000000"/>
                <w:sz w:val="16"/>
                <w:szCs w:val="20"/>
                <w:lang w:val="pt-BR"/>
              </w:rPr>
            </w:pPr>
            <w:r>
              <w:rPr>
                <w:rFonts w:ascii="Bookman Old Style" w:eastAsiaTheme="minorHAnsi" w:hAnsi="Bookman Old Style" w:cs="Arial"/>
                <w:color w:val="000000"/>
                <w:sz w:val="16"/>
                <w:szCs w:val="20"/>
                <w:lang w:val="pt-BR"/>
              </w:rPr>
              <w:t>CNPJ</w:t>
            </w:r>
            <w:r w:rsidR="00E16D8B">
              <w:rPr>
                <w:rFonts w:ascii="Bookman Old Style" w:eastAsiaTheme="minorHAnsi" w:hAnsi="Bookman Old Style" w:cs="Arial"/>
                <w:color w:val="000000"/>
                <w:sz w:val="16"/>
                <w:szCs w:val="20"/>
                <w:lang w:val="pt-BR"/>
              </w:rPr>
              <w:t xml:space="preserve"> OU CPF</w:t>
            </w:r>
            <w:r w:rsidR="00F515AB" w:rsidRPr="006E1107">
              <w:rPr>
                <w:rFonts w:ascii="Bookman Old Style" w:eastAsiaTheme="minorHAnsi" w:hAnsi="Bookman Old Style" w:cs="Arial"/>
                <w:color w:val="000000"/>
                <w:sz w:val="16"/>
                <w:szCs w:val="20"/>
                <w:lang w:val="pt-BR"/>
              </w:rPr>
              <w:t>:</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Endereço:</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Rua:</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Número:</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Bairro:</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CEP:</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Cidade/Estado:</w:t>
            </w: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E-mail:</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Telefone:</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Número PIS/PASEP:</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bl>
    <w:p w:rsidR="00F515AB" w:rsidRDefault="00F515AB" w:rsidP="00F515AB">
      <w:pPr>
        <w:pStyle w:val="Default"/>
        <w:rPr>
          <w:sz w:val="18"/>
          <w:szCs w:val="18"/>
        </w:rPr>
      </w:pPr>
    </w:p>
    <w:p w:rsidR="00F515AB" w:rsidRPr="00F515AB" w:rsidRDefault="00F515AB" w:rsidP="00F515AB">
      <w:pPr>
        <w:pStyle w:val="Default"/>
        <w:rPr>
          <w:rFonts w:ascii="Bookman Old Style" w:hAnsi="Bookman Old Style"/>
          <w:b/>
          <w:sz w:val="20"/>
          <w:szCs w:val="20"/>
        </w:rPr>
      </w:pPr>
      <w:r w:rsidRPr="00F515AB">
        <w:rPr>
          <w:rFonts w:ascii="Bookman Old Style" w:hAnsi="Bookman Old Style"/>
          <w:b/>
          <w:sz w:val="20"/>
          <w:szCs w:val="20"/>
        </w:rPr>
        <w:t xml:space="preserve"> </w:t>
      </w:r>
    </w:p>
    <w:p w:rsidR="00F515AB" w:rsidRPr="0008445C" w:rsidRDefault="0008445C" w:rsidP="00F515AB">
      <w:pPr>
        <w:pStyle w:val="Default"/>
        <w:rPr>
          <w:rFonts w:ascii="Bookman Old Style" w:hAnsi="Bookman Old Style"/>
          <w:sz w:val="20"/>
          <w:szCs w:val="20"/>
        </w:rPr>
      </w:pPr>
      <w:r w:rsidRPr="0008445C">
        <w:rPr>
          <w:rFonts w:ascii="Bookman Old Style" w:hAnsi="Bookman Old Style"/>
          <w:sz w:val="20"/>
          <w:szCs w:val="20"/>
        </w:rPr>
        <w:t xml:space="preserve">Referente: </w:t>
      </w:r>
      <w:r w:rsidR="00FF730F">
        <w:rPr>
          <w:rFonts w:ascii="Bookman Old Style" w:hAnsi="Bookman Old Style"/>
          <w:sz w:val="20"/>
          <w:szCs w:val="20"/>
        </w:rPr>
        <w:t xml:space="preserve">Edital CHAMAMENTO PÚBLICO Nº </w:t>
      </w:r>
      <w:proofErr w:type="spellStart"/>
      <w:r w:rsidR="000B1B4D">
        <w:rPr>
          <w:rFonts w:ascii="Bookman Old Style" w:hAnsi="Bookman Old Style"/>
          <w:sz w:val="20"/>
          <w:szCs w:val="20"/>
        </w:rPr>
        <w:t>xx</w:t>
      </w:r>
      <w:proofErr w:type="spellEnd"/>
      <w:r w:rsidR="00460EA2">
        <w:rPr>
          <w:rFonts w:ascii="Bookman Old Style" w:hAnsi="Bookman Old Style"/>
          <w:sz w:val="20"/>
          <w:szCs w:val="20"/>
        </w:rPr>
        <w:t>/2025</w:t>
      </w:r>
      <w:r w:rsidRPr="0008445C">
        <w:rPr>
          <w:rFonts w:ascii="Bookman Old Style" w:hAnsi="Bookman Old Style"/>
          <w:sz w:val="20"/>
          <w:szCs w:val="20"/>
        </w:rPr>
        <w:t xml:space="preserve"> </w:t>
      </w:r>
    </w:p>
    <w:p w:rsidR="00F515AB" w:rsidRPr="00F515AB" w:rsidRDefault="00F515AB" w:rsidP="0008445C">
      <w:pPr>
        <w:pStyle w:val="Default"/>
        <w:rPr>
          <w:rFonts w:ascii="Bookman Old Style" w:hAnsi="Bookman Old Style"/>
          <w:sz w:val="20"/>
          <w:szCs w:val="20"/>
        </w:rPr>
      </w:pPr>
      <w:r w:rsidRPr="00F515AB">
        <w:rPr>
          <w:rFonts w:ascii="Bookman Old Style" w:hAnsi="Bookman Old Style"/>
          <w:sz w:val="20"/>
          <w:szCs w:val="20"/>
        </w:rPr>
        <w:t xml:space="preserve">Prezados Senhores </w:t>
      </w:r>
    </w:p>
    <w:p w:rsidR="008A1C11" w:rsidRDefault="008A1C11" w:rsidP="0008445C">
      <w:pPr>
        <w:pStyle w:val="Default"/>
        <w:rPr>
          <w:rFonts w:ascii="Bookman Old Style" w:hAnsi="Bookman Old Style"/>
          <w:sz w:val="20"/>
          <w:szCs w:val="20"/>
        </w:rPr>
      </w:pPr>
    </w:p>
    <w:p w:rsidR="00F515AB" w:rsidRPr="00F515AB" w:rsidRDefault="00F515AB" w:rsidP="0008445C">
      <w:pPr>
        <w:pStyle w:val="Default"/>
        <w:ind w:right="-177"/>
        <w:rPr>
          <w:rFonts w:ascii="Bookman Old Style" w:hAnsi="Bookman Old Style"/>
          <w:sz w:val="20"/>
          <w:szCs w:val="20"/>
        </w:rPr>
      </w:pPr>
      <w:r w:rsidRPr="00F515AB">
        <w:rPr>
          <w:rFonts w:ascii="Bookman Old Style" w:hAnsi="Bookman Old Style"/>
          <w:sz w:val="20"/>
          <w:szCs w:val="20"/>
        </w:rPr>
        <w:t xml:space="preserve">Apresento e submeto à apreciação de Vossas Senhorias, </w:t>
      </w:r>
      <w:r w:rsidR="0008445C">
        <w:rPr>
          <w:rFonts w:ascii="Bookman Old Style" w:hAnsi="Bookman Old Style"/>
          <w:sz w:val="20"/>
          <w:szCs w:val="20"/>
        </w:rPr>
        <w:t>a especificação dos serviços que temos a oferecer.</w:t>
      </w:r>
    </w:p>
    <w:p w:rsidR="00F515AB" w:rsidRPr="00F515AB" w:rsidRDefault="00F515AB" w:rsidP="00F515AB">
      <w:pPr>
        <w:pStyle w:val="Default"/>
        <w:rPr>
          <w:rFonts w:ascii="Bookman Old Style" w:hAnsi="Bookman Old Style"/>
          <w:sz w:val="20"/>
          <w:szCs w:val="20"/>
        </w:rPr>
      </w:pPr>
    </w:p>
    <w:tbl>
      <w:tblPr>
        <w:tblStyle w:val="Tabelacomgrade"/>
        <w:tblW w:w="0" w:type="auto"/>
        <w:tblLook w:val="04A0" w:firstRow="1" w:lastRow="0" w:firstColumn="1" w:lastColumn="0" w:noHBand="0" w:noVBand="1"/>
      </w:tblPr>
      <w:tblGrid>
        <w:gridCol w:w="846"/>
        <w:gridCol w:w="3004"/>
        <w:gridCol w:w="1926"/>
        <w:gridCol w:w="1926"/>
        <w:gridCol w:w="1926"/>
      </w:tblGrid>
      <w:tr w:rsidR="003C67EC" w:rsidRPr="003B4228" w:rsidTr="002209EF">
        <w:tc>
          <w:tcPr>
            <w:tcW w:w="846"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Item</w:t>
            </w:r>
          </w:p>
        </w:tc>
        <w:tc>
          <w:tcPr>
            <w:tcW w:w="3004"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Nome do produto/serviço</w:t>
            </w:r>
          </w:p>
        </w:tc>
        <w:tc>
          <w:tcPr>
            <w:tcW w:w="1926"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Quantidade</w:t>
            </w:r>
          </w:p>
        </w:tc>
        <w:tc>
          <w:tcPr>
            <w:tcW w:w="1926"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Unidade</w:t>
            </w:r>
          </w:p>
        </w:tc>
        <w:tc>
          <w:tcPr>
            <w:tcW w:w="1926"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Preço máximo</w:t>
            </w: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bl>
    <w:p w:rsidR="00F515AB" w:rsidRDefault="00F515AB" w:rsidP="00F515AB">
      <w:pPr>
        <w:pStyle w:val="Default"/>
        <w:rPr>
          <w:rFonts w:ascii="Bookman Old Style" w:hAnsi="Bookman Old Style"/>
          <w:sz w:val="20"/>
          <w:szCs w:val="20"/>
        </w:rPr>
      </w:pPr>
    </w:p>
    <w:p w:rsidR="00F515AB" w:rsidRPr="003E0633" w:rsidRDefault="00F515AB" w:rsidP="003D6384">
      <w:pPr>
        <w:pStyle w:val="Default"/>
        <w:ind w:firstLine="708"/>
        <w:jc w:val="both"/>
        <w:rPr>
          <w:rFonts w:ascii="Bookman Old Style" w:hAnsi="Bookman Old Style"/>
          <w:sz w:val="20"/>
          <w:szCs w:val="20"/>
        </w:rPr>
      </w:pPr>
      <w:r w:rsidRPr="003E0633">
        <w:rPr>
          <w:rFonts w:ascii="Bookman Old Style" w:hAnsi="Bookman Old Style"/>
          <w:sz w:val="20"/>
          <w:szCs w:val="20"/>
        </w:rPr>
        <w:t xml:space="preserve">Declaro também que as informações prestadas nesse processo são verdadeiras e que tenho ciência de que, por eventuais inconsistências, estarei </w:t>
      </w:r>
      <w:proofErr w:type="gramStart"/>
      <w:r w:rsidRPr="003E0633">
        <w:rPr>
          <w:rFonts w:ascii="Bookman Old Style" w:hAnsi="Bookman Old Style"/>
          <w:sz w:val="20"/>
          <w:szCs w:val="20"/>
        </w:rPr>
        <w:t>sujeito(</w:t>
      </w:r>
      <w:proofErr w:type="gramEnd"/>
      <w:r w:rsidRPr="003E0633">
        <w:rPr>
          <w:rFonts w:ascii="Bookman Old Style" w:hAnsi="Bookman Old Style"/>
          <w:sz w:val="20"/>
          <w:szCs w:val="20"/>
        </w:rPr>
        <w:t xml:space="preserve">a) às penas previstas no Art. 299 do Código Penal. </w:t>
      </w:r>
    </w:p>
    <w:p w:rsidR="003D6384" w:rsidRDefault="003D6384" w:rsidP="003D6384">
      <w:pPr>
        <w:pStyle w:val="Default"/>
        <w:jc w:val="both"/>
        <w:rPr>
          <w:rFonts w:ascii="Bookman Old Style" w:hAnsi="Bookman Old Style"/>
          <w:sz w:val="20"/>
          <w:szCs w:val="20"/>
        </w:rPr>
      </w:pPr>
    </w:p>
    <w:p w:rsidR="00F515AB" w:rsidRDefault="00F515AB" w:rsidP="003D6384">
      <w:pPr>
        <w:pStyle w:val="Default"/>
        <w:ind w:firstLine="708"/>
        <w:jc w:val="both"/>
        <w:rPr>
          <w:rFonts w:ascii="Bookman Old Style" w:hAnsi="Bookman Old Style"/>
          <w:sz w:val="20"/>
          <w:szCs w:val="20"/>
        </w:rPr>
      </w:pPr>
      <w:r w:rsidRPr="003E0633">
        <w:rPr>
          <w:rFonts w:ascii="Bookman Old Style" w:hAnsi="Bookman Old Style"/>
          <w:sz w:val="20"/>
          <w:szCs w:val="20"/>
        </w:rPr>
        <w:t xml:space="preserve">Atenciosamente. </w:t>
      </w:r>
    </w:p>
    <w:p w:rsidR="009257FF" w:rsidRDefault="009257FF" w:rsidP="003D6384">
      <w:pPr>
        <w:pStyle w:val="Default"/>
        <w:ind w:firstLine="708"/>
        <w:jc w:val="both"/>
        <w:rPr>
          <w:rFonts w:ascii="Bookman Old Style" w:hAnsi="Bookman Old Style"/>
          <w:sz w:val="20"/>
          <w:szCs w:val="20"/>
        </w:rPr>
      </w:pPr>
    </w:p>
    <w:p w:rsidR="009257FF" w:rsidRDefault="009257FF" w:rsidP="003D6384">
      <w:pPr>
        <w:pStyle w:val="Default"/>
        <w:ind w:firstLine="708"/>
        <w:jc w:val="both"/>
        <w:rPr>
          <w:rFonts w:ascii="Bookman Old Style" w:hAnsi="Bookman Old Style"/>
          <w:sz w:val="20"/>
          <w:szCs w:val="20"/>
        </w:rPr>
      </w:pPr>
    </w:p>
    <w:p w:rsidR="009257FF" w:rsidRDefault="009257FF" w:rsidP="003D6384">
      <w:pPr>
        <w:pStyle w:val="Default"/>
        <w:ind w:firstLine="708"/>
        <w:jc w:val="both"/>
        <w:rPr>
          <w:rFonts w:ascii="Bookman Old Style" w:hAnsi="Bookman Old Style"/>
          <w:sz w:val="20"/>
          <w:szCs w:val="20"/>
        </w:rPr>
      </w:pPr>
    </w:p>
    <w:p w:rsidR="009257FF" w:rsidRDefault="009257FF" w:rsidP="003D6384">
      <w:pPr>
        <w:pStyle w:val="Default"/>
        <w:ind w:firstLine="708"/>
        <w:jc w:val="both"/>
        <w:rPr>
          <w:rFonts w:ascii="Bookman Old Style" w:hAnsi="Bookman Old Style"/>
          <w:sz w:val="20"/>
          <w:szCs w:val="20"/>
        </w:rPr>
      </w:pPr>
    </w:p>
    <w:p w:rsidR="00A57CFF" w:rsidRDefault="00A57CFF" w:rsidP="003D6384">
      <w:pPr>
        <w:pStyle w:val="Corpodetexto"/>
        <w:spacing w:before="10" w:line="360" w:lineRule="auto"/>
        <w:jc w:val="center"/>
        <w:rPr>
          <w:rFonts w:ascii="Bookman Old Style" w:hAnsi="Bookman Old Style"/>
          <w:sz w:val="20"/>
          <w:szCs w:val="20"/>
        </w:rPr>
      </w:pPr>
    </w:p>
    <w:p w:rsidR="003C67EC" w:rsidRDefault="00786052" w:rsidP="003D6384">
      <w:pPr>
        <w:pStyle w:val="Corpodetexto"/>
        <w:spacing w:before="10" w:line="360" w:lineRule="auto"/>
        <w:jc w:val="center"/>
        <w:rPr>
          <w:rFonts w:ascii="Bookman Old Style" w:hAnsi="Bookman Old Style"/>
          <w:sz w:val="20"/>
          <w:szCs w:val="20"/>
        </w:rPr>
      </w:pPr>
      <w:r>
        <w:rPr>
          <w:rFonts w:ascii="Bookman Old Style" w:hAnsi="Bookman Old Style"/>
          <w:sz w:val="20"/>
          <w:szCs w:val="20"/>
        </w:rPr>
        <w:t>Local e data</w:t>
      </w:r>
    </w:p>
    <w:p w:rsidR="00786052" w:rsidRDefault="00786052" w:rsidP="003D6384">
      <w:pPr>
        <w:pStyle w:val="Corpodetexto"/>
        <w:spacing w:before="10" w:line="360" w:lineRule="auto"/>
        <w:jc w:val="center"/>
        <w:rPr>
          <w:rFonts w:ascii="Bookman Old Style" w:hAnsi="Bookman Old Style"/>
          <w:sz w:val="20"/>
          <w:szCs w:val="20"/>
        </w:rPr>
      </w:pPr>
    </w:p>
    <w:p w:rsidR="00786052" w:rsidRPr="00A57CFF" w:rsidRDefault="00786052" w:rsidP="003D6384">
      <w:pPr>
        <w:pStyle w:val="Corpodetexto"/>
        <w:spacing w:before="10" w:line="360" w:lineRule="auto"/>
        <w:jc w:val="center"/>
        <w:rPr>
          <w:rFonts w:ascii="Bookman Old Style" w:hAnsi="Bookman Old Style"/>
          <w:sz w:val="20"/>
          <w:szCs w:val="20"/>
        </w:rPr>
      </w:pPr>
      <w:r>
        <w:rPr>
          <w:rFonts w:ascii="Bookman Old Style" w:hAnsi="Bookman Old Style"/>
          <w:sz w:val="20"/>
          <w:szCs w:val="20"/>
        </w:rPr>
        <w:t xml:space="preserve">Assinatura </w:t>
      </w:r>
    </w:p>
    <w:p w:rsidR="00A51100" w:rsidRDefault="00A51100" w:rsidP="00A57CFF">
      <w:pPr>
        <w:pStyle w:val="Default"/>
        <w:jc w:val="center"/>
        <w:rPr>
          <w:rFonts w:ascii="Bookman Old Style" w:hAnsi="Bookman Old Style"/>
          <w:b/>
          <w:sz w:val="20"/>
          <w:szCs w:val="20"/>
        </w:rPr>
      </w:pPr>
    </w:p>
    <w:p w:rsidR="004B4751" w:rsidRDefault="004B4751"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0460D9" w:rsidRDefault="000460D9" w:rsidP="00A57CFF">
      <w:pPr>
        <w:pStyle w:val="Default"/>
        <w:jc w:val="center"/>
        <w:rPr>
          <w:rFonts w:ascii="Bookman Old Style" w:hAnsi="Bookman Old Style"/>
          <w:b/>
          <w:sz w:val="20"/>
          <w:szCs w:val="20"/>
        </w:rPr>
      </w:pPr>
    </w:p>
    <w:p w:rsidR="000460D9" w:rsidRDefault="000460D9" w:rsidP="00A57CFF">
      <w:pPr>
        <w:pStyle w:val="Default"/>
        <w:jc w:val="center"/>
        <w:rPr>
          <w:rFonts w:ascii="Bookman Old Style" w:hAnsi="Bookman Old Style"/>
          <w:b/>
          <w:sz w:val="20"/>
          <w:szCs w:val="20"/>
        </w:rPr>
      </w:pPr>
    </w:p>
    <w:p w:rsidR="000460D9" w:rsidRDefault="000460D9" w:rsidP="00A57CFF">
      <w:pPr>
        <w:pStyle w:val="Default"/>
        <w:jc w:val="center"/>
        <w:rPr>
          <w:rFonts w:ascii="Bookman Old Style" w:hAnsi="Bookman Old Style"/>
          <w:b/>
          <w:sz w:val="20"/>
          <w:szCs w:val="20"/>
        </w:rPr>
      </w:pPr>
    </w:p>
    <w:p w:rsidR="000460D9" w:rsidRDefault="000460D9" w:rsidP="00A57CFF">
      <w:pPr>
        <w:pStyle w:val="Default"/>
        <w:jc w:val="center"/>
        <w:rPr>
          <w:rFonts w:ascii="Bookman Old Style" w:hAnsi="Bookman Old Style"/>
          <w:b/>
          <w:sz w:val="20"/>
          <w:szCs w:val="20"/>
        </w:rPr>
      </w:pPr>
    </w:p>
    <w:p w:rsidR="000460D9" w:rsidRDefault="000460D9" w:rsidP="00A57CFF">
      <w:pPr>
        <w:pStyle w:val="Default"/>
        <w:jc w:val="center"/>
        <w:rPr>
          <w:rFonts w:ascii="Bookman Old Style" w:hAnsi="Bookman Old Style"/>
          <w:b/>
          <w:sz w:val="20"/>
          <w:szCs w:val="20"/>
        </w:rPr>
      </w:pPr>
    </w:p>
    <w:p w:rsidR="000460D9" w:rsidRDefault="000460D9"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A51100" w:rsidRPr="00A51100" w:rsidRDefault="003C67EC" w:rsidP="00A57CFF">
      <w:pPr>
        <w:pStyle w:val="Default"/>
        <w:jc w:val="center"/>
        <w:rPr>
          <w:rFonts w:ascii="Bookman Old Style" w:hAnsi="Bookman Old Style"/>
          <w:b/>
          <w:sz w:val="20"/>
          <w:szCs w:val="20"/>
        </w:rPr>
      </w:pPr>
      <w:r>
        <w:rPr>
          <w:rFonts w:ascii="Bookman Old Style" w:hAnsi="Bookman Old Style"/>
          <w:b/>
          <w:sz w:val="20"/>
          <w:szCs w:val="20"/>
        </w:rPr>
        <w:t>ANEXO III</w:t>
      </w:r>
      <w:r w:rsidR="00A51100" w:rsidRPr="00A51100">
        <w:rPr>
          <w:rFonts w:ascii="Bookman Old Style" w:hAnsi="Bookman Old Style"/>
          <w:b/>
          <w:sz w:val="20"/>
          <w:szCs w:val="20"/>
        </w:rPr>
        <w:t xml:space="preserve"> </w:t>
      </w:r>
    </w:p>
    <w:p w:rsidR="00A51100" w:rsidRPr="00A51100" w:rsidRDefault="00A51100" w:rsidP="00A57CFF">
      <w:pPr>
        <w:pStyle w:val="Default"/>
        <w:jc w:val="center"/>
        <w:rPr>
          <w:rFonts w:ascii="Bookman Old Style" w:hAnsi="Bookman Old Style"/>
          <w:b/>
          <w:sz w:val="20"/>
          <w:szCs w:val="20"/>
        </w:rPr>
      </w:pPr>
      <w:r w:rsidRPr="00A51100">
        <w:rPr>
          <w:rFonts w:ascii="Bookman Old Style" w:hAnsi="Bookman Old Style"/>
          <w:b/>
          <w:sz w:val="20"/>
          <w:szCs w:val="20"/>
        </w:rPr>
        <w:t xml:space="preserve">MODELO CARTA DE CREDENCIAMENTO </w:t>
      </w:r>
    </w:p>
    <w:p w:rsidR="00A51100" w:rsidRPr="00A51100" w:rsidRDefault="00A51100" w:rsidP="00A57CFF">
      <w:pPr>
        <w:pStyle w:val="Default"/>
        <w:jc w:val="center"/>
        <w:rPr>
          <w:rFonts w:ascii="Bookman Old Style" w:hAnsi="Bookman Old Style"/>
          <w:sz w:val="20"/>
          <w:szCs w:val="20"/>
        </w:rPr>
      </w:pPr>
    </w:p>
    <w:p w:rsidR="00A51100" w:rsidRPr="00A51100" w:rsidRDefault="00A51100" w:rsidP="00A57CFF">
      <w:pPr>
        <w:pStyle w:val="Default"/>
        <w:jc w:val="center"/>
        <w:rPr>
          <w:rFonts w:ascii="Bookman Old Style" w:hAnsi="Bookman Old Style"/>
          <w:sz w:val="20"/>
          <w:szCs w:val="20"/>
        </w:rPr>
      </w:pP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Ao </w:t>
      </w: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Município de </w:t>
      </w:r>
      <w:r w:rsidR="00AD6460">
        <w:rPr>
          <w:rFonts w:ascii="Bookman Old Style" w:hAnsi="Bookman Old Style"/>
          <w:sz w:val="20"/>
          <w:szCs w:val="20"/>
        </w:rPr>
        <w:t>Santo Antonio do Sudoeste</w:t>
      </w:r>
      <w:r w:rsidRPr="00A51100">
        <w:rPr>
          <w:rFonts w:ascii="Bookman Old Style" w:hAnsi="Bookman Old Style"/>
          <w:sz w:val="20"/>
          <w:szCs w:val="20"/>
        </w:rPr>
        <w:t xml:space="preserve"> </w:t>
      </w: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Comissão Especial para Credenciamento </w:t>
      </w:r>
    </w:p>
    <w:p w:rsidR="00A51100" w:rsidRDefault="003C67EC" w:rsidP="00A51100">
      <w:pPr>
        <w:pStyle w:val="Default"/>
        <w:rPr>
          <w:rFonts w:ascii="Bookman Old Style" w:hAnsi="Bookman Old Style"/>
          <w:sz w:val="20"/>
          <w:szCs w:val="20"/>
        </w:rPr>
      </w:pPr>
      <w:proofErr w:type="spellStart"/>
      <w:r>
        <w:rPr>
          <w:rFonts w:ascii="Bookman Old Style" w:hAnsi="Bookman Old Style"/>
          <w:sz w:val="20"/>
          <w:szCs w:val="20"/>
        </w:rPr>
        <w:t>Ref</w:t>
      </w:r>
      <w:proofErr w:type="spellEnd"/>
      <w:r>
        <w:rPr>
          <w:rFonts w:ascii="Bookman Old Style" w:hAnsi="Bookman Old Style"/>
          <w:sz w:val="20"/>
          <w:szCs w:val="20"/>
        </w:rPr>
        <w:t xml:space="preserve">: Chamamento Público nº </w:t>
      </w:r>
      <w:proofErr w:type="spellStart"/>
      <w:r w:rsidR="000B1B4D">
        <w:rPr>
          <w:rFonts w:ascii="Bookman Old Style" w:hAnsi="Bookman Old Style"/>
          <w:sz w:val="20"/>
          <w:szCs w:val="20"/>
        </w:rPr>
        <w:t>xx</w:t>
      </w:r>
      <w:proofErr w:type="spellEnd"/>
      <w:r w:rsidR="004B4751">
        <w:rPr>
          <w:rFonts w:ascii="Bookman Old Style" w:hAnsi="Bookman Old Style"/>
          <w:sz w:val="20"/>
          <w:szCs w:val="20"/>
        </w:rPr>
        <w:t>/202</w:t>
      </w:r>
      <w:r w:rsidR="00460EA2">
        <w:rPr>
          <w:rFonts w:ascii="Bookman Old Style" w:hAnsi="Bookman Old Style"/>
          <w:sz w:val="20"/>
          <w:szCs w:val="20"/>
        </w:rPr>
        <w:t>5</w:t>
      </w: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D6460">
      <w:pPr>
        <w:pStyle w:val="Default"/>
        <w:spacing w:line="276" w:lineRule="auto"/>
        <w:jc w:val="both"/>
        <w:rPr>
          <w:rFonts w:ascii="Bookman Old Style" w:hAnsi="Bookman Old Style"/>
          <w:sz w:val="20"/>
          <w:szCs w:val="20"/>
        </w:rPr>
      </w:pPr>
    </w:p>
    <w:p w:rsidR="00AD6460" w:rsidRDefault="00A51100" w:rsidP="00AD6460">
      <w:pPr>
        <w:pStyle w:val="Default"/>
        <w:spacing w:line="276" w:lineRule="auto"/>
        <w:jc w:val="both"/>
        <w:rPr>
          <w:rFonts w:ascii="Bookman Old Style" w:hAnsi="Bookman Old Style"/>
          <w:sz w:val="20"/>
          <w:szCs w:val="20"/>
        </w:rPr>
      </w:pPr>
      <w:r w:rsidRPr="00A51100">
        <w:rPr>
          <w:rFonts w:ascii="Bookman Old Style" w:hAnsi="Bookman Old Style"/>
          <w:sz w:val="20"/>
          <w:szCs w:val="20"/>
        </w:rPr>
        <w:t xml:space="preserve">......................................................estabelecida........................................................ </w:t>
      </w:r>
      <w:proofErr w:type="gramStart"/>
      <w:r w:rsidRPr="00A51100">
        <w:rPr>
          <w:rFonts w:ascii="Bookman Old Style" w:hAnsi="Bookman Old Style"/>
          <w:sz w:val="20"/>
          <w:szCs w:val="20"/>
        </w:rPr>
        <w:t>..</w:t>
      </w:r>
      <w:proofErr w:type="gramEnd"/>
      <w:r w:rsidRPr="00A51100">
        <w:rPr>
          <w:rFonts w:ascii="Bookman Old Style" w:hAnsi="Bookman Old Style"/>
          <w:sz w:val="20"/>
          <w:szCs w:val="20"/>
        </w:rPr>
        <w:t xml:space="preserve">inscrita no CNPJ/CPF nº.......................................através do presente, credenciamos o Sr..............................................,portador da cédula de identidade nº..............................e do CPF nº,................................... </w:t>
      </w:r>
      <w:proofErr w:type="gramStart"/>
      <w:r w:rsidRPr="00A51100">
        <w:rPr>
          <w:rFonts w:ascii="Bookman Old Style" w:hAnsi="Bookman Old Style"/>
          <w:sz w:val="20"/>
          <w:szCs w:val="20"/>
        </w:rPr>
        <w:t>a</w:t>
      </w:r>
      <w:proofErr w:type="gramEnd"/>
      <w:r w:rsidRPr="00A51100">
        <w:rPr>
          <w:rFonts w:ascii="Bookman Old Style" w:hAnsi="Bookman Old Style"/>
          <w:sz w:val="20"/>
          <w:szCs w:val="20"/>
        </w:rPr>
        <w:t xml:space="preserve"> partici</w:t>
      </w:r>
      <w:r w:rsidR="003C67EC">
        <w:rPr>
          <w:rFonts w:ascii="Bookman Old Style" w:hAnsi="Bookman Old Style"/>
          <w:sz w:val="20"/>
          <w:szCs w:val="20"/>
        </w:rPr>
        <w:t xml:space="preserve">par do CHAMAMENTO PÚBLICO Nº </w:t>
      </w:r>
      <w:proofErr w:type="spellStart"/>
      <w:r w:rsidR="000B1B4D">
        <w:rPr>
          <w:rFonts w:ascii="Bookman Old Style" w:hAnsi="Bookman Old Style"/>
          <w:sz w:val="20"/>
          <w:szCs w:val="20"/>
        </w:rPr>
        <w:t>xx</w:t>
      </w:r>
      <w:proofErr w:type="spellEnd"/>
      <w:r w:rsidR="004B4751">
        <w:rPr>
          <w:rFonts w:ascii="Bookman Old Style" w:hAnsi="Bookman Old Style"/>
          <w:sz w:val="20"/>
          <w:szCs w:val="20"/>
        </w:rPr>
        <w:t>/202</w:t>
      </w:r>
      <w:r w:rsidR="00460EA2">
        <w:rPr>
          <w:rFonts w:ascii="Bookman Old Style" w:hAnsi="Bookman Old Style"/>
          <w:sz w:val="20"/>
          <w:szCs w:val="20"/>
        </w:rPr>
        <w:t>5</w:t>
      </w:r>
      <w:r w:rsidRPr="00A51100">
        <w:rPr>
          <w:rFonts w:ascii="Bookman Old Style" w:hAnsi="Bookman Old Style"/>
          <w:sz w:val="20"/>
          <w:szCs w:val="20"/>
        </w:rPr>
        <w:t xml:space="preserve">, instaurado pelo Município de </w:t>
      </w:r>
      <w:r w:rsidR="00441D72">
        <w:rPr>
          <w:rFonts w:ascii="Bookman Old Style" w:hAnsi="Bookman Old Style"/>
          <w:sz w:val="20"/>
          <w:szCs w:val="20"/>
        </w:rPr>
        <w:t>Santo Antonio do Sudoeste</w:t>
      </w:r>
      <w:r w:rsidRPr="00A51100">
        <w:rPr>
          <w:rFonts w:ascii="Bookman Old Style" w:hAnsi="Bookman Old Style"/>
          <w:sz w:val="20"/>
          <w:szCs w:val="20"/>
        </w:rPr>
        <w:t>, na qualidade de Responsável Legal, outorgando-lhe plenos poderes para pronunciar-se em nosso nome, bem como formular propostas e praticar todos os demais atos inerentes ao certame.</w:t>
      </w:r>
    </w:p>
    <w:p w:rsidR="00AD6460" w:rsidRDefault="00AD6460" w:rsidP="00AD6460">
      <w:pPr>
        <w:pStyle w:val="Default"/>
        <w:spacing w:line="276" w:lineRule="auto"/>
        <w:jc w:val="both"/>
        <w:rPr>
          <w:rFonts w:ascii="Bookman Old Style" w:hAnsi="Bookman Old Style"/>
          <w:sz w:val="20"/>
          <w:szCs w:val="20"/>
        </w:rPr>
      </w:pPr>
    </w:p>
    <w:p w:rsidR="00AD6460" w:rsidRDefault="00AD6460" w:rsidP="00A51100">
      <w:pPr>
        <w:pStyle w:val="Default"/>
        <w:rPr>
          <w:rFonts w:ascii="Bookman Old Style" w:hAnsi="Bookman Old Style"/>
          <w:sz w:val="20"/>
          <w:szCs w:val="20"/>
        </w:rPr>
      </w:pPr>
    </w:p>
    <w:p w:rsidR="00AD6460" w:rsidRDefault="00A51100" w:rsidP="00AD6460">
      <w:pPr>
        <w:pStyle w:val="Default"/>
        <w:jc w:val="center"/>
        <w:rPr>
          <w:rFonts w:ascii="Bookman Old Style" w:hAnsi="Bookman Old Style"/>
          <w:sz w:val="20"/>
          <w:szCs w:val="20"/>
        </w:rPr>
      </w:pPr>
      <w:r w:rsidRPr="00A51100">
        <w:rPr>
          <w:rFonts w:ascii="Bookman Old Style" w:hAnsi="Bookman Old Style"/>
          <w:sz w:val="20"/>
          <w:szCs w:val="20"/>
        </w:rPr>
        <w:t>_______________, e</w:t>
      </w:r>
      <w:r w:rsidR="004B4751">
        <w:rPr>
          <w:rFonts w:ascii="Bookman Old Style" w:hAnsi="Bookman Old Style"/>
          <w:sz w:val="20"/>
          <w:szCs w:val="20"/>
        </w:rPr>
        <w:t xml:space="preserve">m ______ de ____________ </w:t>
      </w:r>
      <w:proofErr w:type="spellStart"/>
      <w:r w:rsidR="004B4751">
        <w:rPr>
          <w:rFonts w:ascii="Bookman Old Style" w:hAnsi="Bookman Old Style"/>
          <w:sz w:val="20"/>
          <w:szCs w:val="20"/>
        </w:rPr>
        <w:t>de</w:t>
      </w:r>
      <w:proofErr w:type="spellEnd"/>
      <w:r w:rsidR="004B4751">
        <w:rPr>
          <w:rFonts w:ascii="Bookman Old Style" w:hAnsi="Bookman Old Style"/>
          <w:sz w:val="20"/>
          <w:szCs w:val="20"/>
        </w:rPr>
        <w:t xml:space="preserve"> 202</w:t>
      </w:r>
      <w:r w:rsidR="00460EA2">
        <w:rPr>
          <w:rFonts w:ascii="Bookman Old Style" w:hAnsi="Bookman Old Style"/>
          <w:sz w:val="20"/>
          <w:szCs w:val="20"/>
        </w:rPr>
        <w:t>5</w:t>
      </w:r>
      <w:r w:rsidRPr="00A51100">
        <w:rPr>
          <w:rFonts w:ascii="Bookman Old Style" w:hAnsi="Bookman Old Style"/>
          <w:sz w:val="20"/>
          <w:szCs w:val="20"/>
        </w:rPr>
        <w:t>.</w:t>
      </w: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51100" w:rsidRPr="00A51100" w:rsidRDefault="00A51100" w:rsidP="00AD6460">
      <w:pPr>
        <w:pStyle w:val="Default"/>
        <w:jc w:val="center"/>
        <w:rPr>
          <w:rFonts w:ascii="Bookman Old Style" w:hAnsi="Bookman Old Style"/>
          <w:b/>
          <w:sz w:val="20"/>
          <w:szCs w:val="20"/>
        </w:rPr>
      </w:pPr>
      <w:r w:rsidRPr="00A51100">
        <w:rPr>
          <w:rFonts w:ascii="Bookman Old Style" w:hAnsi="Bookman Old Style"/>
          <w:sz w:val="20"/>
          <w:szCs w:val="20"/>
        </w:rPr>
        <w:t>(</w:t>
      </w:r>
      <w:proofErr w:type="gramStart"/>
      <w:r w:rsidRPr="00A51100">
        <w:rPr>
          <w:rFonts w:ascii="Bookman Old Style" w:hAnsi="Bookman Old Style"/>
          <w:sz w:val="20"/>
          <w:szCs w:val="20"/>
        </w:rPr>
        <w:t>nome</w:t>
      </w:r>
      <w:proofErr w:type="gramEnd"/>
      <w:r w:rsidRPr="00A51100">
        <w:rPr>
          <w:rFonts w:ascii="Bookman Old Style" w:hAnsi="Bookman Old Style"/>
          <w:sz w:val="20"/>
          <w:szCs w:val="20"/>
        </w:rPr>
        <w:t>, CPF, RG e assinatura do representante legal)</w:t>
      </w: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A5F1D" w:rsidRDefault="00AA5F1D" w:rsidP="00AD6460">
      <w:pPr>
        <w:pStyle w:val="Default"/>
        <w:jc w:val="center"/>
        <w:rPr>
          <w:rFonts w:ascii="Bookman Old Style" w:hAnsi="Bookman Old Style"/>
          <w:b/>
          <w:sz w:val="20"/>
          <w:szCs w:val="20"/>
        </w:rPr>
      </w:pPr>
    </w:p>
    <w:p w:rsidR="000460D9" w:rsidRDefault="000460D9" w:rsidP="00AD6460">
      <w:pPr>
        <w:pStyle w:val="Default"/>
        <w:jc w:val="center"/>
        <w:rPr>
          <w:rFonts w:ascii="Bookman Old Style" w:hAnsi="Bookman Old Style"/>
          <w:b/>
          <w:sz w:val="20"/>
          <w:szCs w:val="20"/>
        </w:rPr>
      </w:pPr>
    </w:p>
    <w:p w:rsidR="000460D9" w:rsidRDefault="000460D9" w:rsidP="00AD6460">
      <w:pPr>
        <w:pStyle w:val="Default"/>
        <w:jc w:val="center"/>
        <w:rPr>
          <w:rFonts w:ascii="Bookman Old Style" w:hAnsi="Bookman Old Style"/>
          <w:b/>
          <w:sz w:val="20"/>
          <w:szCs w:val="20"/>
        </w:rPr>
      </w:pPr>
    </w:p>
    <w:p w:rsidR="0074580F" w:rsidRDefault="0074580F" w:rsidP="00AD6460">
      <w:pPr>
        <w:pStyle w:val="Default"/>
        <w:jc w:val="center"/>
        <w:rPr>
          <w:rFonts w:ascii="Bookman Old Style" w:hAnsi="Bookman Old Style"/>
          <w:b/>
          <w:sz w:val="20"/>
          <w:szCs w:val="20"/>
        </w:rPr>
      </w:pPr>
    </w:p>
    <w:p w:rsidR="00A57CFF" w:rsidRPr="00AD6460" w:rsidRDefault="00DD7C69" w:rsidP="00AD6460">
      <w:pPr>
        <w:pStyle w:val="Default"/>
        <w:jc w:val="center"/>
        <w:rPr>
          <w:rFonts w:ascii="Bookman Old Style" w:hAnsi="Bookman Old Style"/>
          <w:b/>
          <w:sz w:val="20"/>
          <w:szCs w:val="20"/>
        </w:rPr>
      </w:pPr>
      <w:r>
        <w:rPr>
          <w:rFonts w:ascii="Bookman Old Style" w:hAnsi="Bookman Old Style"/>
          <w:b/>
          <w:sz w:val="20"/>
          <w:szCs w:val="20"/>
        </w:rPr>
        <w:t xml:space="preserve">ANEXO </w:t>
      </w:r>
      <w:r w:rsidR="00A57CFF" w:rsidRPr="00AD6460">
        <w:rPr>
          <w:rFonts w:ascii="Bookman Old Style" w:hAnsi="Bookman Old Style"/>
          <w:b/>
          <w:sz w:val="20"/>
          <w:szCs w:val="20"/>
        </w:rPr>
        <w:t>I</w:t>
      </w:r>
      <w:r>
        <w:rPr>
          <w:rFonts w:ascii="Bookman Old Style" w:hAnsi="Bookman Old Style"/>
          <w:b/>
          <w:sz w:val="20"/>
          <w:szCs w:val="20"/>
        </w:rPr>
        <w:t>V</w:t>
      </w:r>
    </w:p>
    <w:p w:rsidR="00AD6460" w:rsidRDefault="00AD6460" w:rsidP="00AD6460">
      <w:pPr>
        <w:pStyle w:val="Corpodetexto"/>
        <w:spacing w:before="10" w:line="360" w:lineRule="auto"/>
        <w:jc w:val="center"/>
        <w:rPr>
          <w:rFonts w:ascii="Bookman Old Style" w:hAnsi="Bookman Old Style"/>
          <w:b/>
          <w:sz w:val="20"/>
          <w:szCs w:val="20"/>
        </w:rPr>
      </w:pPr>
      <w:r w:rsidRPr="00AD6460">
        <w:rPr>
          <w:rFonts w:ascii="Bookman Old Style" w:hAnsi="Bookman Old Style"/>
          <w:b/>
          <w:sz w:val="20"/>
          <w:szCs w:val="20"/>
        </w:rPr>
        <w:t>ANEXO III MODELO DA DECLARAÇÃO UNIFICADA</w:t>
      </w:r>
    </w:p>
    <w:p w:rsidR="00AD6460" w:rsidRPr="00AD6460" w:rsidRDefault="00AD6460" w:rsidP="00AD6460">
      <w:pPr>
        <w:pStyle w:val="Corpodetexto"/>
        <w:spacing w:before="10" w:line="360" w:lineRule="auto"/>
        <w:jc w:val="center"/>
        <w:rPr>
          <w:rFonts w:ascii="Bookman Old Style" w:hAnsi="Bookman Old Style"/>
          <w:b/>
          <w:sz w:val="20"/>
          <w:szCs w:val="20"/>
        </w:rPr>
      </w:pP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Ao </w:t>
      </w: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Município de </w:t>
      </w:r>
      <w:r>
        <w:rPr>
          <w:rFonts w:ascii="Bookman Old Style" w:hAnsi="Bookman Old Style"/>
          <w:sz w:val="20"/>
          <w:szCs w:val="20"/>
        </w:rPr>
        <w:t>Santo Antonio do Sudoeste</w:t>
      </w:r>
      <w:r w:rsidRPr="00AD6460">
        <w:rPr>
          <w:rFonts w:ascii="Bookman Old Style" w:hAnsi="Bookman Old Style"/>
          <w:sz w:val="20"/>
          <w:szCs w:val="20"/>
        </w:rPr>
        <w:t xml:space="preserve"> </w:t>
      </w: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Comissão Especial para Credenciamento </w:t>
      </w: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sidRPr="00AD6460">
        <w:rPr>
          <w:rFonts w:ascii="Bookman Old Style" w:hAnsi="Bookman Old Style"/>
          <w:sz w:val="20"/>
          <w:szCs w:val="20"/>
        </w:rPr>
        <w:t>Referente: Edi</w:t>
      </w:r>
      <w:r w:rsidR="003C67EC">
        <w:rPr>
          <w:rFonts w:ascii="Bookman Old Style" w:hAnsi="Bookman Old Style"/>
          <w:sz w:val="20"/>
          <w:szCs w:val="20"/>
        </w:rPr>
        <w:t xml:space="preserve">tal de CHAMAMENTO PÚBLICO nº </w:t>
      </w:r>
      <w:r w:rsidR="000B1B4D">
        <w:rPr>
          <w:rFonts w:ascii="Bookman Old Style" w:hAnsi="Bookman Old Style"/>
          <w:sz w:val="20"/>
          <w:szCs w:val="20"/>
        </w:rPr>
        <w:t>xx</w:t>
      </w:r>
      <w:r w:rsidR="004B4751">
        <w:rPr>
          <w:rFonts w:ascii="Bookman Old Style" w:hAnsi="Bookman Old Style"/>
          <w:sz w:val="20"/>
          <w:szCs w:val="20"/>
        </w:rPr>
        <w:t>/202</w:t>
      </w:r>
      <w:r w:rsidR="00460EA2">
        <w:rPr>
          <w:rFonts w:ascii="Bookman Old Style" w:hAnsi="Bookman Old Style"/>
          <w:sz w:val="20"/>
          <w:szCs w:val="20"/>
        </w:rPr>
        <w:t>5</w:t>
      </w:r>
      <w:r w:rsidRPr="00AD6460">
        <w:rPr>
          <w:rFonts w:ascii="Bookman Old Style" w:hAnsi="Bookman Old Style"/>
          <w:sz w:val="20"/>
          <w:szCs w:val="20"/>
        </w:rPr>
        <w:t xml:space="preserve">. </w:t>
      </w:r>
    </w:p>
    <w:p w:rsid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 xml:space="preserve">Declaramos para os fins de direito, na qualidade de Proponente do Chamamento Público, sob </w:t>
      </w:r>
      <w:r w:rsidR="00CE1AAD">
        <w:rPr>
          <w:rFonts w:ascii="Bookman Old Style" w:hAnsi="Bookman Old Style"/>
          <w:sz w:val="20"/>
          <w:szCs w:val="20"/>
        </w:rPr>
        <w:t xml:space="preserve">n° </w:t>
      </w:r>
      <w:r w:rsidR="005E019C">
        <w:rPr>
          <w:rFonts w:ascii="Bookman Old Style" w:hAnsi="Bookman Old Style"/>
          <w:sz w:val="20"/>
          <w:szCs w:val="20"/>
        </w:rPr>
        <w:t>10</w:t>
      </w:r>
      <w:r w:rsidR="004B4751">
        <w:rPr>
          <w:rFonts w:ascii="Bookman Old Style" w:hAnsi="Bookman Old Style"/>
          <w:sz w:val="20"/>
          <w:szCs w:val="20"/>
        </w:rPr>
        <w:t>/202</w:t>
      </w:r>
      <w:r w:rsidR="00460EA2">
        <w:rPr>
          <w:rFonts w:ascii="Bookman Old Style" w:hAnsi="Bookman Old Style"/>
          <w:sz w:val="20"/>
          <w:szCs w:val="20"/>
        </w:rPr>
        <w:t>5</w:t>
      </w:r>
      <w:r w:rsidRPr="00AD6460">
        <w:rPr>
          <w:rFonts w:ascii="Bookman Old Style" w:hAnsi="Bookman Old Style"/>
          <w:sz w:val="20"/>
          <w:szCs w:val="20"/>
        </w:rPr>
        <w:t xml:space="preserve">, instaurado pelo Município de </w:t>
      </w:r>
      <w:r>
        <w:rPr>
          <w:rFonts w:ascii="Bookman Old Style" w:hAnsi="Bookman Old Style"/>
          <w:sz w:val="20"/>
          <w:szCs w:val="20"/>
        </w:rPr>
        <w:t>Santo Antonio do Sudoeste</w:t>
      </w:r>
      <w:r w:rsidRPr="00AD6460">
        <w:rPr>
          <w:rFonts w:ascii="Bookman Old Style" w:hAnsi="Bookman Old Style"/>
          <w:sz w:val="20"/>
          <w:szCs w:val="20"/>
        </w:rPr>
        <w:t xml:space="preserve"> -PR, que: </w:t>
      </w: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E664B1">
      <w:pPr>
        <w:pStyle w:val="Corpodetexto"/>
        <w:numPr>
          <w:ilvl w:val="0"/>
          <w:numId w:val="12"/>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Não fomos declarados inidôneos para licitar ou contratar com o Poder Público, em qualquer de suas esferas e sob as penas da lei; </w:t>
      </w:r>
    </w:p>
    <w:p w:rsidR="00AD6460" w:rsidRPr="00AD6460" w:rsidRDefault="00AD6460" w:rsidP="00E664B1">
      <w:pPr>
        <w:pStyle w:val="Corpodetexto"/>
        <w:numPr>
          <w:ilvl w:val="0"/>
          <w:numId w:val="12"/>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até a presente data inexistem fatos impeditivos para a nossa habilitação e eventual contratação, e que estamos cientes da obrigatoriedade de declarar ocorrências posteriores; </w:t>
      </w:r>
    </w:p>
    <w:p w:rsidR="00AD6460" w:rsidRPr="00AD6460" w:rsidRDefault="00AD6460" w:rsidP="00E664B1">
      <w:pPr>
        <w:pStyle w:val="Corpodetexto"/>
        <w:numPr>
          <w:ilvl w:val="0"/>
          <w:numId w:val="12"/>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não possuímos menores de dezoito anos em atividades noturnas, perigosas ou insalubres e que não utiliza o trabalho de menores de dezesseis anos, salvo na condição de aprendiz (no caso de pessoa jurídica); </w:t>
      </w:r>
    </w:p>
    <w:p w:rsidR="00AD6460" w:rsidRPr="00AD6460" w:rsidRDefault="00AD6460" w:rsidP="00E664B1">
      <w:pPr>
        <w:pStyle w:val="Corpodetexto"/>
        <w:numPr>
          <w:ilvl w:val="0"/>
          <w:numId w:val="12"/>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não possuímos em nosso quadro societário servidor público da ativa, ou empregado de empresa pública ou de sociedade de economia mista (no caso de pessoa jurídica); </w:t>
      </w:r>
    </w:p>
    <w:p w:rsidR="00AD6460" w:rsidRPr="00AD6460" w:rsidRDefault="00AD6460" w:rsidP="00E664B1">
      <w:pPr>
        <w:pStyle w:val="Corpodetexto"/>
        <w:numPr>
          <w:ilvl w:val="0"/>
          <w:numId w:val="12"/>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o(a) responsável legal da empresa é o(a) Sr.(a)......................................................., Portador(a) do RG sob nº ......................................... e CPF nº ................................................, cuja função/cargo é .................................................. (sócio administrador / procurador/ diretor/ etc.), responsável pela assinatura do Contrato. </w:t>
      </w:r>
    </w:p>
    <w:p w:rsidR="00AD6460" w:rsidRDefault="00AD6460" w:rsidP="00E664B1">
      <w:pPr>
        <w:pStyle w:val="Corpodetexto"/>
        <w:numPr>
          <w:ilvl w:val="0"/>
          <w:numId w:val="12"/>
        </w:numPr>
        <w:spacing w:before="10" w:line="360" w:lineRule="auto"/>
        <w:jc w:val="both"/>
        <w:rPr>
          <w:rFonts w:ascii="Bookman Old Style" w:hAnsi="Bookman Old Style"/>
          <w:sz w:val="20"/>
          <w:szCs w:val="20"/>
        </w:rPr>
      </w:pPr>
      <w:r w:rsidRPr="00AD6460">
        <w:rPr>
          <w:rFonts w:ascii="Bookman Old Style" w:hAnsi="Bookman Old Style"/>
          <w:sz w:val="20"/>
          <w:szCs w:val="20"/>
        </w:rPr>
        <w:t>Que em caso de qualquer comunicação futura referente e este chamamento público, bem como em caso de eventual contratação, seja encaminhado para o seguinte endereço:</w:t>
      </w:r>
    </w:p>
    <w:p w:rsidR="00AD6460" w:rsidRPr="00AD6460" w:rsidRDefault="00AD6460" w:rsidP="00AD6460">
      <w:pPr>
        <w:pStyle w:val="Corpodetexto"/>
        <w:spacing w:before="10" w:line="360" w:lineRule="auto"/>
        <w:ind w:left="720"/>
        <w:jc w:val="both"/>
        <w:rPr>
          <w:rFonts w:ascii="Bookman Old Style" w:hAnsi="Bookman Old Style"/>
          <w:sz w:val="20"/>
          <w:szCs w:val="20"/>
        </w:rPr>
      </w:pPr>
      <w:r w:rsidRPr="00AD6460">
        <w:rPr>
          <w:rFonts w:ascii="Bookman Old Style" w:hAnsi="Bookman Old Style"/>
          <w:sz w:val="20"/>
          <w:szCs w:val="20"/>
        </w:rPr>
        <w:t xml:space="preserve">E-mail:_________________________________________ </w:t>
      </w:r>
    </w:p>
    <w:p w:rsidR="00AD6460" w:rsidRP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 xml:space="preserve">Telefone: _______________________________________ </w:t>
      </w:r>
    </w:p>
    <w:p w:rsid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Por ser expressão da verdade, firmamos a presente declaração.</w:t>
      </w:r>
    </w:p>
    <w:p w:rsid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AD6460">
      <w:pPr>
        <w:pStyle w:val="Corpodetexto"/>
        <w:spacing w:before="10" w:line="360" w:lineRule="auto"/>
        <w:jc w:val="center"/>
        <w:rPr>
          <w:rFonts w:ascii="Bookman Old Style" w:hAnsi="Bookman Old Style"/>
          <w:sz w:val="20"/>
          <w:szCs w:val="20"/>
        </w:rPr>
      </w:pPr>
    </w:p>
    <w:p w:rsidR="00AD6460" w:rsidRPr="00AD6460" w:rsidRDefault="00AD6460" w:rsidP="00AD6460">
      <w:pPr>
        <w:pStyle w:val="Corpodetexto"/>
        <w:spacing w:before="10" w:line="360" w:lineRule="auto"/>
        <w:jc w:val="center"/>
        <w:rPr>
          <w:rFonts w:ascii="Bookman Old Style" w:hAnsi="Bookman Old Style"/>
          <w:sz w:val="20"/>
          <w:szCs w:val="20"/>
        </w:rPr>
      </w:pPr>
      <w:r w:rsidRPr="00AD6460">
        <w:rPr>
          <w:rFonts w:ascii="Bookman Old Style" w:hAnsi="Bookman Old Style"/>
          <w:sz w:val="20"/>
          <w:szCs w:val="20"/>
        </w:rPr>
        <w:t>_______________, em ______ de ___________</w:t>
      </w:r>
      <w:r w:rsidR="004B4751">
        <w:rPr>
          <w:rFonts w:ascii="Bookman Old Style" w:hAnsi="Bookman Old Style"/>
          <w:sz w:val="20"/>
          <w:szCs w:val="20"/>
        </w:rPr>
        <w:t>_ de 202</w:t>
      </w:r>
      <w:r w:rsidR="00460EA2">
        <w:rPr>
          <w:rFonts w:ascii="Bookman Old Style" w:hAnsi="Bookman Old Style"/>
          <w:sz w:val="20"/>
          <w:szCs w:val="20"/>
        </w:rPr>
        <w:t>5</w:t>
      </w:r>
      <w:r w:rsidRPr="00AD6460">
        <w:rPr>
          <w:rFonts w:ascii="Bookman Old Style" w:hAnsi="Bookman Old Style"/>
          <w:sz w:val="20"/>
          <w:szCs w:val="20"/>
        </w:rPr>
        <w:t>.</w:t>
      </w:r>
    </w:p>
    <w:p w:rsidR="00B52C1B" w:rsidRPr="00AD6460" w:rsidRDefault="00AD6460" w:rsidP="00AD6460">
      <w:pPr>
        <w:pStyle w:val="Corpodetexto"/>
        <w:spacing w:before="10" w:line="360" w:lineRule="auto"/>
        <w:jc w:val="center"/>
        <w:rPr>
          <w:rFonts w:ascii="Bookman Old Style" w:hAnsi="Bookman Old Style"/>
          <w:sz w:val="20"/>
          <w:szCs w:val="20"/>
        </w:rPr>
      </w:pPr>
      <w:r w:rsidRPr="00AD6460">
        <w:rPr>
          <w:rFonts w:ascii="Bookman Old Style" w:hAnsi="Bookman Old Style"/>
          <w:sz w:val="20"/>
          <w:szCs w:val="20"/>
        </w:rPr>
        <w:t>(nome, CPF, RG e assinatura do representante legal)</w:t>
      </w:r>
    </w:p>
    <w:p w:rsidR="00B52C1B" w:rsidRDefault="00B52C1B" w:rsidP="00A57CFF">
      <w:pPr>
        <w:pStyle w:val="Corpodetexto"/>
        <w:spacing w:before="10" w:line="360" w:lineRule="auto"/>
        <w:jc w:val="center"/>
        <w:rPr>
          <w:rFonts w:ascii="Bookman Old Style" w:hAnsi="Bookman Old Style"/>
          <w:sz w:val="20"/>
          <w:szCs w:val="20"/>
        </w:rPr>
      </w:pPr>
    </w:p>
    <w:p w:rsidR="00B52C1B" w:rsidRDefault="00B52C1B" w:rsidP="00A57CFF">
      <w:pPr>
        <w:pStyle w:val="Corpodetexto"/>
        <w:spacing w:before="10" w:line="360" w:lineRule="auto"/>
        <w:jc w:val="center"/>
        <w:rPr>
          <w:rFonts w:ascii="Bookman Old Style" w:hAnsi="Bookman Old Style"/>
          <w:sz w:val="20"/>
          <w:szCs w:val="20"/>
        </w:rPr>
      </w:pPr>
    </w:p>
    <w:p w:rsidR="00E02E32" w:rsidRDefault="00E02E32" w:rsidP="006E1107">
      <w:pPr>
        <w:pStyle w:val="Default"/>
        <w:jc w:val="center"/>
        <w:rPr>
          <w:rFonts w:ascii="Bookman Old Style" w:hAnsi="Bookman Old Style"/>
          <w:b/>
          <w:sz w:val="20"/>
          <w:szCs w:val="16"/>
        </w:rPr>
      </w:pPr>
    </w:p>
    <w:p w:rsidR="00E664B1" w:rsidRDefault="00E664B1"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Pr="00E02E32" w:rsidRDefault="00DA4535" w:rsidP="00C368D8">
      <w:pPr>
        <w:pStyle w:val="Corpodetexto"/>
        <w:spacing w:before="10" w:line="360" w:lineRule="auto"/>
        <w:jc w:val="center"/>
        <w:rPr>
          <w:rFonts w:ascii="Bookman Old Style" w:hAnsi="Bookman Old Style"/>
          <w:b/>
          <w:sz w:val="20"/>
          <w:szCs w:val="20"/>
        </w:rPr>
      </w:pPr>
      <w:r>
        <w:rPr>
          <w:rFonts w:ascii="Bookman Old Style" w:hAnsi="Bookman Old Style"/>
          <w:b/>
          <w:sz w:val="20"/>
          <w:szCs w:val="20"/>
        </w:rPr>
        <w:t xml:space="preserve">ANEXO </w:t>
      </w:r>
      <w:r w:rsidR="00C368D8" w:rsidRPr="00E02E32">
        <w:rPr>
          <w:rFonts w:ascii="Bookman Old Style" w:hAnsi="Bookman Old Style"/>
          <w:b/>
          <w:sz w:val="20"/>
          <w:szCs w:val="20"/>
        </w:rPr>
        <w:t xml:space="preserve">V </w:t>
      </w:r>
    </w:p>
    <w:p w:rsidR="00C368D8" w:rsidRPr="00E02E32" w:rsidRDefault="00C368D8" w:rsidP="00C368D8">
      <w:pPr>
        <w:pStyle w:val="Corpodetexto"/>
        <w:spacing w:before="10" w:line="360" w:lineRule="auto"/>
        <w:jc w:val="center"/>
        <w:rPr>
          <w:rFonts w:ascii="Bookman Old Style" w:hAnsi="Bookman Old Style"/>
          <w:b/>
          <w:sz w:val="20"/>
          <w:szCs w:val="20"/>
        </w:rPr>
      </w:pPr>
      <w:r w:rsidRPr="00E02E32">
        <w:rPr>
          <w:rFonts w:ascii="Bookman Old Style" w:hAnsi="Bookman Old Style"/>
          <w:b/>
          <w:sz w:val="20"/>
          <w:szCs w:val="20"/>
        </w:rPr>
        <w:t xml:space="preserve">RELAÇÃO DOS PROFISSIONAIS QUE PRESTARÃO OS SERVIÇOS </w:t>
      </w:r>
    </w:p>
    <w:p w:rsidR="00C368D8" w:rsidRPr="00E02E32" w:rsidRDefault="00C368D8" w:rsidP="00C368D8">
      <w:pPr>
        <w:pStyle w:val="Corpodetexto"/>
        <w:spacing w:before="10" w:line="360" w:lineRule="auto"/>
        <w:jc w:val="center"/>
        <w:rPr>
          <w:rFonts w:ascii="Bookman Old Style" w:hAnsi="Bookman Old Style"/>
          <w:sz w:val="20"/>
          <w:szCs w:val="20"/>
        </w:rPr>
      </w:pPr>
    </w:p>
    <w:p w:rsidR="00C368D8" w:rsidRDefault="00C368D8" w:rsidP="00C368D8">
      <w:pPr>
        <w:pStyle w:val="Corpodetexto"/>
        <w:spacing w:before="10"/>
        <w:rPr>
          <w:rFonts w:ascii="Bookman Old Style" w:hAnsi="Bookman Old Style"/>
          <w:sz w:val="20"/>
          <w:szCs w:val="20"/>
        </w:rPr>
      </w:pPr>
      <w:r w:rsidRPr="00E02E32">
        <w:rPr>
          <w:rFonts w:ascii="Bookman Old Style" w:hAnsi="Bookman Old Style"/>
          <w:sz w:val="20"/>
          <w:szCs w:val="20"/>
        </w:rPr>
        <w:t xml:space="preserve">Ao </w:t>
      </w:r>
    </w:p>
    <w:p w:rsidR="00C368D8" w:rsidRPr="00E02E32" w:rsidRDefault="00C368D8" w:rsidP="00C368D8">
      <w:pPr>
        <w:pStyle w:val="Corpodetexto"/>
        <w:spacing w:before="10"/>
        <w:rPr>
          <w:rFonts w:ascii="Bookman Old Style" w:hAnsi="Bookman Old Style"/>
          <w:sz w:val="20"/>
          <w:szCs w:val="20"/>
        </w:rPr>
      </w:pPr>
      <w:r w:rsidRPr="00E02E32">
        <w:rPr>
          <w:rFonts w:ascii="Bookman Old Style" w:hAnsi="Bookman Old Style"/>
          <w:sz w:val="20"/>
          <w:szCs w:val="20"/>
        </w:rPr>
        <w:t xml:space="preserve">Município de </w:t>
      </w:r>
      <w:r>
        <w:rPr>
          <w:rFonts w:ascii="Bookman Old Style" w:hAnsi="Bookman Old Style"/>
          <w:sz w:val="20"/>
          <w:szCs w:val="20"/>
        </w:rPr>
        <w:t>Santo Antonio do Sudoeste</w:t>
      </w:r>
      <w:r w:rsidRPr="00AD6460">
        <w:rPr>
          <w:rFonts w:ascii="Bookman Old Style" w:hAnsi="Bookman Old Style"/>
          <w:sz w:val="20"/>
          <w:szCs w:val="20"/>
        </w:rPr>
        <w:t xml:space="preserve"> </w:t>
      </w:r>
      <w:r w:rsidRPr="00E02E32">
        <w:rPr>
          <w:rFonts w:ascii="Bookman Old Style" w:hAnsi="Bookman Old Style"/>
          <w:sz w:val="20"/>
          <w:szCs w:val="20"/>
        </w:rPr>
        <w:t xml:space="preserve">/PR </w:t>
      </w:r>
    </w:p>
    <w:p w:rsidR="00C368D8" w:rsidRPr="00E02E32" w:rsidRDefault="00C368D8" w:rsidP="00C368D8">
      <w:pPr>
        <w:pStyle w:val="Corpodetexto"/>
        <w:spacing w:before="10"/>
        <w:rPr>
          <w:rFonts w:ascii="Bookman Old Style" w:hAnsi="Bookman Old Style"/>
          <w:sz w:val="20"/>
          <w:szCs w:val="20"/>
        </w:rPr>
      </w:pPr>
      <w:r w:rsidRPr="00E02E32">
        <w:rPr>
          <w:rFonts w:ascii="Bookman Old Style" w:hAnsi="Bookman Old Style"/>
          <w:sz w:val="20"/>
          <w:szCs w:val="20"/>
        </w:rPr>
        <w:t xml:space="preserve">Comissão de Licitações </w:t>
      </w:r>
    </w:p>
    <w:p w:rsidR="00C368D8" w:rsidRDefault="00C368D8" w:rsidP="00C368D8">
      <w:pPr>
        <w:pStyle w:val="Corpodetexto"/>
        <w:spacing w:before="10" w:line="360" w:lineRule="auto"/>
        <w:jc w:val="center"/>
        <w:rPr>
          <w:rFonts w:ascii="Bookman Old Style" w:hAnsi="Bookman Old Style"/>
          <w:sz w:val="20"/>
          <w:szCs w:val="20"/>
        </w:rPr>
      </w:pPr>
    </w:p>
    <w:p w:rsidR="00C368D8" w:rsidRDefault="00C368D8" w:rsidP="00C368D8">
      <w:pPr>
        <w:pStyle w:val="Corpodetexto"/>
        <w:spacing w:before="10" w:line="360" w:lineRule="auto"/>
        <w:rPr>
          <w:rFonts w:ascii="Bookman Old Style" w:hAnsi="Bookman Old Style"/>
          <w:sz w:val="20"/>
          <w:szCs w:val="20"/>
        </w:rPr>
      </w:pPr>
    </w:p>
    <w:p w:rsidR="00C368D8" w:rsidRDefault="00C368D8" w:rsidP="00C368D8">
      <w:pPr>
        <w:pStyle w:val="Corpodetexto"/>
        <w:spacing w:before="10" w:line="360" w:lineRule="auto"/>
        <w:rPr>
          <w:rFonts w:ascii="Bookman Old Style" w:hAnsi="Bookman Old Style"/>
          <w:sz w:val="20"/>
          <w:szCs w:val="20"/>
        </w:rPr>
      </w:pPr>
      <w:r w:rsidRPr="00E02E32">
        <w:rPr>
          <w:rFonts w:ascii="Bookman Old Style" w:hAnsi="Bookman Old Style"/>
          <w:sz w:val="20"/>
          <w:szCs w:val="20"/>
        </w:rPr>
        <w:t>Referente: Edi</w:t>
      </w:r>
      <w:r>
        <w:rPr>
          <w:rFonts w:ascii="Bookman Old Style" w:hAnsi="Bookman Old Style"/>
          <w:sz w:val="20"/>
          <w:szCs w:val="20"/>
        </w:rPr>
        <w:t>tal de CHAMAMENTO PÚBLI</w:t>
      </w:r>
      <w:r w:rsidR="003C67EC">
        <w:rPr>
          <w:rFonts w:ascii="Bookman Old Style" w:hAnsi="Bookman Old Style"/>
          <w:sz w:val="20"/>
          <w:szCs w:val="20"/>
        </w:rPr>
        <w:t xml:space="preserve">CO nº </w:t>
      </w:r>
      <w:r w:rsidR="000B1B4D">
        <w:rPr>
          <w:rFonts w:ascii="Bookman Old Style" w:hAnsi="Bookman Old Style"/>
          <w:sz w:val="20"/>
          <w:szCs w:val="20"/>
        </w:rPr>
        <w:t>xx</w:t>
      </w:r>
      <w:r>
        <w:rPr>
          <w:rFonts w:ascii="Bookman Old Style" w:hAnsi="Bookman Old Style"/>
          <w:sz w:val="20"/>
          <w:szCs w:val="20"/>
        </w:rPr>
        <w:t>/202</w:t>
      </w:r>
      <w:r w:rsidR="00460EA2">
        <w:rPr>
          <w:rFonts w:ascii="Bookman Old Style" w:hAnsi="Bookman Old Style"/>
          <w:sz w:val="20"/>
          <w:szCs w:val="20"/>
        </w:rPr>
        <w:t>5</w:t>
      </w:r>
      <w:r w:rsidRPr="00E02E32">
        <w:rPr>
          <w:rFonts w:ascii="Bookman Old Style" w:hAnsi="Bookman Old Style"/>
          <w:sz w:val="20"/>
          <w:szCs w:val="20"/>
        </w:rPr>
        <w:t xml:space="preserve">. </w:t>
      </w:r>
    </w:p>
    <w:p w:rsidR="00C368D8" w:rsidRPr="00E02E32" w:rsidRDefault="00C368D8" w:rsidP="00C368D8">
      <w:pPr>
        <w:pStyle w:val="Corpodetexto"/>
        <w:spacing w:before="10" w:line="360" w:lineRule="auto"/>
        <w:rPr>
          <w:rFonts w:ascii="Bookman Old Style" w:hAnsi="Bookman Old Style"/>
          <w:sz w:val="20"/>
          <w:szCs w:val="20"/>
        </w:rPr>
      </w:pPr>
    </w:p>
    <w:p w:rsidR="00C368D8" w:rsidRPr="00E02E32" w:rsidRDefault="00C368D8" w:rsidP="00C368D8">
      <w:pPr>
        <w:pStyle w:val="Corpodetexto"/>
        <w:spacing w:before="10" w:line="360" w:lineRule="auto"/>
        <w:rPr>
          <w:rFonts w:ascii="Bookman Old Style" w:hAnsi="Bookman Old Style"/>
          <w:sz w:val="20"/>
          <w:szCs w:val="20"/>
        </w:rPr>
      </w:pPr>
      <w:r>
        <w:rPr>
          <w:rFonts w:ascii="Bookman Old Style" w:hAnsi="Bookman Old Style"/>
          <w:sz w:val="20"/>
          <w:szCs w:val="20"/>
        </w:rPr>
        <w:tab/>
      </w:r>
      <w:r w:rsidRPr="00E02E32">
        <w:rPr>
          <w:rFonts w:ascii="Bookman Old Style" w:hAnsi="Bookman Old Style"/>
          <w:sz w:val="20"/>
          <w:szCs w:val="20"/>
        </w:rPr>
        <w:t>Conforme o disposto no edital em epígrafe, relacionamos abaixo os profissionais à disposição para prestação dos serviços:</w:t>
      </w:r>
    </w:p>
    <w:tbl>
      <w:tblPr>
        <w:tblStyle w:val="Tabelacomgrade"/>
        <w:tblW w:w="0" w:type="auto"/>
        <w:tblLook w:val="04A0" w:firstRow="1" w:lastRow="0" w:firstColumn="1" w:lastColumn="0" w:noHBand="0" w:noVBand="1"/>
      </w:tblPr>
      <w:tblGrid>
        <w:gridCol w:w="8784"/>
      </w:tblGrid>
      <w:tr w:rsidR="00C368D8" w:rsidTr="00C368D8">
        <w:tc>
          <w:tcPr>
            <w:tcW w:w="8784" w:type="dxa"/>
          </w:tcPr>
          <w:p w:rsidR="00C368D8" w:rsidRDefault="00C368D8" w:rsidP="00C368D8">
            <w:pPr>
              <w:pStyle w:val="Corpodetexto"/>
              <w:spacing w:before="10"/>
              <w:jc w:val="center"/>
              <w:rPr>
                <w:rFonts w:ascii="Bookman Old Style" w:hAnsi="Bookman Old Style"/>
                <w:sz w:val="20"/>
                <w:szCs w:val="20"/>
              </w:rPr>
            </w:pPr>
            <w:r>
              <w:rPr>
                <w:rFonts w:ascii="Bookman Old Style" w:hAnsi="Bookman Old Style"/>
                <w:sz w:val="20"/>
                <w:szCs w:val="20"/>
              </w:rPr>
              <w:t>Nome</w:t>
            </w:r>
          </w:p>
        </w:tc>
      </w:tr>
      <w:tr w:rsidR="00C368D8" w:rsidTr="00C368D8">
        <w:tc>
          <w:tcPr>
            <w:tcW w:w="8784" w:type="dxa"/>
          </w:tcPr>
          <w:p w:rsidR="00C368D8" w:rsidRDefault="00C368D8" w:rsidP="00322F03">
            <w:pPr>
              <w:pStyle w:val="Corpodetexto"/>
              <w:spacing w:before="10"/>
              <w:rPr>
                <w:rFonts w:ascii="Bookman Old Style" w:hAnsi="Bookman Old Style"/>
                <w:sz w:val="20"/>
                <w:szCs w:val="20"/>
              </w:rPr>
            </w:pPr>
          </w:p>
        </w:tc>
      </w:tr>
      <w:tr w:rsidR="00C368D8" w:rsidTr="00C368D8">
        <w:tc>
          <w:tcPr>
            <w:tcW w:w="8784" w:type="dxa"/>
          </w:tcPr>
          <w:p w:rsidR="00C368D8" w:rsidRDefault="00C368D8" w:rsidP="00322F03">
            <w:pPr>
              <w:pStyle w:val="Corpodetexto"/>
              <w:spacing w:before="10"/>
              <w:rPr>
                <w:rFonts w:ascii="Bookman Old Style" w:hAnsi="Bookman Old Style"/>
                <w:sz w:val="20"/>
                <w:szCs w:val="20"/>
              </w:rPr>
            </w:pPr>
          </w:p>
        </w:tc>
      </w:tr>
      <w:tr w:rsidR="00C368D8" w:rsidTr="00C368D8">
        <w:tc>
          <w:tcPr>
            <w:tcW w:w="8784" w:type="dxa"/>
          </w:tcPr>
          <w:p w:rsidR="00C368D8" w:rsidRDefault="00C368D8" w:rsidP="00322F03">
            <w:pPr>
              <w:pStyle w:val="Corpodetexto"/>
              <w:spacing w:before="10"/>
              <w:rPr>
                <w:rFonts w:ascii="Bookman Old Style" w:hAnsi="Bookman Old Style"/>
                <w:sz w:val="20"/>
                <w:szCs w:val="20"/>
              </w:rPr>
            </w:pPr>
          </w:p>
        </w:tc>
      </w:tr>
    </w:tbl>
    <w:p w:rsidR="00C368D8" w:rsidRDefault="00C368D8" w:rsidP="00C368D8">
      <w:pPr>
        <w:pStyle w:val="Corpodetexto"/>
        <w:spacing w:before="10" w:line="360" w:lineRule="auto"/>
        <w:rPr>
          <w:rFonts w:ascii="Bookman Old Style" w:hAnsi="Bookman Old Style"/>
          <w:sz w:val="20"/>
          <w:szCs w:val="20"/>
        </w:rPr>
      </w:pPr>
    </w:p>
    <w:p w:rsidR="00C368D8" w:rsidRDefault="00C368D8" w:rsidP="00C368D8">
      <w:pPr>
        <w:pStyle w:val="Corpodetexto"/>
        <w:spacing w:before="10" w:line="360" w:lineRule="auto"/>
        <w:rPr>
          <w:rFonts w:ascii="Bookman Old Style" w:hAnsi="Bookman Old Style"/>
          <w:sz w:val="20"/>
          <w:szCs w:val="20"/>
        </w:rPr>
      </w:pPr>
    </w:p>
    <w:p w:rsidR="00C368D8" w:rsidRPr="00E02E32" w:rsidRDefault="00C368D8" w:rsidP="00C368D8">
      <w:pPr>
        <w:pStyle w:val="Corpodetexto"/>
        <w:spacing w:before="10" w:line="360" w:lineRule="auto"/>
        <w:rPr>
          <w:rFonts w:ascii="Bookman Old Style" w:hAnsi="Bookman Old Style"/>
          <w:sz w:val="20"/>
          <w:szCs w:val="20"/>
        </w:rPr>
      </w:pPr>
    </w:p>
    <w:p w:rsidR="00C368D8" w:rsidRDefault="00C368D8" w:rsidP="00C368D8">
      <w:pPr>
        <w:pStyle w:val="Corpodetexto"/>
        <w:spacing w:before="10" w:line="360" w:lineRule="auto"/>
        <w:jc w:val="center"/>
        <w:rPr>
          <w:rFonts w:ascii="Bookman Old Style" w:hAnsi="Bookman Old Style"/>
          <w:sz w:val="20"/>
          <w:szCs w:val="20"/>
        </w:rPr>
      </w:pPr>
    </w:p>
    <w:p w:rsidR="00C368D8" w:rsidRDefault="00C368D8" w:rsidP="00C368D8">
      <w:pPr>
        <w:pStyle w:val="Corpodetexto"/>
        <w:tabs>
          <w:tab w:val="left" w:pos="3360"/>
        </w:tabs>
        <w:spacing w:before="10" w:line="360" w:lineRule="auto"/>
        <w:jc w:val="center"/>
      </w:pPr>
      <w:r>
        <w:t>_______________, em ______ de ____________ de 202</w:t>
      </w:r>
      <w:r w:rsidR="00460EA2">
        <w:t>5</w:t>
      </w:r>
      <w:r>
        <w:t>.</w:t>
      </w:r>
    </w:p>
    <w:p w:rsidR="00C368D8" w:rsidRDefault="00C368D8" w:rsidP="00C368D8">
      <w:pPr>
        <w:pStyle w:val="Corpodetexto"/>
        <w:tabs>
          <w:tab w:val="left" w:pos="3360"/>
        </w:tabs>
        <w:spacing w:before="10" w:line="360" w:lineRule="auto"/>
        <w:jc w:val="center"/>
      </w:pPr>
    </w:p>
    <w:p w:rsidR="00C368D8" w:rsidRDefault="00C368D8" w:rsidP="00C368D8">
      <w:pPr>
        <w:pStyle w:val="Corpodetexto"/>
        <w:tabs>
          <w:tab w:val="left" w:pos="3360"/>
        </w:tabs>
        <w:spacing w:before="10" w:line="360" w:lineRule="auto"/>
        <w:jc w:val="center"/>
        <w:rPr>
          <w:rFonts w:ascii="Bookman Old Style" w:hAnsi="Bookman Old Style"/>
          <w:sz w:val="20"/>
          <w:szCs w:val="20"/>
        </w:rPr>
      </w:pPr>
      <w:r>
        <w:t>(Nome, CPF, RG e assinatura do representante legal)</w:t>
      </w: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2D7035" w:rsidRDefault="002D7035" w:rsidP="006E1107">
      <w:pPr>
        <w:pStyle w:val="Default"/>
        <w:jc w:val="center"/>
        <w:rPr>
          <w:rFonts w:ascii="Bookman Old Style" w:hAnsi="Bookman Old Style"/>
          <w:b/>
          <w:sz w:val="20"/>
          <w:szCs w:val="16"/>
        </w:rPr>
      </w:pPr>
    </w:p>
    <w:p w:rsidR="002D7035" w:rsidRDefault="002D7035"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3820A9" w:rsidRDefault="003820A9" w:rsidP="006E1107">
      <w:pPr>
        <w:pStyle w:val="Default"/>
        <w:jc w:val="center"/>
        <w:rPr>
          <w:rFonts w:ascii="Bookman Old Style" w:hAnsi="Bookman Old Style"/>
          <w:b/>
          <w:sz w:val="20"/>
          <w:szCs w:val="16"/>
        </w:rPr>
      </w:pPr>
    </w:p>
    <w:p w:rsidR="003820A9" w:rsidRDefault="003820A9" w:rsidP="006E1107">
      <w:pPr>
        <w:pStyle w:val="Default"/>
        <w:jc w:val="center"/>
        <w:rPr>
          <w:rFonts w:ascii="Bookman Old Style" w:hAnsi="Bookman Old Style"/>
          <w:b/>
          <w:sz w:val="20"/>
          <w:szCs w:val="16"/>
        </w:rPr>
      </w:pPr>
    </w:p>
    <w:p w:rsidR="006E1107" w:rsidRPr="008E6813" w:rsidRDefault="006E1107" w:rsidP="006E1107">
      <w:pPr>
        <w:pStyle w:val="Default"/>
        <w:jc w:val="center"/>
        <w:rPr>
          <w:rFonts w:ascii="Bookman Old Style" w:hAnsi="Bookman Old Style"/>
          <w:b/>
          <w:sz w:val="20"/>
          <w:szCs w:val="16"/>
        </w:rPr>
      </w:pPr>
      <w:r>
        <w:rPr>
          <w:rFonts w:ascii="Bookman Old Style" w:hAnsi="Bookman Old Style"/>
          <w:b/>
          <w:sz w:val="20"/>
          <w:szCs w:val="16"/>
        </w:rPr>
        <w:t xml:space="preserve">ANEXO </w:t>
      </w:r>
      <w:r w:rsidRPr="008E6813">
        <w:rPr>
          <w:rFonts w:ascii="Bookman Old Style" w:hAnsi="Bookman Old Style"/>
          <w:b/>
          <w:sz w:val="20"/>
          <w:szCs w:val="16"/>
        </w:rPr>
        <w:t>V</w:t>
      </w:r>
    </w:p>
    <w:p w:rsidR="008E6813" w:rsidRDefault="008E6813" w:rsidP="008E6813">
      <w:pPr>
        <w:pStyle w:val="Default"/>
        <w:jc w:val="center"/>
        <w:rPr>
          <w:rFonts w:ascii="Bookman Old Style" w:hAnsi="Bookman Old Style"/>
          <w:b/>
          <w:sz w:val="20"/>
          <w:szCs w:val="16"/>
        </w:rPr>
      </w:pPr>
      <w:r w:rsidRPr="008E6813">
        <w:rPr>
          <w:rFonts w:ascii="Bookman Old Style" w:hAnsi="Bookman Old Style"/>
          <w:b/>
          <w:sz w:val="20"/>
          <w:szCs w:val="16"/>
        </w:rPr>
        <w:t>MINUTA DE CONTRATO</w:t>
      </w:r>
    </w:p>
    <w:p w:rsidR="008E6813" w:rsidRDefault="008E6813" w:rsidP="008E6813">
      <w:pPr>
        <w:pStyle w:val="Default"/>
        <w:jc w:val="center"/>
        <w:rPr>
          <w:rFonts w:ascii="Bookman Old Style" w:hAnsi="Bookman Old Style"/>
          <w:b/>
          <w:sz w:val="20"/>
          <w:szCs w:val="16"/>
        </w:rPr>
      </w:pPr>
    </w:p>
    <w:p w:rsidR="008E6813" w:rsidRPr="008E6813" w:rsidRDefault="008E6813" w:rsidP="008E6813">
      <w:pPr>
        <w:pStyle w:val="ParagraphStyle"/>
        <w:ind w:left="4515"/>
        <w:jc w:val="both"/>
        <w:rPr>
          <w:rFonts w:ascii="Bookman Old Style" w:hAnsi="Bookman Old Style" w:cs="Bookman Old Style"/>
          <w:sz w:val="16"/>
          <w:szCs w:val="16"/>
          <w:lang w:val="pt-BR"/>
        </w:rPr>
      </w:pPr>
      <w:r w:rsidRPr="008E6813">
        <w:rPr>
          <w:rFonts w:ascii="Bookman Old Style" w:hAnsi="Bookman Old Style" w:cs="Bookman Old Style"/>
          <w:sz w:val="16"/>
          <w:szCs w:val="16"/>
        </w:rPr>
        <w:t xml:space="preserve">Contrato de prestação de serviços nº </w:t>
      </w:r>
      <w:r>
        <w:rPr>
          <w:rFonts w:ascii="Bookman Old Style" w:hAnsi="Bookman Old Style" w:cs="Bookman Old Style"/>
          <w:sz w:val="16"/>
          <w:szCs w:val="16"/>
          <w:lang w:val="pt-BR"/>
        </w:rPr>
        <w:t>XX</w:t>
      </w:r>
      <w:r w:rsidR="004B4751">
        <w:rPr>
          <w:rFonts w:ascii="Bookman Old Style" w:hAnsi="Bookman Old Style" w:cs="Bookman Old Style"/>
          <w:sz w:val="16"/>
          <w:szCs w:val="16"/>
        </w:rPr>
        <w:t>/202</w:t>
      </w:r>
      <w:r w:rsidR="00460EA2">
        <w:rPr>
          <w:rFonts w:ascii="Bookman Old Style" w:hAnsi="Bookman Old Style" w:cs="Bookman Old Style"/>
          <w:sz w:val="16"/>
          <w:szCs w:val="16"/>
          <w:lang w:val="pt-BR"/>
        </w:rPr>
        <w:t>5</w:t>
      </w:r>
      <w:r w:rsidRPr="008E6813">
        <w:rPr>
          <w:rFonts w:ascii="Bookman Old Style" w:hAnsi="Bookman Old Style" w:cs="Bookman Old Style"/>
          <w:sz w:val="16"/>
          <w:szCs w:val="16"/>
        </w:rPr>
        <w:t xml:space="preserve">, que entre si celebram de um lado o MUNICÍPIO DE SANTO ANTONIO DO SUDOESTE e de outro lado </w:t>
      </w:r>
      <w:r w:rsidR="00077018">
        <w:rPr>
          <w:rFonts w:ascii="Bookman Old Style" w:hAnsi="Bookman Old Style" w:cs="Bookman Old Style"/>
          <w:sz w:val="16"/>
          <w:szCs w:val="16"/>
          <w:lang w:val="pt-BR"/>
        </w:rPr>
        <w:t>XXXXX</w:t>
      </w:r>
    </w:p>
    <w:p w:rsidR="008E6813" w:rsidRPr="008E6813" w:rsidRDefault="008E6813" w:rsidP="008E6813">
      <w:pPr>
        <w:pStyle w:val="ParagraphStyle"/>
        <w:jc w:val="both"/>
        <w:rPr>
          <w:rFonts w:ascii="Bookman Old Style" w:hAnsi="Bookman Old Style" w:cs="Bookman Old Style"/>
          <w:sz w:val="16"/>
          <w:szCs w:val="16"/>
        </w:rPr>
      </w:pPr>
    </w:p>
    <w:p w:rsidR="008E6813" w:rsidRPr="008E6813" w:rsidRDefault="008E6813" w:rsidP="008E6813">
      <w:pPr>
        <w:pStyle w:val="ParagraphStyle"/>
        <w:jc w:val="both"/>
        <w:rPr>
          <w:rFonts w:ascii="Bookman Old Style" w:hAnsi="Bookman Old Style" w:cs="Bookman Old Style"/>
          <w:sz w:val="16"/>
          <w:szCs w:val="16"/>
        </w:rPr>
      </w:pPr>
      <w:r w:rsidRPr="008E6813">
        <w:rPr>
          <w:rFonts w:ascii="Bookman Old Style" w:hAnsi="Bookman Old Style" w:cs="Bookman Old Style"/>
          <w:sz w:val="16"/>
          <w:szCs w:val="16"/>
        </w:rPr>
        <w:t xml:space="preserve">Pelo presente instrumento particular que firma de um lado, o MUNICÍPIO DE SANTO ANTONIO DO SUDOESTE, estado do Paraná, com sede na Avenida Brasil, 1431, centro, CEP – 85.710-000, inscrito no CNPJ/MF sob o n° 75.927.582/0001-55, neste ato representado pelo Prefeito Municipal, senhor RICARDO ANTONIO ORTINA e abaixo assinado, doravante designado CONTRATANTE e de outro </w:t>
      </w:r>
      <w:r w:rsidR="00077018">
        <w:rPr>
          <w:rFonts w:ascii="Bookman Old Style" w:hAnsi="Bookman Old Style" w:cs="Bookman Old Style"/>
          <w:b/>
          <w:bCs/>
          <w:sz w:val="16"/>
          <w:szCs w:val="16"/>
          <w:lang w:val="pt-BR"/>
        </w:rPr>
        <w:t>XXXXX</w:t>
      </w:r>
      <w:r w:rsidRPr="008E6813">
        <w:rPr>
          <w:rFonts w:ascii="Bookman Old Style" w:hAnsi="Bookman Old Style" w:cs="Bookman Old Style"/>
          <w:b/>
          <w:bCs/>
          <w:sz w:val="16"/>
          <w:szCs w:val="16"/>
        </w:rPr>
        <w:t>,</w:t>
      </w:r>
      <w:r w:rsidRPr="008E6813">
        <w:rPr>
          <w:rFonts w:ascii="Bookman Old Style" w:hAnsi="Bookman Old Style" w:cs="Bookman Old Style"/>
          <w:sz w:val="16"/>
          <w:szCs w:val="16"/>
        </w:rPr>
        <w:t xml:space="preserve"> inscrita no C</w:t>
      </w:r>
      <w:r>
        <w:rPr>
          <w:rFonts w:ascii="Bookman Old Style" w:hAnsi="Bookman Old Style" w:cs="Bookman Old Style"/>
          <w:sz w:val="16"/>
          <w:szCs w:val="16"/>
          <w:lang w:val="pt-BR"/>
        </w:rPr>
        <w:t>PF</w:t>
      </w:r>
      <w:r>
        <w:rPr>
          <w:rFonts w:ascii="Bookman Old Style" w:hAnsi="Bookman Old Style" w:cs="Bookman Old Style"/>
          <w:sz w:val="16"/>
          <w:szCs w:val="16"/>
        </w:rPr>
        <w:t xml:space="preserve"> sob o nº </w:t>
      </w:r>
      <w:r w:rsidR="00077018">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w:t>
      </w:r>
      <w:r w:rsidR="00077018">
        <w:rPr>
          <w:rFonts w:ascii="Bookman Old Style" w:hAnsi="Bookman Old Style" w:cs="Bookman Old Style"/>
          <w:sz w:val="16"/>
          <w:szCs w:val="16"/>
          <w:lang w:val="pt-BR"/>
        </w:rPr>
        <w:t>sediado</w:t>
      </w:r>
      <w:r w:rsidRPr="008E6813">
        <w:rPr>
          <w:rFonts w:ascii="Bookman Old Style" w:hAnsi="Bookman Old Style" w:cs="Bookman Old Style"/>
          <w:sz w:val="16"/>
          <w:szCs w:val="16"/>
        </w:rPr>
        <w:t xml:space="preserve"> na cidade de </w:t>
      </w:r>
      <w:r w:rsidR="00077018">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doravante designada CONTRATADA, estando as partes sujeitas as normas da Lei </w:t>
      </w:r>
      <w:r w:rsidR="004B4751">
        <w:rPr>
          <w:rFonts w:ascii="Bookman Old Style" w:hAnsi="Bookman Old Style" w:cs="Bookman Old Style"/>
          <w:sz w:val="16"/>
          <w:szCs w:val="16"/>
          <w:lang w:val="pt-BR"/>
        </w:rPr>
        <w:t>14.133/21</w:t>
      </w:r>
      <w:r w:rsidRPr="008E6813">
        <w:rPr>
          <w:rFonts w:ascii="Bookman Old Style" w:hAnsi="Bookman Old Style" w:cs="Bookman Old Style"/>
          <w:sz w:val="16"/>
          <w:szCs w:val="16"/>
        </w:rPr>
        <w:t xml:space="preserve">, ajustam o presente contrato em decorrência da licitação realizada através do </w:t>
      </w:r>
      <w:r w:rsidR="00077018">
        <w:rPr>
          <w:rFonts w:ascii="Bookman Old Style" w:hAnsi="Bookman Old Style" w:cs="Bookman Old Style"/>
          <w:b/>
          <w:bCs/>
          <w:sz w:val="16"/>
          <w:szCs w:val="16"/>
          <w:lang w:val="pt-BR"/>
        </w:rPr>
        <w:t>PROCESSO DE INEXIGIBILIDADE</w:t>
      </w:r>
      <w:r w:rsidRPr="008E6813">
        <w:rPr>
          <w:rFonts w:ascii="Bookman Old Style" w:hAnsi="Bookman Old Style" w:cs="Bookman Old Style"/>
          <w:b/>
          <w:bCs/>
          <w:sz w:val="16"/>
          <w:szCs w:val="16"/>
        </w:rPr>
        <w:t xml:space="preserve"> Nº </w:t>
      </w:r>
      <w:r w:rsidR="00077018">
        <w:rPr>
          <w:rFonts w:ascii="Bookman Old Style" w:hAnsi="Bookman Old Style" w:cs="Bookman Old Style"/>
          <w:b/>
          <w:bCs/>
          <w:sz w:val="16"/>
          <w:szCs w:val="16"/>
          <w:lang w:val="pt-BR"/>
        </w:rPr>
        <w:t>XXX</w:t>
      </w:r>
      <w:r w:rsidR="00743081">
        <w:rPr>
          <w:rFonts w:ascii="Bookman Old Style" w:hAnsi="Bookman Old Style" w:cs="Bookman Old Style"/>
          <w:b/>
          <w:bCs/>
          <w:sz w:val="16"/>
          <w:szCs w:val="16"/>
        </w:rPr>
        <w:t>/202</w:t>
      </w:r>
      <w:r w:rsidR="006E1DD5">
        <w:rPr>
          <w:rFonts w:ascii="Bookman Old Style" w:hAnsi="Bookman Old Style" w:cs="Bookman Old Style"/>
          <w:b/>
          <w:bCs/>
          <w:sz w:val="16"/>
          <w:szCs w:val="16"/>
          <w:lang w:val="pt-BR"/>
        </w:rPr>
        <w:t>5</w:t>
      </w:r>
      <w:r w:rsidRPr="008E6813">
        <w:rPr>
          <w:rFonts w:ascii="Bookman Old Style" w:hAnsi="Bookman Old Style" w:cs="Bookman Old Style"/>
          <w:sz w:val="16"/>
          <w:szCs w:val="16"/>
        </w:rPr>
        <w:t xml:space="preserve">, </w:t>
      </w:r>
      <w:r w:rsidR="00077018">
        <w:rPr>
          <w:rFonts w:ascii="Bookman Old Style" w:hAnsi="Bookman Old Style" w:cs="Bookman Old Style"/>
          <w:sz w:val="16"/>
          <w:szCs w:val="16"/>
          <w:lang w:val="pt-BR"/>
        </w:rPr>
        <w:t xml:space="preserve">resultante do </w:t>
      </w:r>
      <w:r w:rsidR="00077018">
        <w:rPr>
          <w:rFonts w:ascii="Bookman Old Style" w:hAnsi="Bookman Old Style" w:cs="Bookman Old Style"/>
          <w:b/>
          <w:sz w:val="16"/>
          <w:szCs w:val="16"/>
          <w:lang w:val="pt-BR"/>
        </w:rPr>
        <w:t>CHAM</w:t>
      </w:r>
      <w:r w:rsidR="003C67EC">
        <w:rPr>
          <w:rFonts w:ascii="Bookman Old Style" w:hAnsi="Bookman Old Style" w:cs="Bookman Old Style"/>
          <w:b/>
          <w:sz w:val="16"/>
          <w:szCs w:val="16"/>
          <w:lang w:val="pt-BR"/>
        </w:rPr>
        <w:t xml:space="preserve">AMENTO PÚBLICO </w:t>
      </w:r>
      <w:proofErr w:type="spellStart"/>
      <w:r w:rsidR="000B1B4D">
        <w:rPr>
          <w:rFonts w:ascii="Bookman Old Style" w:hAnsi="Bookman Old Style" w:cs="Bookman Old Style"/>
          <w:b/>
          <w:sz w:val="16"/>
          <w:szCs w:val="16"/>
          <w:lang w:val="pt-BR"/>
        </w:rPr>
        <w:t>xx</w:t>
      </w:r>
      <w:proofErr w:type="spellEnd"/>
      <w:r w:rsidR="00077018">
        <w:rPr>
          <w:rFonts w:ascii="Bookman Old Style" w:hAnsi="Bookman Old Style" w:cs="Bookman Old Style"/>
          <w:b/>
          <w:sz w:val="16"/>
          <w:szCs w:val="16"/>
          <w:lang w:val="pt-BR"/>
        </w:rPr>
        <w:t>/</w:t>
      </w:r>
      <w:r w:rsidR="00743081">
        <w:rPr>
          <w:rFonts w:ascii="Bookman Old Style" w:hAnsi="Bookman Old Style" w:cs="Bookman Old Style"/>
          <w:b/>
          <w:sz w:val="16"/>
          <w:szCs w:val="16"/>
          <w:lang w:val="pt-BR"/>
        </w:rPr>
        <w:t>202</w:t>
      </w:r>
      <w:r w:rsidR="004619E8">
        <w:rPr>
          <w:rFonts w:ascii="Bookman Old Style" w:hAnsi="Bookman Old Style" w:cs="Bookman Old Style"/>
          <w:b/>
          <w:sz w:val="16"/>
          <w:szCs w:val="16"/>
          <w:lang w:val="pt-BR"/>
        </w:rPr>
        <w:t>5</w:t>
      </w:r>
      <w:r w:rsidR="00077018">
        <w:rPr>
          <w:rFonts w:ascii="Bookman Old Style" w:hAnsi="Bookman Old Style" w:cs="Bookman Old Style"/>
          <w:sz w:val="16"/>
          <w:szCs w:val="16"/>
          <w:lang w:val="pt-BR"/>
        </w:rPr>
        <w:t>,</w:t>
      </w:r>
      <w:r w:rsidRPr="00077018">
        <w:rPr>
          <w:rFonts w:ascii="Bookman Old Style" w:hAnsi="Bookman Old Style" w:cs="Bookman Old Style"/>
          <w:sz w:val="16"/>
          <w:szCs w:val="16"/>
        </w:rPr>
        <w:t>mediante</w:t>
      </w:r>
      <w:r w:rsidRPr="008E6813">
        <w:rPr>
          <w:rFonts w:ascii="Bookman Old Style" w:hAnsi="Bookman Old Style" w:cs="Bookman Old Style"/>
          <w:sz w:val="16"/>
          <w:szCs w:val="16"/>
        </w:rPr>
        <w:t xml:space="preserve"> as seguintes cláusulas e condições.</w:t>
      </w:r>
    </w:p>
    <w:p w:rsidR="008E6813" w:rsidRDefault="008E6813" w:rsidP="008E6813">
      <w:pPr>
        <w:pStyle w:val="Default"/>
        <w:rPr>
          <w:rFonts w:ascii="Bookman Old Style" w:hAnsi="Bookman Old Style"/>
          <w:sz w:val="16"/>
          <w:szCs w:val="16"/>
        </w:rPr>
      </w:pPr>
    </w:p>
    <w:p w:rsidR="00BC4F8A" w:rsidRDefault="00BC4F8A" w:rsidP="00BC4F8A">
      <w:pPr>
        <w:pStyle w:val="Default"/>
        <w:jc w:val="both"/>
        <w:rPr>
          <w:rFonts w:ascii="Bookman Old Style" w:hAnsi="Bookman Old Style"/>
          <w:sz w:val="16"/>
          <w:szCs w:val="16"/>
        </w:rPr>
      </w:pPr>
      <w:r>
        <w:rPr>
          <w:rFonts w:ascii="Bookman Old Style" w:hAnsi="Bookman Old Style"/>
          <w:sz w:val="16"/>
          <w:szCs w:val="16"/>
        </w:rPr>
        <w:t xml:space="preserve">CLÁUSULA PRIMEIRA - DO OBJETO </w:t>
      </w:r>
    </w:p>
    <w:p w:rsidR="002F0902" w:rsidRPr="00BC4F8A" w:rsidRDefault="002F0902" w:rsidP="00E664B1">
      <w:pPr>
        <w:pStyle w:val="Default"/>
        <w:numPr>
          <w:ilvl w:val="0"/>
          <w:numId w:val="15"/>
        </w:numPr>
        <w:ind w:left="0" w:firstLine="0"/>
        <w:jc w:val="both"/>
        <w:rPr>
          <w:rFonts w:ascii="Bookman Old Style" w:hAnsi="Bookman Old Style"/>
          <w:sz w:val="16"/>
          <w:szCs w:val="16"/>
        </w:rPr>
      </w:pPr>
      <w:r w:rsidRPr="00485D7B">
        <w:rPr>
          <w:rFonts w:ascii="Bookman Old Style" w:hAnsi="Bookman Old Style"/>
          <w:sz w:val="16"/>
          <w:szCs w:val="16"/>
        </w:rPr>
        <w:t xml:space="preserve">O presente termo tem por objeto </w:t>
      </w:r>
      <w:proofErr w:type="spellStart"/>
      <w:r w:rsidR="000B1B4D">
        <w:rPr>
          <w:rFonts w:ascii="Bookman Old Style" w:hAnsi="Bookman Old Style"/>
          <w:sz w:val="16"/>
          <w:szCs w:val="16"/>
        </w:rPr>
        <w:t>xxxxxxxxx</w:t>
      </w:r>
      <w:proofErr w:type="spellEnd"/>
      <w:r w:rsidR="00D1660B" w:rsidRPr="003C67EC">
        <w:rPr>
          <w:rFonts w:ascii="Bookman Old Style" w:hAnsi="Bookman Old Style"/>
          <w:sz w:val="16"/>
          <w:szCs w:val="16"/>
        </w:rPr>
        <w:t>,</w:t>
      </w:r>
      <w:r w:rsidR="00D1660B" w:rsidRPr="00485D7B">
        <w:rPr>
          <w:rFonts w:ascii="Bookman Old Style" w:hAnsi="Bookman Old Style"/>
          <w:sz w:val="16"/>
          <w:szCs w:val="16"/>
        </w:rPr>
        <w:t xml:space="preserve"> de acordo com o descrito abaixo e no anexo I deste edital, </w:t>
      </w:r>
      <w:r w:rsidR="008E6813" w:rsidRPr="00485D7B">
        <w:rPr>
          <w:rFonts w:ascii="Bookman Old Style" w:hAnsi="Bookman Old Style"/>
          <w:sz w:val="16"/>
          <w:szCs w:val="16"/>
        </w:rPr>
        <w:t>sendo:</w:t>
      </w:r>
    </w:p>
    <w:p w:rsidR="00485D7B" w:rsidRPr="00485D7B" w:rsidRDefault="00485D7B" w:rsidP="003C67EC">
      <w:pPr>
        <w:pStyle w:val="PargrafodaLista"/>
        <w:ind w:left="0"/>
        <w:jc w:val="both"/>
        <w:rPr>
          <w:rFonts w:ascii="Bookman Old Style" w:hAnsi="Bookman Old Style"/>
          <w:b/>
          <w:sz w:val="16"/>
          <w:szCs w:val="16"/>
        </w:rPr>
      </w:pPr>
    </w:p>
    <w:tbl>
      <w:tblPr>
        <w:tblW w:w="5000" w:type="pct"/>
        <w:tblInd w:w="-8" w:type="dxa"/>
        <w:tblCellMar>
          <w:top w:w="15" w:type="dxa"/>
          <w:left w:w="15" w:type="dxa"/>
          <w:bottom w:w="15" w:type="dxa"/>
          <w:right w:w="15" w:type="dxa"/>
        </w:tblCellMar>
        <w:tblLook w:val="0000" w:firstRow="0" w:lastRow="0" w:firstColumn="0" w:lastColumn="0" w:noHBand="0" w:noVBand="0"/>
      </w:tblPr>
      <w:tblGrid>
        <w:gridCol w:w="481"/>
        <w:gridCol w:w="851"/>
        <w:gridCol w:w="4364"/>
        <w:gridCol w:w="1138"/>
        <w:gridCol w:w="854"/>
        <w:gridCol w:w="997"/>
        <w:gridCol w:w="1091"/>
      </w:tblGrid>
      <w:tr w:rsidR="0095317E" w:rsidRPr="009437D5" w:rsidTr="0095317E">
        <w:trPr>
          <w:trHeight w:val="740"/>
        </w:trPr>
        <w:tc>
          <w:tcPr>
            <w:tcW w:w="246" w:type="pct"/>
            <w:tcBorders>
              <w:top w:val="single" w:sz="6" w:space="0" w:color="000000"/>
              <w:left w:val="single" w:sz="6" w:space="0" w:color="000000"/>
              <w:bottom w:val="single" w:sz="6" w:space="0" w:color="000000"/>
              <w:right w:val="single" w:sz="6" w:space="0" w:color="000000"/>
            </w:tcBorders>
            <w:shd w:val="clear" w:color="auto" w:fill="C0C0C0"/>
          </w:tcPr>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Item</w:t>
            </w:r>
          </w:p>
        </w:tc>
        <w:tc>
          <w:tcPr>
            <w:tcW w:w="435" w:type="pct"/>
            <w:tcBorders>
              <w:top w:val="single" w:sz="6" w:space="0" w:color="000000"/>
              <w:left w:val="single" w:sz="6" w:space="0" w:color="000000"/>
              <w:bottom w:val="single" w:sz="6" w:space="0" w:color="000000"/>
              <w:right w:val="single" w:sz="6" w:space="0" w:color="000000"/>
            </w:tcBorders>
            <w:shd w:val="clear" w:color="auto" w:fill="C0C0C0"/>
          </w:tcPr>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Código do produto/</w:t>
            </w:r>
          </w:p>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Serviço</w:t>
            </w:r>
          </w:p>
        </w:tc>
        <w:tc>
          <w:tcPr>
            <w:tcW w:w="2232" w:type="pct"/>
            <w:tcBorders>
              <w:top w:val="single" w:sz="6" w:space="0" w:color="000000"/>
              <w:left w:val="single" w:sz="6" w:space="0" w:color="000000"/>
              <w:bottom w:val="single" w:sz="6" w:space="0" w:color="000000"/>
              <w:right w:val="single" w:sz="6" w:space="0" w:color="000000"/>
            </w:tcBorders>
            <w:shd w:val="clear" w:color="auto" w:fill="C0C0C0"/>
          </w:tcPr>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Nome do produto/serviço</w:t>
            </w:r>
          </w:p>
        </w:tc>
        <w:tc>
          <w:tcPr>
            <w:tcW w:w="582" w:type="pct"/>
            <w:tcBorders>
              <w:top w:val="single" w:sz="6" w:space="0" w:color="000000"/>
              <w:left w:val="single" w:sz="6" w:space="0" w:color="000000"/>
              <w:bottom w:val="single" w:sz="6" w:space="0" w:color="000000"/>
              <w:right w:val="single" w:sz="6" w:space="0" w:color="000000"/>
            </w:tcBorders>
            <w:shd w:val="clear" w:color="auto" w:fill="C0C0C0"/>
          </w:tcPr>
          <w:p w:rsidR="0095317E" w:rsidRPr="00BE23F6" w:rsidRDefault="0095317E" w:rsidP="00322F03">
            <w:pPr>
              <w:adjustRightInd w:val="0"/>
              <w:rPr>
                <w:rFonts w:ascii="Bookman Old Style" w:eastAsia="Calibri" w:hAnsi="Bookman Old Style"/>
                <w:sz w:val="16"/>
                <w:szCs w:val="16"/>
                <w:lang w:val="pt-BR"/>
              </w:rPr>
            </w:pPr>
            <w:r>
              <w:rPr>
                <w:rFonts w:ascii="Bookman Old Style" w:eastAsia="Calibri" w:hAnsi="Bookman Old Style"/>
                <w:sz w:val="16"/>
                <w:szCs w:val="16"/>
                <w:lang w:val="pt-BR"/>
              </w:rPr>
              <w:t>Quantidade</w:t>
            </w:r>
          </w:p>
        </w:tc>
        <w:tc>
          <w:tcPr>
            <w:tcW w:w="437" w:type="pct"/>
            <w:tcBorders>
              <w:top w:val="single" w:sz="6" w:space="0" w:color="000000"/>
              <w:left w:val="single" w:sz="6" w:space="0" w:color="000000"/>
              <w:bottom w:val="single" w:sz="6" w:space="0" w:color="000000"/>
              <w:right w:val="single" w:sz="6" w:space="0" w:color="000000"/>
            </w:tcBorders>
            <w:shd w:val="clear" w:color="auto" w:fill="C0C0C0"/>
          </w:tcPr>
          <w:p w:rsidR="0095317E" w:rsidRPr="00BE23F6" w:rsidRDefault="0095317E" w:rsidP="00322F03">
            <w:pPr>
              <w:adjustRightInd w:val="0"/>
              <w:rPr>
                <w:rFonts w:ascii="Bookman Old Style" w:eastAsia="Calibri" w:hAnsi="Bookman Old Style"/>
                <w:sz w:val="16"/>
                <w:szCs w:val="16"/>
                <w:lang w:val="pt-BR"/>
              </w:rPr>
            </w:pPr>
            <w:r>
              <w:rPr>
                <w:rFonts w:ascii="Bookman Old Style" w:eastAsia="Calibri" w:hAnsi="Bookman Old Style"/>
                <w:sz w:val="16"/>
                <w:szCs w:val="16"/>
                <w:lang w:val="pt-BR"/>
              </w:rPr>
              <w:t>Unidade</w:t>
            </w:r>
          </w:p>
        </w:tc>
        <w:tc>
          <w:tcPr>
            <w:tcW w:w="510" w:type="pct"/>
            <w:tcBorders>
              <w:top w:val="single" w:sz="6" w:space="0" w:color="000000"/>
              <w:left w:val="single" w:sz="6" w:space="0" w:color="000000"/>
              <w:bottom w:val="single" w:sz="6" w:space="0" w:color="000000"/>
              <w:right w:val="single" w:sz="4" w:space="0" w:color="auto"/>
            </w:tcBorders>
            <w:shd w:val="clear" w:color="auto" w:fill="C0C0C0"/>
          </w:tcPr>
          <w:p w:rsidR="0095317E" w:rsidRPr="009437D5" w:rsidRDefault="0095317E" w:rsidP="0095317E">
            <w:pPr>
              <w:adjustRightInd w:val="0"/>
              <w:rPr>
                <w:rFonts w:ascii="Bookman Old Style" w:eastAsia="Calibri" w:hAnsi="Bookman Old Style"/>
                <w:sz w:val="16"/>
                <w:szCs w:val="16"/>
              </w:rPr>
            </w:pPr>
            <w:r>
              <w:rPr>
                <w:rFonts w:ascii="Bookman Old Style" w:eastAsia="Calibri" w:hAnsi="Bookman Old Style"/>
                <w:sz w:val="16"/>
                <w:szCs w:val="16"/>
              </w:rPr>
              <w:t>Valor unit.</w:t>
            </w:r>
          </w:p>
        </w:tc>
        <w:tc>
          <w:tcPr>
            <w:tcW w:w="558" w:type="pct"/>
            <w:tcBorders>
              <w:top w:val="single" w:sz="6" w:space="0" w:color="000000"/>
              <w:left w:val="single" w:sz="4" w:space="0" w:color="auto"/>
              <w:bottom w:val="single" w:sz="6" w:space="0" w:color="000000"/>
              <w:right w:val="single" w:sz="4" w:space="0" w:color="auto"/>
            </w:tcBorders>
            <w:shd w:val="clear" w:color="auto" w:fill="C0C0C0"/>
          </w:tcPr>
          <w:p w:rsidR="0095317E" w:rsidRPr="009437D5" w:rsidRDefault="0095317E" w:rsidP="0095317E">
            <w:pPr>
              <w:adjustRightInd w:val="0"/>
              <w:rPr>
                <w:rFonts w:ascii="Bookman Old Style" w:eastAsia="Calibri" w:hAnsi="Bookman Old Style"/>
                <w:sz w:val="16"/>
                <w:szCs w:val="16"/>
              </w:rPr>
            </w:pPr>
            <w:r>
              <w:rPr>
                <w:rFonts w:ascii="Bookman Old Style" w:eastAsia="Calibri" w:hAnsi="Bookman Old Style"/>
                <w:sz w:val="16"/>
                <w:szCs w:val="16"/>
              </w:rPr>
              <w:t>Valor total</w:t>
            </w:r>
          </w:p>
        </w:tc>
      </w:tr>
      <w:tr w:rsidR="0095317E" w:rsidRPr="009437D5" w:rsidTr="0095317E">
        <w:tc>
          <w:tcPr>
            <w:tcW w:w="246" w:type="pct"/>
            <w:tcBorders>
              <w:top w:val="single" w:sz="6" w:space="0" w:color="000000"/>
              <w:left w:val="single" w:sz="6" w:space="0" w:color="000000"/>
              <w:bottom w:val="single" w:sz="6" w:space="0" w:color="000000"/>
              <w:right w:val="single" w:sz="6" w:space="0" w:color="000000"/>
            </w:tcBorders>
          </w:tcPr>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1</w:t>
            </w:r>
          </w:p>
        </w:tc>
        <w:tc>
          <w:tcPr>
            <w:tcW w:w="435" w:type="pct"/>
            <w:tcBorders>
              <w:top w:val="single" w:sz="6" w:space="0" w:color="000000"/>
              <w:left w:val="single" w:sz="6" w:space="0" w:color="000000"/>
              <w:bottom w:val="single" w:sz="6" w:space="0" w:color="000000"/>
              <w:right w:val="single" w:sz="6" w:space="0" w:color="000000"/>
            </w:tcBorders>
          </w:tcPr>
          <w:p w:rsidR="0095317E" w:rsidRPr="009437D5" w:rsidRDefault="0095317E" w:rsidP="00322F03">
            <w:pPr>
              <w:adjustRightInd w:val="0"/>
              <w:rPr>
                <w:rFonts w:ascii="Bookman Old Style" w:eastAsia="Calibri" w:hAnsi="Bookman Old Style"/>
                <w:sz w:val="16"/>
                <w:szCs w:val="16"/>
                <w:lang w:val="x-none"/>
              </w:rPr>
            </w:pPr>
          </w:p>
        </w:tc>
        <w:tc>
          <w:tcPr>
            <w:tcW w:w="2232" w:type="pct"/>
            <w:tcBorders>
              <w:top w:val="single" w:sz="6" w:space="0" w:color="000000"/>
              <w:left w:val="single" w:sz="6" w:space="0" w:color="000000"/>
              <w:bottom w:val="single" w:sz="6" w:space="0" w:color="000000"/>
              <w:right w:val="single" w:sz="6" w:space="0" w:color="000000"/>
            </w:tcBorders>
          </w:tcPr>
          <w:p w:rsidR="0095317E" w:rsidRPr="009437D5" w:rsidRDefault="0095317E" w:rsidP="003C67EC">
            <w:pPr>
              <w:adjustRightInd w:val="0"/>
              <w:rPr>
                <w:rFonts w:ascii="Bookman Old Style" w:eastAsia="Calibri" w:hAnsi="Bookman Old Style"/>
                <w:sz w:val="16"/>
                <w:szCs w:val="16"/>
              </w:rPr>
            </w:pPr>
          </w:p>
        </w:tc>
        <w:tc>
          <w:tcPr>
            <w:tcW w:w="582" w:type="pct"/>
            <w:tcBorders>
              <w:top w:val="single" w:sz="6" w:space="0" w:color="000000"/>
              <w:left w:val="single" w:sz="6" w:space="0" w:color="000000"/>
              <w:bottom w:val="single" w:sz="6" w:space="0" w:color="000000"/>
              <w:right w:val="single" w:sz="6" w:space="0" w:color="000000"/>
            </w:tcBorders>
          </w:tcPr>
          <w:p w:rsidR="0095317E" w:rsidRDefault="0095317E" w:rsidP="00322F03">
            <w:pPr>
              <w:adjustRightInd w:val="0"/>
              <w:rPr>
                <w:rFonts w:ascii="Bookman Old Style" w:eastAsia="Calibri" w:hAnsi="Bookman Old Style"/>
                <w:sz w:val="16"/>
                <w:szCs w:val="16"/>
              </w:rPr>
            </w:pPr>
          </w:p>
          <w:p w:rsidR="0095317E" w:rsidRPr="009437D5" w:rsidRDefault="0095317E" w:rsidP="00322F03">
            <w:pPr>
              <w:adjustRightInd w:val="0"/>
              <w:rPr>
                <w:rFonts w:ascii="Bookman Old Style" w:eastAsia="Calibri" w:hAnsi="Bookman Old Style"/>
                <w:sz w:val="16"/>
                <w:szCs w:val="16"/>
              </w:rPr>
            </w:pPr>
          </w:p>
        </w:tc>
        <w:tc>
          <w:tcPr>
            <w:tcW w:w="437" w:type="pct"/>
            <w:tcBorders>
              <w:top w:val="single" w:sz="6" w:space="0" w:color="000000"/>
              <w:left w:val="single" w:sz="6" w:space="0" w:color="000000"/>
              <w:bottom w:val="single" w:sz="6" w:space="0" w:color="000000"/>
              <w:right w:val="single" w:sz="6" w:space="0" w:color="000000"/>
            </w:tcBorders>
          </w:tcPr>
          <w:p w:rsidR="0095317E" w:rsidRPr="009437D5" w:rsidRDefault="0095317E" w:rsidP="00322F03">
            <w:pPr>
              <w:adjustRightInd w:val="0"/>
              <w:rPr>
                <w:rFonts w:ascii="Bookman Old Style" w:eastAsia="Calibri" w:hAnsi="Bookman Old Style"/>
                <w:sz w:val="16"/>
                <w:szCs w:val="16"/>
              </w:rPr>
            </w:pPr>
          </w:p>
        </w:tc>
        <w:tc>
          <w:tcPr>
            <w:tcW w:w="510" w:type="pct"/>
            <w:tcBorders>
              <w:top w:val="single" w:sz="6" w:space="0" w:color="000000"/>
              <w:left w:val="single" w:sz="6" w:space="0" w:color="000000"/>
              <w:bottom w:val="single" w:sz="6" w:space="0" w:color="000000"/>
              <w:right w:val="single" w:sz="4" w:space="0" w:color="auto"/>
            </w:tcBorders>
          </w:tcPr>
          <w:p w:rsidR="0095317E" w:rsidRPr="009437D5" w:rsidRDefault="0095317E" w:rsidP="00322F03">
            <w:pPr>
              <w:adjustRightInd w:val="0"/>
              <w:rPr>
                <w:rFonts w:ascii="Bookman Old Style" w:eastAsia="Calibri" w:hAnsi="Bookman Old Style"/>
                <w:sz w:val="16"/>
                <w:szCs w:val="16"/>
              </w:rPr>
            </w:pPr>
          </w:p>
        </w:tc>
        <w:tc>
          <w:tcPr>
            <w:tcW w:w="558" w:type="pct"/>
            <w:tcBorders>
              <w:top w:val="single" w:sz="6" w:space="0" w:color="000000"/>
              <w:left w:val="single" w:sz="4" w:space="0" w:color="auto"/>
              <w:bottom w:val="single" w:sz="6" w:space="0" w:color="000000"/>
              <w:right w:val="single" w:sz="6" w:space="0" w:color="000000"/>
            </w:tcBorders>
          </w:tcPr>
          <w:p w:rsidR="0095317E" w:rsidRPr="009437D5" w:rsidRDefault="0095317E" w:rsidP="00322F03">
            <w:pPr>
              <w:adjustRightInd w:val="0"/>
              <w:rPr>
                <w:rFonts w:ascii="Bookman Old Style" w:eastAsia="Calibri" w:hAnsi="Bookman Old Style"/>
                <w:sz w:val="16"/>
                <w:szCs w:val="16"/>
              </w:rPr>
            </w:pPr>
          </w:p>
        </w:tc>
      </w:tr>
      <w:tr w:rsidR="00BC4F8A" w:rsidRPr="009437D5" w:rsidTr="00322F03">
        <w:tc>
          <w:tcPr>
            <w:tcW w:w="5000" w:type="pct"/>
            <w:gridSpan w:val="7"/>
            <w:tcBorders>
              <w:top w:val="single" w:sz="6" w:space="0" w:color="000000"/>
              <w:left w:val="single" w:sz="6" w:space="0" w:color="000000"/>
              <w:bottom w:val="single" w:sz="6" w:space="0" w:color="000000"/>
              <w:right w:val="single" w:sz="6" w:space="0" w:color="000000"/>
            </w:tcBorders>
          </w:tcPr>
          <w:p w:rsidR="00BC4F8A" w:rsidRPr="009437D5" w:rsidRDefault="00BC4F8A" w:rsidP="00322F03">
            <w:pPr>
              <w:adjustRightInd w:val="0"/>
              <w:rPr>
                <w:rFonts w:ascii="Bookman Old Style" w:eastAsia="Calibri" w:hAnsi="Bookman Old Style"/>
                <w:b/>
                <w:sz w:val="16"/>
                <w:szCs w:val="16"/>
                <w:lang w:val="x-none"/>
              </w:rPr>
            </w:pPr>
            <w:r w:rsidRPr="009437D5">
              <w:rPr>
                <w:rFonts w:ascii="Bookman Old Style" w:eastAsia="Calibri" w:hAnsi="Bookman Old Style"/>
                <w:b/>
                <w:sz w:val="16"/>
                <w:szCs w:val="16"/>
                <w:lang w:val="x-none"/>
              </w:rPr>
              <w:t>TOTAL</w:t>
            </w:r>
          </w:p>
        </w:tc>
      </w:tr>
    </w:tbl>
    <w:p w:rsidR="00077018" w:rsidRPr="008E6813" w:rsidRDefault="00077018" w:rsidP="00077018">
      <w:pPr>
        <w:pStyle w:val="Corpodetexto"/>
        <w:spacing w:before="10"/>
        <w:ind w:firstLine="708"/>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SEGUNDA – DO VALOR CONTRATUAL </w:t>
      </w:r>
    </w:p>
    <w:p w:rsidR="00077018"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O preço ajustado para a prestação do serviço contratado e ao qual o CONTRATANTE se obriga a adimplir e a CONTRATADA concorda em receber é de R$</w:t>
      </w:r>
      <w:r w:rsidR="00077018">
        <w:rPr>
          <w:rFonts w:ascii="Bookman Old Style" w:hAnsi="Bookman Old Style"/>
          <w:sz w:val="16"/>
          <w:szCs w:val="16"/>
        </w:rPr>
        <w:t xml:space="preserve"> XXXXX</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TERCEIRA - DO PROCESSO DE INEXIGIBILIDADE </w:t>
      </w:r>
    </w:p>
    <w:p w:rsidR="008E6813" w:rsidRP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partes acima identificadas têm, entre si, justas e acertadas o presente </w:t>
      </w:r>
      <w:r w:rsidR="00BC4F8A" w:rsidRPr="00485D7B">
        <w:rPr>
          <w:rFonts w:ascii="Bookman Old Style" w:hAnsi="Bookman Old Style"/>
          <w:sz w:val="16"/>
          <w:szCs w:val="16"/>
        </w:rPr>
        <w:t xml:space="preserve">contratação de </w:t>
      </w:r>
      <w:r w:rsidR="0095317E" w:rsidRPr="003C67EC">
        <w:rPr>
          <w:rFonts w:ascii="Bookman Old Style" w:hAnsi="Bookman Old Style"/>
          <w:sz w:val="16"/>
          <w:szCs w:val="16"/>
        </w:rPr>
        <w:t xml:space="preserve">empresa para prestação de serviços de mão de obra, conforme as demandas de necessidade do município </w:t>
      </w:r>
      <w:r w:rsidR="0095317E">
        <w:rPr>
          <w:rFonts w:ascii="Bookman Old Style" w:hAnsi="Bookman Old Style"/>
          <w:sz w:val="16"/>
          <w:szCs w:val="16"/>
        </w:rPr>
        <w:t>de Santo Antonio do Sudoeste-PR</w:t>
      </w:r>
      <w:r w:rsidRPr="008E6813">
        <w:rPr>
          <w:rFonts w:ascii="Bookman Old Style" w:hAnsi="Bookman Old Style"/>
          <w:sz w:val="16"/>
          <w:szCs w:val="16"/>
        </w:rPr>
        <w:t xml:space="preserve">, após a homologação do PROCESSO DE INEXIGIBILIDADE N.º </w:t>
      </w:r>
      <w:r w:rsidR="00077018">
        <w:rPr>
          <w:rFonts w:ascii="Bookman Old Style" w:hAnsi="Bookman Old Style"/>
          <w:sz w:val="16"/>
          <w:szCs w:val="16"/>
        </w:rPr>
        <w:t>XXX</w:t>
      </w:r>
      <w:r w:rsidR="00CC7A5F">
        <w:rPr>
          <w:rFonts w:ascii="Bookman Old Style" w:hAnsi="Bookman Old Style"/>
          <w:sz w:val="16"/>
          <w:szCs w:val="16"/>
        </w:rPr>
        <w:t>/202</w:t>
      </w:r>
      <w:r w:rsidR="006E1DD5">
        <w:rPr>
          <w:rFonts w:ascii="Bookman Old Style" w:hAnsi="Bookman Old Style"/>
          <w:sz w:val="16"/>
          <w:szCs w:val="16"/>
        </w:rPr>
        <w:t>5</w:t>
      </w:r>
      <w:r w:rsidRPr="008E6813">
        <w:rPr>
          <w:rFonts w:ascii="Bookman Old Style" w:hAnsi="Bookman Old Style"/>
          <w:sz w:val="16"/>
          <w:szCs w:val="16"/>
        </w:rPr>
        <w:t xml:space="preserve">, pelas condições do Edital de Chamamento nº </w:t>
      </w:r>
      <w:r w:rsidR="000B1B4D">
        <w:rPr>
          <w:rFonts w:ascii="Bookman Old Style" w:hAnsi="Bookman Old Style"/>
          <w:sz w:val="16"/>
          <w:szCs w:val="16"/>
        </w:rPr>
        <w:t>xx</w:t>
      </w:r>
      <w:r w:rsidR="00CC7A5F">
        <w:rPr>
          <w:rFonts w:ascii="Bookman Old Style" w:hAnsi="Bookman Old Style"/>
          <w:sz w:val="16"/>
          <w:szCs w:val="16"/>
        </w:rPr>
        <w:t>/202</w:t>
      </w:r>
      <w:r w:rsidR="00DB60CF">
        <w:rPr>
          <w:rFonts w:ascii="Bookman Old Style" w:hAnsi="Bookman Old Style"/>
          <w:sz w:val="16"/>
          <w:szCs w:val="16"/>
        </w:rPr>
        <w:t>5</w:t>
      </w:r>
      <w:r w:rsidRPr="008E6813">
        <w:rPr>
          <w:rFonts w:ascii="Bookman Old Style" w:hAnsi="Bookman Old Style"/>
          <w:sz w:val="16"/>
          <w:szCs w:val="16"/>
        </w:rPr>
        <w:t xml:space="preserve"> e seus anexos e pelas cláusulas a seguir expressas, definidoras dos direitos, obrigações e responsabilidades das partes.</w:t>
      </w:r>
    </w:p>
    <w:p w:rsidR="008E6813" w:rsidRPr="008E6813" w:rsidRDefault="008E6813" w:rsidP="008E6813">
      <w:pPr>
        <w:pStyle w:val="Corpodetexto"/>
        <w:spacing w:before="10"/>
        <w:jc w:val="center"/>
        <w:rPr>
          <w:rFonts w:ascii="Bookman Old Style" w:hAnsi="Bookman Old Style"/>
          <w:sz w:val="16"/>
          <w:szCs w:val="16"/>
        </w:rPr>
      </w:pPr>
    </w:p>
    <w:p w:rsidR="008E6813" w:rsidRPr="00666724" w:rsidRDefault="00D1660B" w:rsidP="00077018">
      <w:pPr>
        <w:pStyle w:val="Default"/>
        <w:jc w:val="both"/>
        <w:rPr>
          <w:rFonts w:ascii="Bookman Old Style" w:hAnsi="Bookman Old Style"/>
          <w:color w:val="auto"/>
          <w:sz w:val="16"/>
          <w:szCs w:val="16"/>
        </w:rPr>
      </w:pPr>
      <w:r w:rsidRPr="00666724">
        <w:rPr>
          <w:rFonts w:ascii="Bookman Old Style" w:hAnsi="Bookman Old Style"/>
          <w:color w:val="auto"/>
          <w:sz w:val="16"/>
          <w:szCs w:val="16"/>
        </w:rPr>
        <w:t xml:space="preserve">CLÁUSULA QUARTA – DO LOCAL DA </w:t>
      </w:r>
      <w:r w:rsidR="008E6813" w:rsidRPr="00666724">
        <w:rPr>
          <w:rFonts w:ascii="Bookman Old Style" w:hAnsi="Bookman Old Style"/>
          <w:color w:val="auto"/>
          <w:sz w:val="16"/>
          <w:szCs w:val="16"/>
        </w:rPr>
        <w:t xml:space="preserve">EXECUÇÃO DOS SERVIÇOS </w:t>
      </w:r>
    </w:p>
    <w:p w:rsidR="002A07C2" w:rsidRPr="00666724" w:rsidRDefault="000D0F54" w:rsidP="00077018">
      <w:pPr>
        <w:pStyle w:val="Default"/>
        <w:jc w:val="both"/>
        <w:rPr>
          <w:rFonts w:ascii="Bookman Old Style" w:hAnsi="Bookman Old Style"/>
          <w:color w:val="auto"/>
          <w:sz w:val="16"/>
          <w:szCs w:val="16"/>
        </w:rPr>
      </w:pPr>
      <w:r>
        <w:rPr>
          <w:rFonts w:ascii="Bookman Old Style" w:hAnsi="Bookman Old Style"/>
          <w:color w:val="auto"/>
          <w:sz w:val="16"/>
          <w:szCs w:val="16"/>
        </w:rPr>
        <w:t>Os serviços</w:t>
      </w:r>
      <w:r w:rsidR="00D1660B" w:rsidRPr="00666724">
        <w:rPr>
          <w:rFonts w:ascii="Bookman Old Style" w:hAnsi="Bookman Old Style"/>
          <w:color w:val="auto"/>
          <w:sz w:val="16"/>
          <w:szCs w:val="16"/>
        </w:rPr>
        <w:t xml:space="preserve"> deverão ser </w:t>
      </w:r>
      <w:r>
        <w:rPr>
          <w:rFonts w:ascii="Bookman Old Style" w:hAnsi="Bookman Old Style"/>
          <w:color w:val="auto"/>
          <w:sz w:val="16"/>
          <w:szCs w:val="16"/>
        </w:rPr>
        <w:t>prestados</w:t>
      </w:r>
      <w:r w:rsidR="00D1660B" w:rsidRPr="00666724">
        <w:rPr>
          <w:rFonts w:ascii="Bookman Old Style" w:hAnsi="Bookman Old Style"/>
          <w:color w:val="auto"/>
          <w:sz w:val="16"/>
          <w:szCs w:val="16"/>
        </w:rPr>
        <w:t xml:space="preserve"> conforme agenda estabelecida pela</w:t>
      </w:r>
      <w:r>
        <w:rPr>
          <w:rFonts w:ascii="Bookman Old Style" w:hAnsi="Bookman Old Style"/>
          <w:color w:val="auto"/>
          <w:sz w:val="16"/>
          <w:szCs w:val="16"/>
        </w:rPr>
        <w:t xml:space="preserve"> Secretaria </w:t>
      </w:r>
      <w:r w:rsidR="00880C6D">
        <w:rPr>
          <w:rFonts w:ascii="Bookman Old Style" w:hAnsi="Bookman Old Style"/>
          <w:color w:val="auto"/>
          <w:sz w:val="16"/>
          <w:szCs w:val="16"/>
        </w:rPr>
        <w:t>solicitante</w:t>
      </w:r>
      <w:r>
        <w:rPr>
          <w:rFonts w:ascii="Bookman Old Style" w:hAnsi="Bookman Old Style"/>
          <w:color w:val="auto"/>
          <w:sz w:val="16"/>
          <w:szCs w:val="16"/>
        </w:rPr>
        <w:t>.</w:t>
      </w:r>
    </w:p>
    <w:p w:rsidR="00666724" w:rsidRDefault="00666724" w:rsidP="00077018">
      <w:pPr>
        <w:pStyle w:val="Default"/>
        <w:jc w:val="both"/>
        <w:rPr>
          <w:rFonts w:ascii="Bookman Old Style" w:hAnsi="Bookman Old Style"/>
          <w:sz w:val="16"/>
          <w:szCs w:val="16"/>
        </w:rPr>
      </w:pPr>
    </w:p>
    <w:p w:rsidR="008E6813" w:rsidRDefault="002F0902" w:rsidP="00077018">
      <w:pPr>
        <w:pStyle w:val="Default"/>
        <w:jc w:val="both"/>
        <w:rPr>
          <w:rFonts w:ascii="Bookman Old Style" w:hAnsi="Bookman Old Style"/>
          <w:sz w:val="16"/>
          <w:szCs w:val="16"/>
        </w:rPr>
      </w:pPr>
      <w:r w:rsidRPr="00FB6927">
        <w:rPr>
          <w:rFonts w:ascii="Bookman Old Style" w:hAnsi="Bookman Old Style"/>
          <w:sz w:val="16"/>
          <w:szCs w:val="16"/>
        </w:rPr>
        <w:t>CLAÚSULA QUINTA - DAS OBRIGAÇÕES DA CONTRATADA</w:t>
      </w:r>
      <w:r w:rsidR="008E6813" w:rsidRPr="00FB6927">
        <w:rPr>
          <w:rFonts w:ascii="Bookman Old Style" w:hAnsi="Bookman Old Style"/>
          <w:sz w:val="16"/>
          <w:szCs w:val="16"/>
        </w:rPr>
        <w:t xml:space="preserve">: </w:t>
      </w:r>
    </w:p>
    <w:p w:rsidR="008B11D9" w:rsidRDefault="008B11D9" w:rsidP="008B11D9">
      <w:pPr>
        <w:pStyle w:val="Default"/>
        <w:rPr>
          <w:rFonts w:ascii="Bookman Old Style" w:hAnsi="Bookman Old Style"/>
          <w:sz w:val="16"/>
          <w:szCs w:val="16"/>
        </w:rPr>
      </w:pPr>
      <w:r w:rsidRPr="008B11D9">
        <w:rPr>
          <w:rFonts w:ascii="Bookman Old Style" w:hAnsi="Bookman Old Style"/>
          <w:sz w:val="16"/>
          <w:szCs w:val="16"/>
        </w:rPr>
        <w:t xml:space="preserve">São obrigações da CONTRATADA: </w:t>
      </w:r>
    </w:p>
    <w:p w:rsidR="008B11D9" w:rsidRDefault="008B11D9" w:rsidP="008B11D9">
      <w:pPr>
        <w:pStyle w:val="Default"/>
        <w:jc w:val="both"/>
        <w:rPr>
          <w:rFonts w:ascii="Bookman Old Style" w:hAnsi="Bookman Old Style"/>
          <w:sz w:val="16"/>
          <w:szCs w:val="16"/>
        </w:rPr>
      </w:pPr>
      <w:proofErr w:type="gramStart"/>
      <w:r w:rsidRPr="008B11D9">
        <w:rPr>
          <w:rFonts w:ascii="Bookman Old Style" w:hAnsi="Bookman Old Style"/>
          <w:sz w:val="16"/>
          <w:szCs w:val="16"/>
        </w:rPr>
        <w:t>a) Executar</w:t>
      </w:r>
      <w:proofErr w:type="gramEnd"/>
      <w:r w:rsidRPr="008B11D9">
        <w:rPr>
          <w:rFonts w:ascii="Bookman Old Style" w:hAnsi="Bookman Old Style"/>
          <w:sz w:val="16"/>
          <w:szCs w:val="16"/>
        </w:rPr>
        <w:t xml:space="preserve"> o objeto previsto na cláusula primeira de acordo com as condições estabelecidas neste Contrato;</w:t>
      </w:r>
    </w:p>
    <w:p w:rsidR="008B11D9" w:rsidRDefault="008B11D9" w:rsidP="008B11D9">
      <w:pPr>
        <w:pStyle w:val="Default"/>
        <w:jc w:val="both"/>
        <w:rPr>
          <w:rFonts w:ascii="Bookman Old Style" w:hAnsi="Bookman Old Style"/>
          <w:sz w:val="16"/>
          <w:szCs w:val="16"/>
        </w:rPr>
      </w:pPr>
      <w:proofErr w:type="gramStart"/>
      <w:r w:rsidRPr="008B11D9">
        <w:rPr>
          <w:rFonts w:ascii="Bookman Old Style" w:hAnsi="Bookman Old Style"/>
          <w:sz w:val="16"/>
          <w:szCs w:val="16"/>
        </w:rPr>
        <w:t>b) Realizar</w:t>
      </w:r>
      <w:proofErr w:type="gramEnd"/>
      <w:r w:rsidRPr="008B11D9">
        <w:rPr>
          <w:rFonts w:ascii="Bookman Old Style" w:hAnsi="Bookman Old Style"/>
          <w:sz w:val="16"/>
          <w:szCs w:val="16"/>
        </w:rPr>
        <w:t xml:space="preserve"> serviços com profissionais especializados, cada qual em sua especialidade, devidamente capacitados para a função, responsabilizando-se por negligência ou imperícia dos mesmos. </w:t>
      </w:r>
    </w:p>
    <w:p w:rsidR="008B11D9" w:rsidRDefault="008B11D9" w:rsidP="008B11D9">
      <w:pPr>
        <w:pStyle w:val="Default"/>
        <w:jc w:val="both"/>
        <w:rPr>
          <w:rFonts w:ascii="Bookman Old Style" w:hAnsi="Bookman Old Style"/>
          <w:sz w:val="16"/>
          <w:szCs w:val="16"/>
        </w:rPr>
      </w:pPr>
      <w:proofErr w:type="gramStart"/>
      <w:r w:rsidRPr="008B11D9">
        <w:rPr>
          <w:rFonts w:ascii="Bookman Old Style" w:hAnsi="Bookman Old Style"/>
          <w:sz w:val="16"/>
          <w:szCs w:val="16"/>
        </w:rPr>
        <w:t>c) Responsabilizar-se</w:t>
      </w:r>
      <w:proofErr w:type="gramEnd"/>
      <w:r w:rsidRPr="008B11D9">
        <w:rPr>
          <w:rFonts w:ascii="Bookman Old Style" w:hAnsi="Bookman Old Style"/>
          <w:sz w:val="16"/>
          <w:szCs w:val="16"/>
        </w:rPr>
        <w:t xml:space="preserve">, civil e penalmente, por todo e qualquer dano causado, direta ou indireta ao CONTRATANTE ou a prepostos seus ou a terceiros, em função da execução deste Contrato, decorrentes de sua culpa ou dolo; </w:t>
      </w:r>
    </w:p>
    <w:p w:rsidR="008B11D9" w:rsidRDefault="008B11D9" w:rsidP="008B11D9">
      <w:pPr>
        <w:pStyle w:val="Default"/>
        <w:jc w:val="both"/>
        <w:rPr>
          <w:rFonts w:ascii="Bookman Old Style" w:hAnsi="Bookman Old Style"/>
          <w:sz w:val="16"/>
          <w:szCs w:val="16"/>
        </w:rPr>
      </w:pPr>
      <w:proofErr w:type="gramStart"/>
      <w:r w:rsidRPr="008B11D9">
        <w:rPr>
          <w:rFonts w:ascii="Bookman Old Style" w:hAnsi="Bookman Old Style"/>
          <w:sz w:val="16"/>
          <w:szCs w:val="16"/>
        </w:rPr>
        <w:t>d) Manter</w:t>
      </w:r>
      <w:proofErr w:type="gramEnd"/>
      <w:r w:rsidRPr="008B11D9">
        <w:rPr>
          <w:rFonts w:ascii="Bookman Old Style" w:hAnsi="Bookman Old Style"/>
          <w:sz w:val="16"/>
          <w:szCs w:val="16"/>
        </w:rPr>
        <w:t xml:space="preserve"> durante todo o período de vigência contratual, todas as condições demonstradas para a habilitação efetuada, que poderão ser solicitadas a qualquer momento pelo CONTRATANTE. </w:t>
      </w:r>
    </w:p>
    <w:p w:rsidR="008B11D9" w:rsidRDefault="008B11D9" w:rsidP="008B11D9">
      <w:pPr>
        <w:pStyle w:val="Default"/>
        <w:rPr>
          <w:rFonts w:ascii="Bookman Old Style" w:hAnsi="Bookman Old Style"/>
          <w:sz w:val="16"/>
          <w:szCs w:val="16"/>
        </w:rPr>
      </w:pP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3.2. Correrão por conta da CONTRATADA: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a) Todos os salários devidos aos seus empregados em razão da execução do presente Contrato;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b) Alimentação, transporte e hospedagem dos seus empregados;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c) Todos os tributos (contribuições previdenciárias, seguro de acidentes de trabalho e responsabilidade civil, direito trabalhistas e outros);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d) Uniformes e crachás de identificação com as quais os mesmos deverão portar nos respectivos postos de trabalho, bem como todos os </w:t>
      </w:r>
      <w:proofErr w:type="spellStart"/>
      <w:r w:rsidRPr="008B11D9">
        <w:rPr>
          <w:rFonts w:ascii="Bookman Old Style" w:hAnsi="Bookman Old Style"/>
          <w:sz w:val="16"/>
          <w:szCs w:val="16"/>
        </w:rPr>
        <w:t>EPI’s</w:t>
      </w:r>
      <w:proofErr w:type="spellEnd"/>
      <w:r w:rsidRPr="008B11D9">
        <w:rPr>
          <w:rFonts w:ascii="Bookman Old Style" w:hAnsi="Bookman Old Style"/>
          <w:sz w:val="16"/>
          <w:szCs w:val="16"/>
        </w:rPr>
        <w:t xml:space="preserve"> e </w:t>
      </w:r>
      <w:proofErr w:type="spellStart"/>
      <w:r w:rsidRPr="008B11D9">
        <w:rPr>
          <w:rFonts w:ascii="Bookman Old Style" w:hAnsi="Bookman Old Style"/>
          <w:sz w:val="16"/>
          <w:szCs w:val="16"/>
        </w:rPr>
        <w:t>EPC’s</w:t>
      </w:r>
      <w:proofErr w:type="spellEnd"/>
      <w:r w:rsidRPr="008B11D9">
        <w:rPr>
          <w:rFonts w:ascii="Bookman Old Style" w:hAnsi="Bookman Old Style"/>
          <w:sz w:val="16"/>
          <w:szCs w:val="16"/>
        </w:rPr>
        <w:t xml:space="preserve">, necessários, conforme legislação vigente; </w:t>
      </w:r>
    </w:p>
    <w:p w:rsidR="008B11D9" w:rsidRDefault="008B11D9" w:rsidP="008B11D9">
      <w:pPr>
        <w:pStyle w:val="Default"/>
        <w:jc w:val="both"/>
        <w:rPr>
          <w:rFonts w:ascii="Bookman Old Style" w:hAnsi="Bookman Old Style"/>
          <w:sz w:val="16"/>
          <w:szCs w:val="16"/>
        </w:rPr>
      </w:pP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3.3. Durante a execução dos serviços e até sua conclusão correrão, exclusivamente, por conta e risco da CONTRATADA, as consequências de: </w:t>
      </w:r>
    </w:p>
    <w:p w:rsidR="008B11D9" w:rsidRDefault="008B11D9" w:rsidP="008B11D9">
      <w:pPr>
        <w:pStyle w:val="Default"/>
        <w:jc w:val="both"/>
        <w:rPr>
          <w:rFonts w:ascii="Bookman Old Style" w:hAnsi="Bookman Old Style"/>
          <w:sz w:val="16"/>
          <w:szCs w:val="16"/>
        </w:rPr>
      </w:pPr>
      <w:proofErr w:type="gramStart"/>
      <w:r w:rsidRPr="008B11D9">
        <w:rPr>
          <w:rFonts w:ascii="Bookman Old Style" w:hAnsi="Bookman Old Style"/>
          <w:sz w:val="16"/>
          <w:szCs w:val="16"/>
        </w:rPr>
        <w:t>a) Sua</w:t>
      </w:r>
      <w:proofErr w:type="gramEnd"/>
      <w:r w:rsidRPr="008B11D9">
        <w:rPr>
          <w:rFonts w:ascii="Bookman Old Style" w:hAnsi="Bookman Old Style"/>
          <w:sz w:val="16"/>
          <w:szCs w:val="16"/>
        </w:rPr>
        <w:t xml:space="preserve"> negligência, imperícia ou imprudência;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b)</w:t>
      </w:r>
      <w:r>
        <w:rPr>
          <w:rFonts w:ascii="Bookman Old Style" w:hAnsi="Bookman Old Style"/>
          <w:sz w:val="16"/>
          <w:szCs w:val="16"/>
        </w:rPr>
        <w:t xml:space="preserve"> Imperfeição ou insegurança;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c) Furto, perda, roubo ou avaria de materiais, equipamentos ou instalações do CONTRATANTE;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d) Ato ilícito seu, de seus empregados, prepostos ou de terceiros e subcontratados;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e) Acidentes de qualquer natureza, com materiais, equipamentos, empregados seus ou de terceiros, observando rigorosamente a legislação de segurança do trabalho, especialmente no que tange à obrigatoriedade de utilização dos </w:t>
      </w:r>
      <w:proofErr w:type="spellStart"/>
      <w:r w:rsidRPr="008B11D9">
        <w:rPr>
          <w:rFonts w:ascii="Bookman Old Style" w:hAnsi="Bookman Old Style"/>
          <w:sz w:val="16"/>
          <w:szCs w:val="16"/>
        </w:rPr>
        <w:t>EPI’s</w:t>
      </w:r>
      <w:proofErr w:type="spellEnd"/>
      <w:r w:rsidRPr="008B11D9">
        <w:rPr>
          <w:rFonts w:ascii="Bookman Old Style" w:hAnsi="Bookman Old Style"/>
          <w:sz w:val="16"/>
          <w:szCs w:val="16"/>
        </w:rPr>
        <w:t xml:space="preserve"> (Equipamento de Proteção Individual) e </w:t>
      </w:r>
      <w:proofErr w:type="spellStart"/>
      <w:r w:rsidRPr="008B11D9">
        <w:rPr>
          <w:rFonts w:ascii="Bookman Old Style" w:hAnsi="Bookman Old Style"/>
          <w:sz w:val="16"/>
          <w:szCs w:val="16"/>
        </w:rPr>
        <w:t>EPC’s</w:t>
      </w:r>
      <w:proofErr w:type="spellEnd"/>
      <w:r w:rsidRPr="008B11D9">
        <w:rPr>
          <w:rFonts w:ascii="Bookman Old Style" w:hAnsi="Bookman Old Style"/>
          <w:sz w:val="16"/>
          <w:szCs w:val="16"/>
        </w:rPr>
        <w:t xml:space="preserve"> (Equipamento de Proteção Coletiva).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f) Substituição imediata de qualquer profissional, sempre que houver afastamento do serviço ou a pedido do CONTRATANTE.</w:t>
      </w:r>
    </w:p>
    <w:p w:rsidR="0095317E" w:rsidRP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 3.3.1. Tais fatos poderão ser considerados como inadimplemento contratual, sujeitando a CONTRATADA às sanções cabíveis, inclusive às previstas na Cláusula Oitava deste instrumento.</w:t>
      </w:r>
    </w:p>
    <w:p w:rsidR="008B11D9" w:rsidRDefault="008B11D9" w:rsidP="00077018">
      <w:pPr>
        <w:pStyle w:val="Default"/>
        <w:jc w:val="both"/>
        <w:rPr>
          <w:rFonts w:ascii="Bookman Old Style" w:hAnsi="Bookman Old Style"/>
          <w:sz w:val="16"/>
          <w:szCs w:val="16"/>
        </w:rPr>
      </w:pP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 xml:space="preserve">CLÁUSULA SEXTA– DAS OBRIGAÇÕES DO CONTRATANTE </w:t>
      </w: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a) Fiscalizar de forma permanente a prestação de serviços pela CONTRATADA, podendo proceder o descredenciamento, em casos de má prestação dos serviços contratados, com garantia de ampla defesa da CONTRATADA.</w:t>
      </w: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 xml:space="preserve"> </w:t>
      </w:r>
      <w:proofErr w:type="gramStart"/>
      <w:r w:rsidRPr="00FB6927">
        <w:rPr>
          <w:rFonts w:ascii="Bookman Old Style" w:hAnsi="Bookman Old Style"/>
          <w:sz w:val="16"/>
          <w:szCs w:val="16"/>
        </w:rPr>
        <w:t>b) Efetuar</w:t>
      </w:r>
      <w:proofErr w:type="gramEnd"/>
      <w:r w:rsidRPr="00FB6927">
        <w:rPr>
          <w:rFonts w:ascii="Bookman Old Style" w:hAnsi="Bookman Old Style"/>
          <w:sz w:val="16"/>
          <w:szCs w:val="16"/>
        </w:rPr>
        <w:t xml:space="preserve"> o pagamento dos serviços após a apresentação na Nota Fiscal devidamente autorizada após </w:t>
      </w:r>
      <w:r w:rsidR="00DB7101" w:rsidRPr="00FB6927">
        <w:rPr>
          <w:rFonts w:ascii="Bookman Old Style" w:hAnsi="Bookman Old Style"/>
          <w:sz w:val="16"/>
          <w:szCs w:val="16"/>
        </w:rPr>
        <w:t>aditamento</w:t>
      </w:r>
      <w:r w:rsidRPr="00FB6927">
        <w:rPr>
          <w:rFonts w:ascii="Bookman Old Style" w:hAnsi="Bookman Old Style"/>
          <w:sz w:val="16"/>
          <w:szCs w:val="16"/>
        </w:rPr>
        <w:t xml:space="preserve"> da documentação apresentada.</w:t>
      </w:r>
    </w:p>
    <w:p w:rsidR="008E6813" w:rsidRPr="008E6813" w:rsidRDefault="008E6813" w:rsidP="002F0902">
      <w:pPr>
        <w:pStyle w:val="Default"/>
        <w:jc w:val="both"/>
        <w:rPr>
          <w:rFonts w:ascii="Bookman Old Style" w:hAnsi="Bookman Old Style" w:cs="Times New Roman"/>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SÉTIMA</w:t>
      </w:r>
      <w:r w:rsidRPr="008E6813">
        <w:rPr>
          <w:rFonts w:ascii="Bookman Old Style" w:hAnsi="Bookman Old Style"/>
          <w:sz w:val="16"/>
          <w:szCs w:val="16"/>
        </w:rPr>
        <w:t xml:space="preserve">- DA VIGÊNCIA DO CONTRATO </w:t>
      </w:r>
    </w:p>
    <w:p w:rsidR="008E6813"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A vigência deste termo será de 12(doze) meses, contados da assinatura, podendo ser prorrogado por iguais e sucess</w:t>
      </w:r>
      <w:r w:rsidR="008B11D9">
        <w:rPr>
          <w:rFonts w:ascii="Bookman Old Style" w:hAnsi="Bookman Old Style"/>
          <w:sz w:val="16"/>
          <w:szCs w:val="16"/>
        </w:rPr>
        <w:t xml:space="preserve">ivos períodos </w:t>
      </w:r>
      <w:proofErr w:type="gramStart"/>
      <w:r w:rsidR="008B11D9">
        <w:rPr>
          <w:rFonts w:ascii="Bookman Old Style" w:hAnsi="Bookman Old Style"/>
          <w:sz w:val="16"/>
          <w:szCs w:val="16"/>
        </w:rPr>
        <w:t>até  60</w:t>
      </w:r>
      <w:proofErr w:type="gramEnd"/>
      <w:r w:rsidRPr="00FB6927">
        <w:rPr>
          <w:rFonts w:ascii="Bookman Old Style" w:hAnsi="Bookman Old Style"/>
          <w:sz w:val="16"/>
          <w:szCs w:val="16"/>
        </w:rPr>
        <w:t xml:space="preserve"> (sessenta) meses, </w:t>
      </w:r>
      <w:r w:rsidR="008B11D9">
        <w:rPr>
          <w:rFonts w:ascii="Bookman Old Style" w:hAnsi="Bookman Old Style"/>
          <w:sz w:val="16"/>
          <w:szCs w:val="16"/>
        </w:rPr>
        <w:t xml:space="preserve">podendo ainda ter sua prorrogação por até 10  anos </w:t>
      </w:r>
      <w:r w:rsidRPr="00FB6927">
        <w:rPr>
          <w:rFonts w:ascii="Bookman Old Style" w:hAnsi="Bookman Old Style"/>
          <w:sz w:val="16"/>
          <w:szCs w:val="16"/>
        </w:rPr>
        <w:t>caso haja interesse da administração, com anuência da cr</w:t>
      </w:r>
      <w:r w:rsidR="00E31703">
        <w:rPr>
          <w:rFonts w:ascii="Bookman Old Style" w:hAnsi="Bookman Old Style"/>
          <w:sz w:val="16"/>
          <w:szCs w:val="16"/>
        </w:rPr>
        <w:t>edenciada, nos termos do art. 113</w:t>
      </w:r>
      <w:r w:rsidRPr="00FB6927">
        <w:rPr>
          <w:rFonts w:ascii="Bookman Old Style" w:hAnsi="Bookman Old Style"/>
          <w:sz w:val="16"/>
          <w:szCs w:val="16"/>
        </w:rPr>
        <w:t xml:space="preserve">, da Lei n.º </w:t>
      </w:r>
      <w:r w:rsidR="00E31703">
        <w:rPr>
          <w:rFonts w:ascii="Bookman Old Style" w:hAnsi="Bookman Old Style"/>
          <w:sz w:val="16"/>
          <w:szCs w:val="16"/>
        </w:rPr>
        <w:t>14.133/21</w:t>
      </w:r>
      <w:r w:rsidRPr="00FB6927">
        <w:rPr>
          <w:rFonts w:ascii="Bookman Old Style" w:hAnsi="Bookman Old Style"/>
          <w:sz w:val="16"/>
          <w:szCs w:val="16"/>
        </w:rPr>
        <w:t xml:space="preserve">, através de Termo Aditivo. </w:t>
      </w:r>
      <w:r w:rsidR="008E6813" w:rsidRPr="00FB6927">
        <w:rPr>
          <w:rFonts w:ascii="Bookman Old Style" w:hAnsi="Bookman Old Style"/>
          <w:sz w:val="16"/>
          <w:szCs w:val="16"/>
        </w:rPr>
        <w:t xml:space="preserve"> </w:t>
      </w:r>
    </w:p>
    <w:p w:rsidR="00FB6927" w:rsidRPr="00FB6927" w:rsidRDefault="00FB6927"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OITAVA</w:t>
      </w:r>
      <w:r w:rsidRPr="008E6813">
        <w:rPr>
          <w:rFonts w:ascii="Bookman Old Style" w:hAnsi="Bookman Old Style"/>
          <w:sz w:val="16"/>
          <w:szCs w:val="16"/>
        </w:rPr>
        <w:t xml:space="preserve"> - DO ACOMPANHAMENTO DO CONTRATO </w:t>
      </w:r>
    </w:p>
    <w:p w:rsid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 Município através da Secretaria Municipal de </w:t>
      </w:r>
      <w:r w:rsidR="00880C6D">
        <w:rPr>
          <w:rFonts w:ascii="Bookman Old Style" w:hAnsi="Bookman Old Style"/>
          <w:sz w:val="16"/>
          <w:szCs w:val="16"/>
        </w:rPr>
        <w:t>Administração</w:t>
      </w:r>
      <w:r w:rsidRPr="008E6813">
        <w:rPr>
          <w:rFonts w:ascii="Bookman Old Style" w:hAnsi="Bookman Old Style"/>
          <w:sz w:val="16"/>
          <w:szCs w:val="16"/>
        </w:rPr>
        <w:t xml:space="preserve">, realizará o acompanhamento da execução dos serviços credenciados por meio de auditorias, comunicações escritas, visitas e outras atividades correlatas, sob responsabilidade do fiscal designado para acompanhamento do contrato e as ocorrências deverão ser registradas em relatórios anexados ao processo do credenciado. </w:t>
      </w:r>
    </w:p>
    <w:p w:rsidR="00077018" w:rsidRDefault="00077018" w:rsidP="00077018">
      <w:pPr>
        <w:pStyle w:val="Corpodetexto"/>
        <w:spacing w:before="10"/>
        <w:jc w:val="both"/>
        <w:rPr>
          <w:rFonts w:ascii="Bookman Old Style" w:hAnsi="Bookman Old Style"/>
          <w:sz w:val="16"/>
          <w:szCs w:val="16"/>
        </w:rPr>
      </w:pPr>
    </w:p>
    <w:p w:rsidR="008E6813" w:rsidRPr="008E6813" w:rsidRDefault="008E6813" w:rsidP="002A07C2">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PARÁGRAFO </w:t>
      </w:r>
      <w:r w:rsidR="00FB6927">
        <w:rPr>
          <w:rFonts w:ascii="Bookman Old Style" w:hAnsi="Bookman Old Style"/>
          <w:sz w:val="16"/>
          <w:szCs w:val="16"/>
        </w:rPr>
        <w:t>ÚNICO</w:t>
      </w:r>
      <w:r w:rsidRPr="008E6813">
        <w:rPr>
          <w:rFonts w:ascii="Bookman Old Style" w:hAnsi="Bookman Old Style"/>
          <w:sz w:val="16"/>
          <w:szCs w:val="16"/>
        </w:rPr>
        <w:t xml:space="preserve"> – O CONTRATANTE deverá proporcionar todas as facilidades para que a CONTRATADA possa desempenhar seu serviço dentro das normas deste termo contratual; comunicar à CONTRATADA quaisquer</w:t>
      </w:r>
      <w:r w:rsidR="00FB6927">
        <w:rPr>
          <w:rFonts w:ascii="Bookman Old Style" w:hAnsi="Bookman Old Style"/>
          <w:sz w:val="16"/>
          <w:szCs w:val="16"/>
        </w:rPr>
        <w:t xml:space="preserve"> irregularidade observada</w:t>
      </w:r>
      <w:r w:rsidRPr="008E6813">
        <w:rPr>
          <w:rFonts w:ascii="Bookman Old Style" w:hAnsi="Bookman Old Style"/>
          <w:sz w:val="16"/>
          <w:szCs w:val="16"/>
        </w:rPr>
        <w:t xml:space="preserve"> na execução dos serviços e aplicar </w:t>
      </w:r>
      <w:r w:rsidR="00FB6927" w:rsidRPr="008E6813">
        <w:rPr>
          <w:rFonts w:ascii="Bookman Old Style" w:hAnsi="Bookman Old Style"/>
          <w:sz w:val="16"/>
          <w:szCs w:val="16"/>
        </w:rPr>
        <w:t>os sansões</w:t>
      </w:r>
      <w:r w:rsidRPr="008E6813">
        <w:rPr>
          <w:rFonts w:ascii="Bookman Old Style" w:hAnsi="Bookman Old Style"/>
          <w:sz w:val="16"/>
          <w:szCs w:val="16"/>
        </w:rPr>
        <w:t xml:space="preserve"> administrativas quando se fizerem necessárias.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NONA</w:t>
      </w:r>
      <w:r w:rsidRPr="008E6813">
        <w:rPr>
          <w:rFonts w:ascii="Bookman Old Style" w:hAnsi="Bookman Old Style"/>
          <w:sz w:val="16"/>
          <w:szCs w:val="16"/>
        </w:rPr>
        <w:t xml:space="preserve"> - DA DOTAÇÃO ORÇAMENTÁRIA </w:t>
      </w:r>
    </w:p>
    <w:p w:rsid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despesas com a execução deste contrato correrão a conta de </w:t>
      </w:r>
      <w:r w:rsidR="00880C6D" w:rsidRPr="008E6813">
        <w:rPr>
          <w:rFonts w:ascii="Bookman Old Style" w:hAnsi="Bookman Old Style"/>
          <w:sz w:val="16"/>
          <w:szCs w:val="16"/>
        </w:rPr>
        <w:t xml:space="preserve">Recursos Vinculados </w:t>
      </w:r>
      <w:r w:rsidR="00880C6D">
        <w:rPr>
          <w:rFonts w:ascii="Bookman Old Style" w:hAnsi="Bookman Old Style"/>
          <w:sz w:val="16"/>
          <w:szCs w:val="16"/>
        </w:rPr>
        <w:t>Secretaria de</w:t>
      </w:r>
      <w:r w:rsidR="004D1940">
        <w:rPr>
          <w:rFonts w:ascii="Bookman Old Style" w:hAnsi="Bookman Old Style"/>
          <w:sz w:val="16"/>
          <w:szCs w:val="16"/>
        </w:rPr>
        <w:t xml:space="preserve"> </w:t>
      </w:r>
      <w:r w:rsidR="00880C6D">
        <w:rPr>
          <w:rFonts w:ascii="Bookman Old Style" w:hAnsi="Bookman Old Style"/>
          <w:sz w:val="16"/>
          <w:szCs w:val="16"/>
        </w:rPr>
        <w:t>Administração</w:t>
      </w:r>
      <w:r w:rsidRPr="008E6813">
        <w:rPr>
          <w:rFonts w:ascii="Bookman Old Style" w:hAnsi="Bookman Old Style"/>
          <w:sz w:val="16"/>
          <w:szCs w:val="16"/>
        </w:rPr>
        <w:t xml:space="preserve"> e estão previstas na seguinte dotação orçamentária:</w:t>
      </w:r>
    </w:p>
    <w:tbl>
      <w:tblPr>
        <w:tblW w:w="502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99"/>
        <w:gridCol w:w="1507"/>
        <w:gridCol w:w="2098"/>
        <w:gridCol w:w="1424"/>
        <w:gridCol w:w="1709"/>
        <w:gridCol w:w="1282"/>
      </w:tblGrid>
      <w:tr w:rsidR="000460D9" w:rsidRPr="002F002F" w:rsidTr="009260EB">
        <w:tc>
          <w:tcPr>
            <w:tcW w:w="9773" w:type="dxa"/>
            <w:gridSpan w:val="6"/>
            <w:shd w:val="clear" w:color="auto" w:fill="FFFFFF"/>
          </w:tcPr>
          <w:p w:rsidR="000460D9" w:rsidRPr="002F002F" w:rsidRDefault="000460D9" w:rsidP="009260EB">
            <w:pPr>
              <w:rPr>
                <w:rFonts w:ascii="Bookman Old Style" w:hAnsi="Bookman Old Style"/>
                <w:sz w:val="16"/>
                <w:szCs w:val="16"/>
              </w:rPr>
            </w:pPr>
            <w:r w:rsidRPr="002F002F">
              <w:rPr>
                <w:rFonts w:ascii="Bookman Old Style" w:hAnsi="Bookman Old Style"/>
                <w:sz w:val="16"/>
                <w:szCs w:val="16"/>
              </w:rPr>
              <w:t>Dotações</w:t>
            </w:r>
          </w:p>
        </w:tc>
      </w:tr>
      <w:tr w:rsidR="000460D9" w:rsidRPr="002F002F" w:rsidTr="009260EB">
        <w:tc>
          <w:tcPr>
            <w:tcW w:w="1791" w:type="dxa"/>
            <w:shd w:val="clear" w:color="auto" w:fill="C0C0C0"/>
          </w:tcPr>
          <w:p w:rsidR="000460D9" w:rsidRPr="002F002F" w:rsidRDefault="000460D9" w:rsidP="009260EB">
            <w:pPr>
              <w:rPr>
                <w:rFonts w:ascii="Bookman Old Style" w:hAnsi="Bookman Old Style"/>
                <w:sz w:val="16"/>
                <w:szCs w:val="16"/>
              </w:rPr>
            </w:pPr>
            <w:r w:rsidRPr="002F002F">
              <w:rPr>
                <w:rFonts w:ascii="Bookman Old Style" w:hAnsi="Bookman Old Style"/>
                <w:sz w:val="16"/>
                <w:szCs w:val="16"/>
              </w:rPr>
              <w:t>Exercício da despesa</w:t>
            </w:r>
          </w:p>
        </w:tc>
        <w:tc>
          <w:tcPr>
            <w:tcW w:w="1500" w:type="dxa"/>
            <w:shd w:val="clear" w:color="auto" w:fill="C0C0C0"/>
          </w:tcPr>
          <w:p w:rsidR="000460D9" w:rsidRPr="002F002F" w:rsidRDefault="000460D9" w:rsidP="009260EB">
            <w:pPr>
              <w:rPr>
                <w:rFonts w:ascii="Bookman Old Style" w:hAnsi="Bookman Old Style"/>
                <w:sz w:val="16"/>
                <w:szCs w:val="16"/>
              </w:rPr>
            </w:pPr>
            <w:r w:rsidRPr="002F002F">
              <w:rPr>
                <w:rFonts w:ascii="Bookman Old Style" w:hAnsi="Bookman Old Style"/>
                <w:sz w:val="16"/>
                <w:szCs w:val="16"/>
              </w:rPr>
              <w:t>Conta da despesa</w:t>
            </w:r>
          </w:p>
        </w:tc>
        <w:tc>
          <w:tcPr>
            <w:tcW w:w="2088" w:type="dxa"/>
            <w:shd w:val="clear" w:color="auto" w:fill="C0C0C0"/>
          </w:tcPr>
          <w:p w:rsidR="000460D9" w:rsidRPr="002F002F" w:rsidRDefault="000460D9" w:rsidP="009260EB">
            <w:pPr>
              <w:rPr>
                <w:rFonts w:ascii="Bookman Old Style" w:hAnsi="Bookman Old Style"/>
                <w:sz w:val="16"/>
                <w:szCs w:val="16"/>
              </w:rPr>
            </w:pPr>
            <w:r w:rsidRPr="002F002F">
              <w:rPr>
                <w:rFonts w:ascii="Bookman Old Style" w:hAnsi="Bookman Old Style"/>
                <w:sz w:val="16"/>
                <w:szCs w:val="16"/>
              </w:rPr>
              <w:t>Funcional programática</w:t>
            </w:r>
          </w:p>
        </w:tc>
        <w:tc>
          <w:tcPr>
            <w:tcW w:w="1417" w:type="dxa"/>
            <w:shd w:val="clear" w:color="auto" w:fill="C0C0C0"/>
          </w:tcPr>
          <w:p w:rsidR="000460D9" w:rsidRPr="002F002F" w:rsidRDefault="000460D9" w:rsidP="009260EB">
            <w:pPr>
              <w:rPr>
                <w:rFonts w:ascii="Bookman Old Style" w:hAnsi="Bookman Old Style"/>
                <w:sz w:val="16"/>
                <w:szCs w:val="16"/>
              </w:rPr>
            </w:pPr>
            <w:r w:rsidRPr="002F002F">
              <w:rPr>
                <w:rFonts w:ascii="Bookman Old Style" w:hAnsi="Bookman Old Style"/>
                <w:sz w:val="16"/>
                <w:szCs w:val="16"/>
              </w:rPr>
              <w:t>Fonte de recurso</w:t>
            </w:r>
          </w:p>
        </w:tc>
        <w:tc>
          <w:tcPr>
            <w:tcW w:w="1701" w:type="dxa"/>
            <w:shd w:val="clear" w:color="auto" w:fill="C0C0C0"/>
          </w:tcPr>
          <w:p w:rsidR="000460D9" w:rsidRPr="002F002F" w:rsidRDefault="000460D9" w:rsidP="009260EB">
            <w:pPr>
              <w:rPr>
                <w:rFonts w:ascii="Bookman Old Style" w:hAnsi="Bookman Old Style"/>
                <w:sz w:val="16"/>
                <w:szCs w:val="16"/>
              </w:rPr>
            </w:pPr>
            <w:r w:rsidRPr="002F002F">
              <w:rPr>
                <w:rFonts w:ascii="Bookman Old Style" w:hAnsi="Bookman Old Style"/>
                <w:sz w:val="16"/>
                <w:szCs w:val="16"/>
              </w:rPr>
              <w:t>Natureza da despesa</w:t>
            </w:r>
          </w:p>
        </w:tc>
        <w:tc>
          <w:tcPr>
            <w:tcW w:w="1276" w:type="dxa"/>
            <w:shd w:val="clear" w:color="auto" w:fill="C0C0C0"/>
          </w:tcPr>
          <w:p w:rsidR="000460D9" w:rsidRPr="002F002F" w:rsidRDefault="000460D9" w:rsidP="009260EB">
            <w:pPr>
              <w:rPr>
                <w:rFonts w:ascii="Bookman Old Style" w:hAnsi="Bookman Old Style"/>
                <w:sz w:val="16"/>
                <w:szCs w:val="16"/>
              </w:rPr>
            </w:pPr>
            <w:r w:rsidRPr="002F002F">
              <w:rPr>
                <w:rFonts w:ascii="Bookman Old Style" w:hAnsi="Bookman Old Style"/>
                <w:sz w:val="16"/>
                <w:szCs w:val="16"/>
              </w:rPr>
              <w:t>Grupo da fonte</w:t>
            </w:r>
          </w:p>
        </w:tc>
      </w:tr>
      <w:tr w:rsidR="000460D9" w:rsidRPr="002F002F" w:rsidTr="009260EB">
        <w:tc>
          <w:tcPr>
            <w:tcW w:w="1791" w:type="dxa"/>
            <w:shd w:val="clear" w:color="auto" w:fill="FFFFFF"/>
          </w:tcPr>
          <w:p w:rsidR="000460D9" w:rsidRPr="002F002F" w:rsidRDefault="000460D9" w:rsidP="009260EB">
            <w:pPr>
              <w:rPr>
                <w:rFonts w:ascii="Bookman Old Style" w:hAnsi="Bookman Old Style"/>
                <w:sz w:val="16"/>
                <w:szCs w:val="16"/>
              </w:rPr>
            </w:pPr>
            <w:r>
              <w:rPr>
                <w:rFonts w:ascii="Bookman Old Style" w:hAnsi="Bookman Old Style"/>
                <w:sz w:val="16"/>
                <w:szCs w:val="16"/>
              </w:rPr>
              <w:t>2025</w:t>
            </w:r>
          </w:p>
        </w:tc>
        <w:tc>
          <w:tcPr>
            <w:tcW w:w="1500" w:type="dxa"/>
            <w:shd w:val="clear" w:color="auto" w:fill="FFFFFF"/>
          </w:tcPr>
          <w:p w:rsidR="000460D9" w:rsidRPr="002F002F" w:rsidRDefault="000460D9" w:rsidP="009260EB">
            <w:pPr>
              <w:rPr>
                <w:rFonts w:ascii="Bookman Old Style" w:hAnsi="Bookman Old Style"/>
                <w:sz w:val="16"/>
                <w:szCs w:val="16"/>
              </w:rPr>
            </w:pPr>
            <w:r>
              <w:rPr>
                <w:rFonts w:ascii="Bookman Old Style" w:hAnsi="Bookman Old Style"/>
                <w:sz w:val="16"/>
                <w:szCs w:val="16"/>
              </w:rPr>
              <w:t>420</w:t>
            </w:r>
          </w:p>
        </w:tc>
        <w:tc>
          <w:tcPr>
            <w:tcW w:w="2088" w:type="dxa"/>
            <w:shd w:val="clear" w:color="auto" w:fill="FFFFFF"/>
          </w:tcPr>
          <w:p w:rsidR="000460D9" w:rsidRPr="002F002F" w:rsidRDefault="000460D9" w:rsidP="009260EB">
            <w:pPr>
              <w:rPr>
                <w:rFonts w:ascii="Bookman Old Style" w:hAnsi="Bookman Old Style"/>
                <w:sz w:val="16"/>
                <w:szCs w:val="16"/>
              </w:rPr>
            </w:pPr>
            <w:r w:rsidRPr="00B93DCC">
              <w:rPr>
                <w:rFonts w:ascii="Bookman Old Style" w:hAnsi="Bookman Old Style"/>
                <w:sz w:val="16"/>
                <w:szCs w:val="16"/>
              </w:rPr>
              <w:t>09.001.08.244.0801.2046</w:t>
            </w:r>
          </w:p>
        </w:tc>
        <w:tc>
          <w:tcPr>
            <w:tcW w:w="1417" w:type="dxa"/>
            <w:shd w:val="clear" w:color="auto" w:fill="FFFFFF"/>
          </w:tcPr>
          <w:p w:rsidR="000460D9" w:rsidRPr="002F002F" w:rsidRDefault="000460D9" w:rsidP="009260EB">
            <w:pPr>
              <w:rPr>
                <w:rFonts w:ascii="Bookman Old Style" w:hAnsi="Bookman Old Style"/>
                <w:sz w:val="16"/>
                <w:szCs w:val="16"/>
              </w:rPr>
            </w:pPr>
            <w:r w:rsidRPr="002F002F">
              <w:rPr>
                <w:rFonts w:ascii="Bookman Old Style" w:hAnsi="Bookman Old Style"/>
                <w:sz w:val="16"/>
                <w:szCs w:val="16"/>
              </w:rPr>
              <w:t>0</w:t>
            </w:r>
          </w:p>
        </w:tc>
        <w:tc>
          <w:tcPr>
            <w:tcW w:w="1701" w:type="dxa"/>
            <w:shd w:val="clear" w:color="auto" w:fill="FFFFFF"/>
          </w:tcPr>
          <w:p w:rsidR="000460D9" w:rsidRPr="002F002F" w:rsidRDefault="000460D9" w:rsidP="009260EB">
            <w:pPr>
              <w:rPr>
                <w:rFonts w:ascii="Bookman Old Style" w:hAnsi="Bookman Old Style"/>
                <w:sz w:val="16"/>
                <w:szCs w:val="16"/>
              </w:rPr>
            </w:pPr>
            <w:r w:rsidRPr="002F002F">
              <w:rPr>
                <w:rFonts w:ascii="Bookman Old Style" w:hAnsi="Bookman Old Style"/>
                <w:sz w:val="16"/>
                <w:szCs w:val="16"/>
              </w:rPr>
              <w:t>3.3.90.39.00.00</w:t>
            </w:r>
          </w:p>
        </w:tc>
        <w:tc>
          <w:tcPr>
            <w:tcW w:w="1276" w:type="dxa"/>
            <w:shd w:val="clear" w:color="auto" w:fill="FFFFFF"/>
          </w:tcPr>
          <w:p w:rsidR="000460D9" w:rsidRPr="002F002F" w:rsidRDefault="000460D9" w:rsidP="009260EB">
            <w:pPr>
              <w:rPr>
                <w:rFonts w:ascii="Bookman Old Style" w:hAnsi="Bookman Old Style"/>
                <w:sz w:val="16"/>
                <w:szCs w:val="16"/>
              </w:rPr>
            </w:pPr>
            <w:r w:rsidRPr="002F002F">
              <w:rPr>
                <w:rFonts w:ascii="Bookman Old Style" w:hAnsi="Bookman Old Style"/>
                <w:sz w:val="16"/>
                <w:szCs w:val="16"/>
              </w:rPr>
              <w:t>Do Exercício</w:t>
            </w:r>
          </w:p>
        </w:tc>
      </w:tr>
      <w:tr w:rsidR="000460D9" w:rsidRPr="002F002F" w:rsidTr="009260EB">
        <w:tc>
          <w:tcPr>
            <w:tcW w:w="1791" w:type="dxa"/>
            <w:shd w:val="clear" w:color="auto" w:fill="FFFFFF"/>
          </w:tcPr>
          <w:p w:rsidR="000460D9" w:rsidRDefault="000460D9" w:rsidP="009260EB">
            <w:pPr>
              <w:rPr>
                <w:rFonts w:ascii="Bookman Old Style" w:hAnsi="Bookman Old Style"/>
                <w:sz w:val="16"/>
                <w:szCs w:val="16"/>
              </w:rPr>
            </w:pPr>
            <w:r>
              <w:rPr>
                <w:rFonts w:ascii="Bookman Old Style" w:hAnsi="Bookman Old Style"/>
                <w:sz w:val="16"/>
                <w:szCs w:val="16"/>
              </w:rPr>
              <w:t>2025</w:t>
            </w:r>
          </w:p>
        </w:tc>
        <w:tc>
          <w:tcPr>
            <w:tcW w:w="1500" w:type="dxa"/>
            <w:shd w:val="clear" w:color="auto" w:fill="FFFFFF"/>
          </w:tcPr>
          <w:p w:rsidR="000460D9" w:rsidRDefault="000460D9" w:rsidP="009260EB">
            <w:pPr>
              <w:rPr>
                <w:rFonts w:ascii="Bookman Old Style" w:hAnsi="Bookman Old Style"/>
                <w:sz w:val="16"/>
                <w:szCs w:val="16"/>
              </w:rPr>
            </w:pPr>
            <w:r>
              <w:rPr>
                <w:rFonts w:ascii="Bookman Old Style" w:hAnsi="Bookman Old Style"/>
                <w:sz w:val="16"/>
                <w:szCs w:val="16"/>
              </w:rPr>
              <w:t>990</w:t>
            </w:r>
          </w:p>
        </w:tc>
        <w:tc>
          <w:tcPr>
            <w:tcW w:w="2088" w:type="dxa"/>
            <w:shd w:val="clear" w:color="auto" w:fill="FFFFFF"/>
          </w:tcPr>
          <w:p w:rsidR="000460D9" w:rsidRPr="00B93DCC" w:rsidRDefault="000460D9" w:rsidP="009260EB">
            <w:pPr>
              <w:rPr>
                <w:rFonts w:ascii="Bookman Old Style" w:hAnsi="Bookman Old Style"/>
                <w:sz w:val="16"/>
                <w:szCs w:val="16"/>
              </w:rPr>
            </w:pPr>
            <w:r w:rsidRPr="00B93DCC">
              <w:rPr>
                <w:rFonts w:ascii="Bookman Old Style" w:hAnsi="Bookman Old Style"/>
                <w:sz w:val="16"/>
                <w:szCs w:val="16"/>
              </w:rPr>
              <w:t>09.001.08.244.0801.2046</w:t>
            </w:r>
          </w:p>
        </w:tc>
        <w:tc>
          <w:tcPr>
            <w:tcW w:w="1417" w:type="dxa"/>
            <w:shd w:val="clear" w:color="auto" w:fill="FFFFFF"/>
          </w:tcPr>
          <w:p w:rsidR="000460D9" w:rsidRPr="002F002F" w:rsidRDefault="000460D9" w:rsidP="009260EB">
            <w:pPr>
              <w:rPr>
                <w:rFonts w:ascii="Bookman Old Style" w:hAnsi="Bookman Old Style"/>
                <w:sz w:val="16"/>
                <w:szCs w:val="16"/>
              </w:rPr>
            </w:pPr>
            <w:r>
              <w:rPr>
                <w:rFonts w:ascii="Bookman Old Style" w:hAnsi="Bookman Old Style"/>
                <w:sz w:val="16"/>
                <w:szCs w:val="16"/>
              </w:rPr>
              <w:t>0</w:t>
            </w:r>
          </w:p>
        </w:tc>
        <w:tc>
          <w:tcPr>
            <w:tcW w:w="1701" w:type="dxa"/>
            <w:shd w:val="clear" w:color="auto" w:fill="FFFFFF"/>
          </w:tcPr>
          <w:p w:rsidR="000460D9" w:rsidRPr="002F002F" w:rsidRDefault="000460D9" w:rsidP="009260EB">
            <w:pPr>
              <w:rPr>
                <w:rFonts w:ascii="Bookman Old Style" w:hAnsi="Bookman Old Style"/>
                <w:sz w:val="16"/>
                <w:szCs w:val="16"/>
              </w:rPr>
            </w:pPr>
            <w:r w:rsidRPr="002F002F">
              <w:rPr>
                <w:rFonts w:ascii="Bookman Old Style" w:hAnsi="Bookman Old Style"/>
                <w:sz w:val="16"/>
                <w:szCs w:val="16"/>
              </w:rPr>
              <w:t>3.3.90.39.00.00</w:t>
            </w:r>
          </w:p>
        </w:tc>
        <w:tc>
          <w:tcPr>
            <w:tcW w:w="1276" w:type="dxa"/>
            <w:shd w:val="clear" w:color="auto" w:fill="FFFFFF"/>
          </w:tcPr>
          <w:p w:rsidR="000460D9" w:rsidRPr="002F002F" w:rsidRDefault="000460D9" w:rsidP="009260EB">
            <w:pPr>
              <w:rPr>
                <w:rFonts w:ascii="Bookman Old Style" w:hAnsi="Bookman Old Style"/>
                <w:sz w:val="16"/>
                <w:szCs w:val="16"/>
              </w:rPr>
            </w:pPr>
            <w:r w:rsidRPr="002F002F">
              <w:rPr>
                <w:rFonts w:ascii="Bookman Old Style" w:hAnsi="Bookman Old Style"/>
                <w:sz w:val="16"/>
                <w:szCs w:val="16"/>
              </w:rPr>
              <w:t>Do Exercício</w:t>
            </w:r>
          </w:p>
        </w:tc>
      </w:tr>
    </w:tbl>
    <w:p w:rsidR="00C00A38" w:rsidRDefault="00C00A38" w:rsidP="00077018">
      <w:pPr>
        <w:pStyle w:val="Corpodetexto"/>
        <w:spacing w:before="10"/>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DÉCIMA</w:t>
      </w:r>
      <w:r w:rsidRPr="008E6813">
        <w:rPr>
          <w:rFonts w:ascii="Bookman Old Style" w:hAnsi="Bookman Old Style"/>
          <w:sz w:val="16"/>
          <w:szCs w:val="16"/>
        </w:rPr>
        <w:t xml:space="preserve"> - DO PAGAMENTO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 pagamento do valor acordado para execução dos serviços será realizado até o </w:t>
      </w:r>
      <w:r w:rsidRPr="008E6813">
        <w:rPr>
          <w:rFonts w:ascii="Bookman Old Style" w:hAnsi="Bookman Old Style"/>
          <w:b/>
          <w:bCs/>
          <w:sz w:val="16"/>
          <w:szCs w:val="16"/>
        </w:rPr>
        <w:t>10º dia útil do mês subsequente ao mês da prestação dos serviços</w:t>
      </w:r>
      <w:r w:rsidRPr="008E6813">
        <w:rPr>
          <w:rFonts w:ascii="Bookman Old Style" w:hAnsi="Bookman Old Style"/>
          <w:sz w:val="16"/>
          <w:szCs w:val="16"/>
        </w:rPr>
        <w:t xml:space="preserve">, por meio de </w:t>
      </w:r>
      <w:r w:rsidR="00C30318">
        <w:rPr>
          <w:rFonts w:ascii="Bookman Old Style" w:hAnsi="Bookman Old Style"/>
          <w:sz w:val="16"/>
          <w:szCs w:val="16"/>
        </w:rPr>
        <w:t>nota fiscal acompanhada</w:t>
      </w:r>
      <w:r w:rsidRPr="008E6813">
        <w:rPr>
          <w:rFonts w:ascii="Bookman Old Style" w:hAnsi="Bookman Old Style"/>
          <w:sz w:val="16"/>
          <w:szCs w:val="16"/>
        </w:rPr>
        <w:t xml:space="preserve"> da folha ponto </w:t>
      </w:r>
      <w:proofErr w:type="gramStart"/>
      <w:r w:rsidRPr="008E6813">
        <w:rPr>
          <w:rFonts w:ascii="Bookman Old Style" w:hAnsi="Bookman Old Style"/>
          <w:sz w:val="16"/>
          <w:szCs w:val="16"/>
        </w:rPr>
        <w:t>do(</w:t>
      </w:r>
      <w:proofErr w:type="gramEnd"/>
      <w:r w:rsidRPr="008E6813">
        <w:rPr>
          <w:rFonts w:ascii="Bookman Old Style" w:hAnsi="Bookman Old Style"/>
          <w:sz w:val="16"/>
          <w:szCs w:val="16"/>
        </w:rPr>
        <w:t xml:space="preserve">a) CONTRATADO(A), através de transferência eletrônica para a conta bancária do(a) CONTRATADO(A) indicada pelo(a) mesmo(a). </w:t>
      </w:r>
    </w:p>
    <w:p w:rsidR="00077018" w:rsidRDefault="00077018" w:rsidP="00077018">
      <w:pPr>
        <w:pStyle w:val="Default"/>
        <w:jc w:val="both"/>
        <w:rPr>
          <w:rFonts w:ascii="Bookman Old Style" w:hAnsi="Bookman Old Style"/>
          <w:sz w:val="16"/>
          <w:szCs w:val="16"/>
        </w:rPr>
      </w:pPr>
    </w:p>
    <w:p w:rsidR="00FB6927" w:rsidRDefault="008E6813" w:rsidP="00FB6927">
      <w:pPr>
        <w:pStyle w:val="Default"/>
        <w:jc w:val="both"/>
        <w:rPr>
          <w:rFonts w:ascii="Bookman Old Style" w:hAnsi="Bookman Old Style"/>
          <w:sz w:val="16"/>
          <w:szCs w:val="16"/>
        </w:rPr>
      </w:pPr>
      <w:r w:rsidRPr="008E6813">
        <w:rPr>
          <w:rFonts w:ascii="Bookman Old Style" w:hAnsi="Bookman Old Style"/>
          <w:sz w:val="16"/>
          <w:szCs w:val="16"/>
        </w:rPr>
        <w:t xml:space="preserve">PARÁGRAFO </w:t>
      </w:r>
      <w:r w:rsidR="00FB6927">
        <w:rPr>
          <w:rFonts w:ascii="Bookman Old Style" w:hAnsi="Bookman Old Style"/>
          <w:sz w:val="16"/>
          <w:szCs w:val="16"/>
        </w:rPr>
        <w:t>PRIMEIRO</w:t>
      </w:r>
      <w:r w:rsidRPr="008E6813">
        <w:rPr>
          <w:rFonts w:ascii="Bookman Old Style" w:hAnsi="Bookman Old Style"/>
          <w:sz w:val="16"/>
          <w:szCs w:val="16"/>
        </w:rPr>
        <w:t xml:space="preserve"> - O Município efetuará o desconto dos impostos do valor contratado, conforme legislação vigente. </w:t>
      </w:r>
    </w:p>
    <w:p w:rsidR="00FB6927" w:rsidRDefault="00FB6927" w:rsidP="00FB6927">
      <w:pPr>
        <w:pStyle w:val="Default"/>
        <w:jc w:val="both"/>
        <w:rPr>
          <w:rFonts w:ascii="Bookman Old Style" w:hAnsi="Bookman Old Style"/>
          <w:sz w:val="16"/>
          <w:szCs w:val="16"/>
        </w:rPr>
      </w:pPr>
    </w:p>
    <w:p w:rsidR="00FB6927" w:rsidRPr="00D1660B" w:rsidRDefault="00FB6927" w:rsidP="00FB6927">
      <w:pPr>
        <w:pStyle w:val="Default"/>
        <w:jc w:val="both"/>
        <w:rPr>
          <w:rFonts w:ascii="Bookman Old Style" w:hAnsi="Bookman Old Style"/>
          <w:sz w:val="16"/>
          <w:szCs w:val="16"/>
        </w:rPr>
      </w:pPr>
      <w:r w:rsidRPr="00D1660B">
        <w:rPr>
          <w:rFonts w:ascii="Bookman Old Style" w:hAnsi="Bookman Old Style"/>
          <w:sz w:val="16"/>
          <w:szCs w:val="16"/>
        </w:rPr>
        <w:t>CLÁUSULA DÉCIMA</w:t>
      </w:r>
      <w:r w:rsidR="00D1660B">
        <w:rPr>
          <w:rFonts w:ascii="Bookman Old Style" w:hAnsi="Bookman Old Style"/>
          <w:sz w:val="16"/>
          <w:szCs w:val="16"/>
        </w:rPr>
        <w:t xml:space="preserve"> PRIMEIRA </w:t>
      </w:r>
      <w:r w:rsidRPr="00D1660B">
        <w:rPr>
          <w:rFonts w:ascii="Bookman Old Style" w:hAnsi="Bookman Old Style"/>
          <w:sz w:val="16"/>
          <w:szCs w:val="16"/>
        </w:rPr>
        <w:t>- DA ATUALIZAÇÃO DOS PREÇOS</w:t>
      </w:r>
    </w:p>
    <w:p w:rsidR="00FB6927" w:rsidRPr="00D1660B" w:rsidRDefault="00FB6927" w:rsidP="00FB6927">
      <w:pPr>
        <w:pStyle w:val="Default"/>
        <w:jc w:val="both"/>
        <w:rPr>
          <w:rFonts w:ascii="Bookman Old Style" w:hAnsi="Bookman Old Style"/>
          <w:sz w:val="16"/>
          <w:szCs w:val="16"/>
        </w:rPr>
      </w:pPr>
      <w:r w:rsidRPr="00D1660B">
        <w:rPr>
          <w:rFonts w:ascii="Bookman Old Style" w:hAnsi="Bookman Old Style"/>
          <w:color w:val="auto"/>
          <w:sz w:val="16"/>
          <w:szCs w:val="16"/>
        </w:rPr>
        <w:t>O valor dos serviços poderá ser atualizado de acordo com o INPC (</w:t>
      </w:r>
      <w:proofErr w:type="spellStart"/>
      <w:r w:rsidRPr="00D1660B">
        <w:rPr>
          <w:rFonts w:ascii="Bookman Old Style" w:hAnsi="Bookman Old Style"/>
          <w:color w:val="auto"/>
          <w:sz w:val="16"/>
          <w:szCs w:val="16"/>
        </w:rPr>
        <w:t>Indice</w:t>
      </w:r>
      <w:proofErr w:type="spellEnd"/>
      <w:r w:rsidRPr="00D1660B">
        <w:rPr>
          <w:rFonts w:ascii="Bookman Old Style" w:hAnsi="Bookman Old Style"/>
          <w:color w:val="auto"/>
          <w:sz w:val="16"/>
          <w:szCs w:val="16"/>
        </w:rPr>
        <w:t xml:space="preserve"> nacional </w:t>
      </w:r>
      <w:r w:rsidRPr="00D1660B">
        <w:rPr>
          <w:rFonts w:ascii="Bookman Old Style" w:hAnsi="Bookman Old Style"/>
          <w:bCs/>
          <w:color w:val="auto"/>
          <w:sz w:val="16"/>
          <w:szCs w:val="16"/>
          <w:shd w:val="clear" w:color="auto" w:fill="FFFFFF"/>
        </w:rPr>
        <w:t>de Preços ao Consumidor)</w:t>
      </w:r>
      <w:r w:rsidR="00245FCE">
        <w:rPr>
          <w:rFonts w:ascii="Bookman Old Style" w:hAnsi="Bookman Old Style"/>
          <w:bCs/>
          <w:color w:val="auto"/>
          <w:sz w:val="16"/>
          <w:szCs w:val="16"/>
          <w:shd w:val="clear" w:color="auto" w:fill="FFFFFF"/>
        </w:rPr>
        <w:t>, após 12 meses</w:t>
      </w:r>
      <w:r w:rsidR="00503B23">
        <w:rPr>
          <w:rFonts w:ascii="Bookman Old Style" w:hAnsi="Bookman Old Style"/>
          <w:bCs/>
          <w:color w:val="auto"/>
          <w:sz w:val="16"/>
          <w:szCs w:val="16"/>
          <w:shd w:val="clear" w:color="auto" w:fill="FFFFFF"/>
        </w:rPr>
        <w:t xml:space="preserve"> da assinatura do contrato</w:t>
      </w:r>
      <w:r w:rsidR="00245FCE">
        <w:rPr>
          <w:rFonts w:ascii="Bookman Old Style" w:hAnsi="Bookman Old Style"/>
          <w:bCs/>
          <w:color w:val="auto"/>
          <w:sz w:val="16"/>
          <w:szCs w:val="16"/>
          <w:shd w:val="clear" w:color="auto" w:fill="FFFFFF"/>
        </w:rPr>
        <w:t xml:space="preserve">.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DÉCIMO SEGUNDA</w:t>
      </w:r>
      <w:r w:rsidRPr="008E6813">
        <w:rPr>
          <w:rFonts w:ascii="Bookman Old Style" w:hAnsi="Bookman Old Style"/>
          <w:sz w:val="16"/>
          <w:szCs w:val="16"/>
        </w:rPr>
        <w:t xml:space="preserve"> - DA RESCISÃO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Ocorrendo motivo que justifique, atendido em especial o interesse do CONTRATANTE, o presente contrato poderá ser rescindido unilateralmente nos moldes da Lei </w:t>
      </w:r>
      <w:proofErr w:type="gramStart"/>
      <w:r w:rsidRPr="008E6813">
        <w:rPr>
          <w:rFonts w:ascii="Bookman Old Style" w:hAnsi="Bookman Old Style"/>
          <w:sz w:val="16"/>
          <w:szCs w:val="16"/>
        </w:rPr>
        <w:t>n.º</w:t>
      </w:r>
      <w:proofErr w:type="gramEnd"/>
      <w:r w:rsidRPr="008E6813">
        <w:rPr>
          <w:rFonts w:ascii="Bookman Old Style" w:hAnsi="Bookman Old Style"/>
          <w:sz w:val="16"/>
          <w:szCs w:val="16"/>
        </w:rPr>
        <w:t xml:space="preserve"> </w:t>
      </w:r>
      <w:r w:rsidR="00E31703">
        <w:rPr>
          <w:rFonts w:ascii="Bookman Old Style" w:hAnsi="Bookman Old Style"/>
          <w:sz w:val="16"/>
          <w:szCs w:val="16"/>
        </w:rPr>
        <w:t>14.133/21</w:t>
      </w:r>
      <w:r w:rsidRPr="008E6813">
        <w:rPr>
          <w:rFonts w:ascii="Bookman Old Style" w:hAnsi="Bookman Old Style"/>
          <w:sz w:val="16"/>
          <w:szCs w:val="16"/>
        </w:rPr>
        <w:t xml:space="preserve">, pelo CONTRATANTE a qualquer momento, mediante notificação para imediata suspensão dos serviços.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PARÁGRAFO ÚNICO - O (A) </w:t>
      </w:r>
      <w:proofErr w:type="gramStart"/>
      <w:r w:rsidRPr="008E6813">
        <w:rPr>
          <w:rFonts w:ascii="Bookman Old Style" w:hAnsi="Bookman Old Style"/>
          <w:sz w:val="16"/>
          <w:szCs w:val="16"/>
        </w:rPr>
        <w:t>CONTRATADO(</w:t>
      </w:r>
      <w:proofErr w:type="gramEnd"/>
      <w:r w:rsidRPr="008E6813">
        <w:rPr>
          <w:rFonts w:ascii="Bookman Old Style" w:hAnsi="Bookman Old Style"/>
          <w:sz w:val="16"/>
          <w:szCs w:val="16"/>
        </w:rPr>
        <w:t>A) poderá a qualquer tempo denunciar o ajuste, bastando, para tanto, notificar previamente a Administração</w:t>
      </w:r>
      <w:r w:rsidR="00D1660B">
        <w:rPr>
          <w:rFonts w:ascii="Bookman Old Style" w:hAnsi="Bookman Old Style"/>
          <w:sz w:val="16"/>
          <w:szCs w:val="16"/>
        </w:rPr>
        <w:t>, com antecedência de 30 (Trinta</w:t>
      </w:r>
      <w:r w:rsidRPr="008E6813">
        <w:rPr>
          <w:rFonts w:ascii="Bookman Old Style" w:hAnsi="Bookman Old Style"/>
          <w:sz w:val="16"/>
          <w:szCs w:val="16"/>
        </w:rPr>
        <w:t xml:space="preserve">) dias, sob pena de aplicação de multa de 10% sobre o valor contratado.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CLÁUSULA D</w:t>
      </w:r>
      <w:r w:rsidR="00077018">
        <w:rPr>
          <w:rFonts w:ascii="Bookman Old Style" w:hAnsi="Bookman Old Style"/>
          <w:sz w:val="16"/>
          <w:szCs w:val="16"/>
        </w:rPr>
        <w:t xml:space="preserve">ÉCIMA </w:t>
      </w:r>
      <w:r w:rsidR="00D1660B">
        <w:rPr>
          <w:rFonts w:ascii="Bookman Old Style" w:hAnsi="Bookman Old Style"/>
          <w:sz w:val="16"/>
          <w:szCs w:val="16"/>
        </w:rPr>
        <w:t>TERCEIRA</w:t>
      </w:r>
      <w:r w:rsidR="00077018">
        <w:rPr>
          <w:rFonts w:ascii="Bookman Old Style" w:hAnsi="Bookman Old Style"/>
          <w:sz w:val="16"/>
          <w:szCs w:val="16"/>
        </w:rPr>
        <w:t>- SANÇÕES ADMINISTRATIVAS</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Pela inexecução total ou parcial na prestação dos serviços, o Município de </w:t>
      </w:r>
      <w:r w:rsidR="00077018">
        <w:rPr>
          <w:rFonts w:ascii="Bookman Old Style" w:hAnsi="Bookman Old Style"/>
          <w:sz w:val="16"/>
          <w:szCs w:val="16"/>
        </w:rPr>
        <w:t>Santo Antonio do Sudoeste</w:t>
      </w:r>
      <w:r w:rsidRPr="008E6813">
        <w:rPr>
          <w:rFonts w:ascii="Bookman Old Style" w:hAnsi="Bookman Old Style"/>
          <w:sz w:val="16"/>
          <w:szCs w:val="16"/>
        </w:rPr>
        <w:t>, garantida a prévia defesa, aplicar aos cadastrados</w:t>
      </w:r>
      <w:r w:rsidR="00E31703">
        <w:rPr>
          <w:rFonts w:ascii="Bookman Old Style" w:hAnsi="Bookman Old Style"/>
          <w:sz w:val="16"/>
          <w:szCs w:val="16"/>
        </w:rPr>
        <w:t xml:space="preserve"> as sanções previstas no art. 155 da Lei </w:t>
      </w:r>
      <w:proofErr w:type="gramStart"/>
      <w:r w:rsidR="00E31703">
        <w:rPr>
          <w:rFonts w:ascii="Bookman Old Style" w:hAnsi="Bookman Old Style"/>
          <w:sz w:val="16"/>
          <w:szCs w:val="16"/>
        </w:rPr>
        <w:t>n.º</w:t>
      </w:r>
      <w:proofErr w:type="gramEnd"/>
      <w:r w:rsidR="00E31703">
        <w:rPr>
          <w:rFonts w:ascii="Bookman Old Style" w:hAnsi="Bookman Old Style"/>
          <w:sz w:val="16"/>
          <w:szCs w:val="16"/>
        </w:rPr>
        <w:t xml:space="preserve"> 14.133/21</w:t>
      </w:r>
      <w:r w:rsidRPr="008E6813">
        <w:rPr>
          <w:rFonts w:ascii="Bookman Old Style" w:hAnsi="Bookman Old Style"/>
          <w:sz w:val="16"/>
          <w:szCs w:val="16"/>
        </w:rPr>
        <w:t xml:space="preserve">.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QUARTA</w:t>
      </w:r>
      <w:r w:rsidRPr="008E6813">
        <w:rPr>
          <w:rFonts w:ascii="Bookman Old Style" w:hAnsi="Bookman Old Style"/>
          <w:sz w:val="16"/>
          <w:szCs w:val="16"/>
        </w:rPr>
        <w:t xml:space="preserve"> - DAS PENALIDADES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 descumprimento total ou parcial das obrigações assumidas ou o cumprimento em desacordo com o pactuado acarretará </w:t>
      </w:r>
      <w:proofErr w:type="gramStart"/>
      <w:r w:rsidRPr="008E6813">
        <w:rPr>
          <w:rFonts w:ascii="Bookman Old Style" w:hAnsi="Bookman Old Style"/>
          <w:sz w:val="16"/>
          <w:szCs w:val="16"/>
        </w:rPr>
        <w:t>ao(</w:t>
      </w:r>
      <w:proofErr w:type="gramEnd"/>
      <w:r w:rsidRPr="008E6813">
        <w:rPr>
          <w:rFonts w:ascii="Bookman Old Style" w:hAnsi="Bookman Old Style"/>
          <w:sz w:val="16"/>
          <w:szCs w:val="16"/>
        </w:rPr>
        <w:t>a) CONTRATADO(A) as penalidades pr</w:t>
      </w:r>
      <w:r w:rsidR="00E31703">
        <w:rPr>
          <w:rFonts w:ascii="Bookman Old Style" w:hAnsi="Bookman Old Style"/>
          <w:sz w:val="16"/>
          <w:szCs w:val="16"/>
        </w:rPr>
        <w:t>evistas no art. 155 da lei 14.133/21</w:t>
      </w:r>
      <w:r w:rsidRPr="008E6813">
        <w:rPr>
          <w:rFonts w:ascii="Bookman Old Style" w:hAnsi="Bookman Old Style"/>
          <w:sz w:val="16"/>
          <w:szCs w:val="16"/>
        </w:rPr>
        <w:t xml:space="preserve"> e alterações, conforme a gravidade da infração e independentemente da incidência de multa e sem prejuízo do descredenciamento. </w:t>
      </w:r>
    </w:p>
    <w:p w:rsidR="00077018" w:rsidRDefault="00077018" w:rsidP="00077018">
      <w:pPr>
        <w:pStyle w:val="Corpodetexto"/>
        <w:spacing w:before="10"/>
        <w:jc w:val="both"/>
        <w:rPr>
          <w:rFonts w:ascii="Bookman Old Style" w:hAnsi="Bookman Old Style"/>
          <w:sz w:val="16"/>
          <w:szCs w:val="16"/>
        </w:rPr>
      </w:pPr>
    </w:p>
    <w:p w:rsidR="008E6813" w:rsidRP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QUINTA</w:t>
      </w:r>
      <w:r w:rsidRPr="008E6813">
        <w:rPr>
          <w:rFonts w:ascii="Bookman Old Style" w:hAnsi="Bookman Old Style"/>
          <w:sz w:val="16"/>
          <w:szCs w:val="16"/>
        </w:rPr>
        <w:t xml:space="preserve"> - DA MULTA</w:t>
      </w:r>
    </w:p>
    <w:p w:rsidR="008E6813" w:rsidRPr="008E6813" w:rsidRDefault="008E6813" w:rsidP="00077018">
      <w:pPr>
        <w:pStyle w:val="Default"/>
        <w:jc w:val="both"/>
        <w:rPr>
          <w:rFonts w:ascii="Bookman Old Style" w:hAnsi="Bookman Old Style"/>
          <w:sz w:val="16"/>
          <w:szCs w:val="16"/>
        </w:rPr>
      </w:pPr>
      <w:proofErr w:type="gramStart"/>
      <w:r w:rsidRPr="008E6813">
        <w:rPr>
          <w:rFonts w:ascii="Bookman Old Style" w:hAnsi="Bookman Old Style"/>
          <w:sz w:val="16"/>
          <w:szCs w:val="16"/>
        </w:rPr>
        <w:t>O(</w:t>
      </w:r>
      <w:proofErr w:type="gramEnd"/>
      <w:r w:rsidRPr="008E6813">
        <w:rPr>
          <w:rFonts w:ascii="Bookman Old Style" w:hAnsi="Bookman Old Style"/>
          <w:sz w:val="16"/>
          <w:szCs w:val="16"/>
        </w:rPr>
        <w:t>A) CONTRATADO(A), no uso das prerrogativas que lhe confere o inc</w:t>
      </w:r>
      <w:r w:rsidR="00E31703">
        <w:rPr>
          <w:rFonts w:ascii="Bookman Old Style" w:hAnsi="Bookman Old Style"/>
          <w:sz w:val="16"/>
          <w:szCs w:val="16"/>
        </w:rPr>
        <w:t>iso IV, do artigo 58 e artigo 156, inciso II, da Lei 14.133/21</w:t>
      </w:r>
      <w:r w:rsidRPr="008E6813">
        <w:rPr>
          <w:rFonts w:ascii="Bookman Old Style" w:hAnsi="Bookman Old Style"/>
          <w:sz w:val="16"/>
          <w:szCs w:val="16"/>
        </w:rPr>
        <w:t xml:space="preserve">, aplicará multa: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a) Multa de até 5% (cinco por cento) sobre o valor estimado para o contrato, pela inexecução total ou parcial dos serviços.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b) Multa de 10% (dez por cento) sobre o valor estimado para o contrato, pelo descumprimento da comunicação prévia do seu desligamento à Administração, com antecedência de 15 (quinze) dias.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SEXTA</w:t>
      </w:r>
      <w:r w:rsidRPr="008E6813">
        <w:rPr>
          <w:rFonts w:ascii="Bookman Old Style" w:hAnsi="Bookman Old Style"/>
          <w:sz w:val="16"/>
          <w:szCs w:val="16"/>
        </w:rPr>
        <w:t xml:space="preserve"> - CASOS OMISSOS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Os casos omissos serão resolvidos à luz da Lei </w:t>
      </w:r>
      <w:proofErr w:type="gramStart"/>
      <w:r w:rsidRPr="008E6813">
        <w:rPr>
          <w:rFonts w:ascii="Bookman Old Style" w:hAnsi="Bookman Old Style"/>
          <w:sz w:val="16"/>
          <w:szCs w:val="16"/>
        </w:rPr>
        <w:t>n.º</w:t>
      </w:r>
      <w:proofErr w:type="gramEnd"/>
      <w:r w:rsidRPr="008E6813">
        <w:rPr>
          <w:rFonts w:ascii="Bookman Old Style" w:hAnsi="Bookman Old Style"/>
          <w:sz w:val="16"/>
          <w:szCs w:val="16"/>
        </w:rPr>
        <w:t xml:space="preserve"> </w:t>
      </w:r>
      <w:r w:rsidR="00E31703">
        <w:rPr>
          <w:rFonts w:ascii="Bookman Old Style" w:hAnsi="Bookman Old Style"/>
          <w:sz w:val="16"/>
          <w:szCs w:val="16"/>
        </w:rPr>
        <w:t>14.133/21</w:t>
      </w:r>
      <w:r w:rsidRPr="008E6813">
        <w:rPr>
          <w:rFonts w:ascii="Bookman Old Style" w:hAnsi="Bookman Old Style"/>
          <w:sz w:val="16"/>
          <w:szCs w:val="16"/>
        </w:rPr>
        <w:t xml:space="preserve"> e dos princípios gerais de direito.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SÉTIMA</w:t>
      </w:r>
      <w:r w:rsidRPr="008E6813">
        <w:rPr>
          <w:rFonts w:ascii="Bookman Old Style" w:hAnsi="Bookman Old Style"/>
          <w:sz w:val="16"/>
          <w:szCs w:val="16"/>
        </w:rPr>
        <w:t xml:space="preserve"> - DAS ALTERAÇÕES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Qualquer alteração do presente CONTRATO será objeto de Termo Aditivo, na forma da legislação referentes a licitação e contratos administrativos.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OITAVA</w:t>
      </w:r>
      <w:r w:rsidRPr="008E6813">
        <w:rPr>
          <w:rFonts w:ascii="Bookman Old Style" w:hAnsi="Bookman Old Style"/>
          <w:sz w:val="16"/>
          <w:szCs w:val="16"/>
        </w:rPr>
        <w:t xml:space="preserve"> – DA FISCALIZAÇÃO </w:t>
      </w:r>
    </w:p>
    <w:p w:rsidR="00077018"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A fiscalizaçã</w:t>
      </w:r>
      <w:r w:rsidR="00077018">
        <w:rPr>
          <w:rFonts w:ascii="Bookman Old Style" w:hAnsi="Bookman Old Style"/>
          <w:sz w:val="16"/>
          <w:szCs w:val="16"/>
        </w:rPr>
        <w:t>o do con</w:t>
      </w:r>
      <w:r w:rsidR="00D1660B">
        <w:rPr>
          <w:rFonts w:ascii="Bookman Old Style" w:hAnsi="Bookman Old Style"/>
          <w:sz w:val="16"/>
          <w:szCs w:val="16"/>
        </w:rPr>
        <w:t>trato será efetuada pela Secreta</w:t>
      </w:r>
      <w:r w:rsidR="00077018">
        <w:rPr>
          <w:rFonts w:ascii="Bookman Old Style" w:hAnsi="Bookman Old Style"/>
          <w:sz w:val="16"/>
          <w:szCs w:val="16"/>
        </w:rPr>
        <w:t>ria</w:t>
      </w:r>
      <w:r w:rsidRPr="008E6813">
        <w:rPr>
          <w:rFonts w:ascii="Bookman Old Style" w:hAnsi="Bookman Old Style"/>
          <w:sz w:val="16"/>
          <w:szCs w:val="16"/>
        </w:rPr>
        <w:t xml:space="preserve"> Municipal de </w:t>
      </w:r>
      <w:r w:rsidR="002D45E2">
        <w:rPr>
          <w:rFonts w:ascii="Bookman Old Style" w:hAnsi="Bookman Old Style"/>
          <w:sz w:val="16"/>
          <w:szCs w:val="16"/>
        </w:rPr>
        <w:t>Administração</w:t>
      </w:r>
      <w:r w:rsidRPr="008E6813">
        <w:rPr>
          <w:rFonts w:ascii="Bookman Old Style" w:hAnsi="Bookman Old Style"/>
          <w:sz w:val="16"/>
          <w:szCs w:val="16"/>
        </w:rPr>
        <w:t>, Senhor</w:t>
      </w:r>
      <w:r w:rsidR="00077018">
        <w:rPr>
          <w:rFonts w:ascii="Bookman Old Style" w:hAnsi="Bookman Old Style"/>
          <w:sz w:val="16"/>
          <w:szCs w:val="16"/>
        </w:rPr>
        <w:t>a</w:t>
      </w:r>
      <w:r w:rsidRPr="008E6813">
        <w:rPr>
          <w:rFonts w:ascii="Bookman Old Style" w:hAnsi="Bookman Old Style"/>
          <w:sz w:val="16"/>
          <w:szCs w:val="16"/>
        </w:rPr>
        <w:t xml:space="preserve"> </w:t>
      </w:r>
      <w:r w:rsidR="002D45E2">
        <w:rPr>
          <w:rFonts w:ascii="Bookman Old Style" w:eastAsia="Bookman Old Style" w:hAnsi="Bookman Old Style" w:cs="Bookman Old Style"/>
          <w:bCs/>
          <w:sz w:val="16"/>
          <w:szCs w:val="16"/>
          <w:lang w:eastAsia="zh-CN"/>
        </w:rPr>
        <w:t>CAMILA DEFNTE</w:t>
      </w:r>
      <w:r w:rsidR="002D45E2">
        <w:rPr>
          <w:rFonts w:ascii="Bookman Old Style" w:hAnsi="Bookman Old Style"/>
          <w:sz w:val="16"/>
          <w:szCs w:val="16"/>
        </w:rPr>
        <w:t>.</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NONA</w:t>
      </w:r>
      <w:r w:rsidRPr="008E6813">
        <w:rPr>
          <w:rFonts w:ascii="Bookman Old Style" w:hAnsi="Bookman Old Style"/>
          <w:sz w:val="16"/>
          <w:szCs w:val="16"/>
        </w:rPr>
        <w:t xml:space="preserve">– DA FRAUDE E DA CORRUPÇÃO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 </w:t>
      </w:r>
    </w:p>
    <w:p w:rsidR="00072E57" w:rsidRDefault="00072E57"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VIGÈSIMA</w:t>
      </w:r>
      <w:r w:rsidRPr="008E6813">
        <w:rPr>
          <w:rFonts w:ascii="Bookman Old Style" w:hAnsi="Bookman Old Style"/>
          <w:sz w:val="16"/>
          <w:szCs w:val="16"/>
        </w:rPr>
        <w:t xml:space="preserve"> - DO FORO </w:t>
      </w:r>
    </w:p>
    <w:p w:rsidR="00880C6D"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As partes elegem o Foro do Município de </w:t>
      </w:r>
      <w:r w:rsidR="00072E57">
        <w:rPr>
          <w:rFonts w:ascii="Bookman Old Style" w:hAnsi="Bookman Old Style"/>
          <w:sz w:val="16"/>
          <w:szCs w:val="16"/>
        </w:rPr>
        <w:t>Santo Antonio do Sudoeste/PR</w:t>
      </w:r>
      <w:r w:rsidRPr="008E6813">
        <w:rPr>
          <w:rFonts w:ascii="Bookman Old Style" w:hAnsi="Bookman Old Style"/>
          <w:sz w:val="16"/>
          <w:szCs w:val="16"/>
        </w:rPr>
        <w:t>, com exclusão de qualquer outro, por mais privilegiado que seja para dirimir questões oriundas do presente CONTRATO que não pu</w:t>
      </w:r>
      <w:r w:rsidR="00880C6D">
        <w:rPr>
          <w:rFonts w:ascii="Bookman Old Style" w:hAnsi="Bookman Old Style"/>
          <w:sz w:val="16"/>
          <w:szCs w:val="16"/>
        </w:rPr>
        <w:t>der ser resolvida pelas partes</w:t>
      </w:r>
      <w:r w:rsidR="00485D7B">
        <w:rPr>
          <w:rFonts w:ascii="Bookman Old Style" w:hAnsi="Bookman Old Style"/>
          <w:sz w:val="16"/>
          <w:szCs w:val="16"/>
        </w:rPr>
        <w:t xml:space="preserve"> interessadas</w:t>
      </w:r>
      <w:r w:rsidR="00880C6D">
        <w:rPr>
          <w:rFonts w:ascii="Bookman Old Style" w:hAnsi="Bookman Old Style"/>
          <w:sz w:val="16"/>
          <w:szCs w:val="16"/>
        </w:rPr>
        <w:t>.</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E, por estarem as partes justas e contratadas, firmam o presente termo em três (03) vias de igual teor e forma para um único efeito, na presença de duas (2) testemunhas, abaixo assinados. </w:t>
      </w:r>
    </w:p>
    <w:p w:rsidR="00072E57" w:rsidRDefault="00072E57" w:rsidP="00077018">
      <w:pPr>
        <w:pStyle w:val="Default"/>
        <w:jc w:val="both"/>
        <w:rPr>
          <w:rFonts w:ascii="Bookman Old Style" w:hAnsi="Bookman Old Style"/>
          <w:sz w:val="16"/>
          <w:szCs w:val="16"/>
        </w:rPr>
      </w:pPr>
    </w:p>
    <w:p w:rsidR="008E6813" w:rsidRPr="008E6813" w:rsidRDefault="00072E57" w:rsidP="00077018">
      <w:pPr>
        <w:pStyle w:val="Default"/>
        <w:jc w:val="both"/>
        <w:rPr>
          <w:rFonts w:ascii="Bookman Old Style" w:hAnsi="Bookman Old Style"/>
          <w:sz w:val="16"/>
          <w:szCs w:val="16"/>
        </w:rPr>
      </w:pPr>
      <w:r>
        <w:rPr>
          <w:rFonts w:ascii="Bookman Old Style" w:hAnsi="Bookman Old Style"/>
          <w:sz w:val="16"/>
          <w:szCs w:val="16"/>
        </w:rPr>
        <w:t>Santo Antonio do Sudoeste</w:t>
      </w:r>
      <w:r w:rsidR="008E6813" w:rsidRPr="008E6813">
        <w:rPr>
          <w:rFonts w:ascii="Bookman Old Style" w:hAnsi="Bookman Old Style"/>
          <w:sz w:val="16"/>
          <w:szCs w:val="16"/>
        </w:rPr>
        <w:t xml:space="preserve">, ------------------------- </w:t>
      </w:r>
    </w:p>
    <w:p w:rsidR="00072E57"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Contratante </w:t>
      </w:r>
    </w:p>
    <w:p w:rsidR="008E6813" w:rsidRPr="008E6813" w:rsidRDefault="008E6813" w:rsidP="00077018">
      <w:pPr>
        <w:pStyle w:val="Default"/>
        <w:jc w:val="both"/>
        <w:rPr>
          <w:rFonts w:ascii="Bookman Old Style" w:hAnsi="Bookman Old Style"/>
          <w:sz w:val="16"/>
          <w:szCs w:val="16"/>
        </w:rPr>
      </w:pPr>
      <w:proofErr w:type="gramStart"/>
      <w:r w:rsidRPr="008E6813">
        <w:rPr>
          <w:rFonts w:ascii="Bookman Old Style" w:hAnsi="Bookman Old Style"/>
          <w:sz w:val="16"/>
          <w:szCs w:val="16"/>
        </w:rPr>
        <w:t>Contratado(</w:t>
      </w:r>
      <w:proofErr w:type="gramEnd"/>
      <w:r w:rsidRPr="008E6813">
        <w:rPr>
          <w:rFonts w:ascii="Bookman Old Style" w:hAnsi="Bookman Old Style"/>
          <w:sz w:val="16"/>
          <w:szCs w:val="16"/>
        </w:rPr>
        <w:t xml:space="preserve">a)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Testemunhas: </w:t>
      </w:r>
    </w:p>
    <w:sectPr w:rsidR="008E6813" w:rsidRPr="008E6813" w:rsidSect="000460D9">
      <w:headerReference w:type="default" r:id="rId10"/>
      <w:pgSz w:w="11906" w:h="16838"/>
      <w:pgMar w:top="1440" w:right="1080" w:bottom="70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D8B" w:rsidRDefault="00E16D8B" w:rsidP="00107971">
      <w:r>
        <w:separator/>
      </w:r>
    </w:p>
  </w:endnote>
  <w:endnote w:type="continuationSeparator" w:id="0">
    <w:p w:rsidR="00E16D8B" w:rsidRDefault="00E16D8B" w:rsidP="0010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1">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D8B" w:rsidRDefault="00E16D8B" w:rsidP="00107971">
      <w:r>
        <w:separator/>
      </w:r>
    </w:p>
  </w:footnote>
  <w:footnote w:type="continuationSeparator" w:id="0">
    <w:p w:rsidR="00E16D8B" w:rsidRDefault="00E16D8B" w:rsidP="00107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D8B" w:rsidRDefault="00E16D8B" w:rsidP="008C1045">
    <w:pPr>
      <w:jc w:val="center"/>
      <w:rPr>
        <w:rFonts w:ascii="Bookman Old Style" w:hAnsi="Bookman Old Style" w:cs="Arial"/>
        <w:b/>
        <w:szCs w:val="20"/>
      </w:rPr>
    </w:pPr>
    <w:r>
      <w:rPr>
        <w:rFonts w:asciiTheme="minorHAnsi" w:hAnsiTheme="minorHAnsi"/>
        <w:noProof/>
        <w:szCs w:val="3276"/>
        <w:lang w:val="pt-BR" w:eastAsia="pt-BR"/>
      </w:rPr>
      <w:drawing>
        <wp:anchor distT="0" distB="0" distL="114300" distR="114300" simplePos="0" relativeHeight="251658240" behindDoc="0" locked="0" layoutInCell="1" allowOverlap="1" wp14:anchorId="3F3E1498" wp14:editId="4BA8EB47">
          <wp:simplePos x="0" y="0"/>
          <wp:positionH relativeFrom="column">
            <wp:posOffset>-354965</wp:posOffset>
          </wp:positionH>
          <wp:positionV relativeFrom="paragraph">
            <wp:posOffset>-83820</wp:posOffset>
          </wp:positionV>
          <wp:extent cx="932815" cy="847725"/>
          <wp:effectExtent l="0" t="0" r="635" b="9525"/>
          <wp:wrapNone/>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847725"/>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cs="Arial"/>
        <w:b/>
        <w:szCs w:val="20"/>
      </w:rPr>
      <w:t>MUNICÍPIO DE SANTO ANTONIO DO SUDOESTE</w:t>
    </w:r>
  </w:p>
  <w:p w:rsidR="00E16D8B" w:rsidRDefault="00E16D8B" w:rsidP="008C1045">
    <w:pPr>
      <w:jc w:val="center"/>
      <w:rPr>
        <w:rFonts w:ascii="Bookman Old Style" w:hAnsi="Bookman Old Style" w:cs="Arial"/>
        <w:szCs w:val="20"/>
      </w:rPr>
    </w:pPr>
    <w:r>
      <w:rPr>
        <w:rFonts w:ascii="Bookman Old Style" w:hAnsi="Bookman Old Style" w:cs="Arial"/>
        <w:szCs w:val="20"/>
      </w:rPr>
      <w:t>ESTADO DO PARANÁ</w:t>
    </w:r>
  </w:p>
  <w:p w:rsidR="00E16D8B" w:rsidRDefault="00E16D8B" w:rsidP="008C1045">
    <w:pPr>
      <w:ind w:left="20"/>
      <w:jc w:val="center"/>
      <w:rPr>
        <w:rFonts w:ascii="Bookman Old Style" w:hAnsi="Bookman Old Style"/>
        <w:sz w:val="16"/>
      </w:rPr>
    </w:pPr>
    <w:r>
      <w:rPr>
        <w:rFonts w:ascii="Bookman Old Style" w:hAnsi="Bookman Old Style"/>
        <w:w w:val="105"/>
        <w:sz w:val="16"/>
      </w:rPr>
      <w:t>Avenida Brasil,</w:t>
    </w:r>
    <w:r>
      <w:rPr>
        <w:rFonts w:ascii="Bookman Old Style" w:hAnsi="Bookman Old Style"/>
        <w:spacing w:val="-24"/>
        <w:w w:val="105"/>
        <w:sz w:val="16"/>
      </w:rPr>
      <w:t xml:space="preserve"> </w:t>
    </w:r>
    <w:r>
      <w:rPr>
        <w:rFonts w:ascii="Bookman Old Style" w:hAnsi="Bookman Old Style"/>
        <w:w w:val="105"/>
        <w:sz w:val="16"/>
      </w:rPr>
      <w:t>1431</w:t>
    </w:r>
    <w:r>
      <w:rPr>
        <w:rFonts w:ascii="Bookman Old Style" w:hAnsi="Bookman Old Style"/>
        <w:spacing w:val="-21"/>
        <w:w w:val="105"/>
        <w:sz w:val="16"/>
      </w:rPr>
      <w:t xml:space="preserve"> </w:t>
    </w:r>
    <w:r>
      <w:rPr>
        <w:rFonts w:ascii="Bookman Old Style" w:hAnsi="Bookman Old Style"/>
        <w:w w:val="110"/>
        <w:sz w:val="16"/>
      </w:rPr>
      <w:t>–centro–</w:t>
    </w:r>
    <w:r>
      <w:rPr>
        <w:rFonts w:ascii="Bookman Old Style" w:hAnsi="Bookman Old Style"/>
        <w:spacing w:val="-23"/>
        <w:w w:val="110"/>
        <w:sz w:val="16"/>
      </w:rPr>
      <w:t xml:space="preserve"> </w:t>
    </w:r>
    <w:r>
      <w:rPr>
        <w:rFonts w:ascii="Bookman Old Style" w:hAnsi="Bookman Old Style"/>
        <w:w w:val="105"/>
        <w:sz w:val="16"/>
      </w:rPr>
      <w:t>CEP</w:t>
    </w:r>
    <w:r>
      <w:rPr>
        <w:rFonts w:ascii="Bookman Old Style" w:hAnsi="Bookman Old Style"/>
        <w:spacing w:val="-23"/>
        <w:w w:val="105"/>
        <w:sz w:val="16"/>
      </w:rPr>
      <w:t xml:space="preserve"> </w:t>
    </w:r>
    <w:r>
      <w:rPr>
        <w:rFonts w:ascii="Bookman Old Style" w:hAnsi="Bookman Old Style"/>
        <w:w w:val="105"/>
        <w:sz w:val="16"/>
      </w:rPr>
      <w:t>85.71-000</w:t>
    </w:r>
  </w:p>
  <w:p w:rsidR="00E16D8B" w:rsidRDefault="00E16D8B" w:rsidP="008C1045">
    <w:pPr>
      <w:ind w:left="20"/>
      <w:jc w:val="center"/>
      <w:rPr>
        <w:rFonts w:ascii="Bookman Old Style" w:hAnsi="Bookman Old Style"/>
        <w:sz w:val="16"/>
      </w:rPr>
    </w:pPr>
    <w:r>
      <w:rPr>
        <w:rFonts w:ascii="Bookman Old Style" w:hAnsi="Bookman Old Style"/>
        <w:sz w:val="16"/>
      </w:rPr>
      <w:t xml:space="preserve">CNPJ 75.927.582/0001-55  </w:t>
    </w:r>
  </w:p>
  <w:p w:rsidR="00E16D8B" w:rsidRDefault="00E16D8B" w:rsidP="008C1045">
    <w:pPr>
      <w:ind w:left="20"/>
      <w:jc w:val="center"/>
      <w:rPr>
        <w:rFonts w:ascii="Bookman Old Style" w:hAnsi="Bookman Old Style"/>
        <w:sz w:val="16"/>
      </w:rPr>
    </w:pPr>
    <w:r>
      <w:rPr>
        <w:rFonts w:ascii="Bookman Old Style" w:hAnsi="Bookman Old Style"/>
        <w:sz w:val="16"/>
      </w:rPr>
      <w:t xml:space="preserve">E-mail: </w:t>
    </w:r>
    <w:hyperlink r:id="rId2" w:history="1">
      <w:r>
        <w:rPr>
          <w:rStyle w:val="Hyperlink"/>
          <w:rFonts w:ascii="Bookman Old Style" w:hAnsi="Bookman Old Style"/>
          <w:sz w:val="16"/>
        </w:rPr>
        <w:t xml:space="preserve">licitacao1@pmsas.pr.gov.br </w:t>
      </w:r>
    </w:hyperlink>
    <w:r>
      <w:rPr>
        <w:rStyle w:val="Hyperlink"/>
        <w:rFonts w:ascii="Bookman Old Style" w:hAnsi="Bookman Old Style"/>
        <w:sz w:val="16"/>
      </w:rPr>
      <w:t xml:space="preserve"> </w:t>
    </w:r>
    <w:r>
      <w:rPr>
        <w:rFonts w:ascii="Bookman Old Style" w:hAnsi="Bookman Old Style"/>
        <w:sz w:val="16"/>
      </w:rPr>
      <w:t>– Telefone: (46) 35638000</w:t>
    </w:r>
  </w:p>
  <w:p w:rsidR="00E16D8B" w:rsidRDefault="00E16D8B" w:rsidP="00107971">
    <w:pPr>
      <w:ind w:left="20"/>
      <w:jc w:val="center"/>
      <w:rPr>
        <w:rFonts w:ascii="Bookman Old Style" w:hAnsi="Bookman Old Style"/>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82343"/>
    <w:multiLevelType w:val="multilevel"/>
    <w:tmpl w:val="D32A6BA4"/>
    <w:lvl w:ilvl="0">
      <w:start w:val="2"/>
      <w:numFmt w:val="decimal"/>
      <w:lvlText w:val="%1."/>
      <w:lvlJc w:val="left"/>
      <w:pPr>
        <w:ind w:left="360" w:hanging="360"/>
      </w:pPr>
      <w:rPr>
        <w:rFonts w:hint="default"/>
        <w:b w:val="0"/>
      </w:rPr>
    </w:lvl>
    <w:lvl w:ilvl="1">
      <w:start w:val="3"/>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 w15:restartNumberingAfterBreak="0">
    <w:nsid w:val="11AE7F5F"/>
    <w:multiLevelType w:val="multilevel"/>
    <w:tmpl w:val="6494152C"/>
    <w:lvl w:ilvl="0">
      <w:start w:val="8"/>
      <w:numFmt w:val="decimal"/>
      <w:lvlText w:val="%1."/>
      <w:lvlJc w:val="left"/>
      <w:pPr>
        <w:ind w:left="390" w:hanging="390"/>
      </w:pPr>
      <w:rPr>
        <w:rFonts w:hint="default"/>
      </w:rPr>
    </w:lvl>
    <w:lvl w:ilvl="1">
      <w:start w:val="9"/>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5EE08F4"/>
    <w:multiLevelType w:val="hybridMultilevel"/>
    <w:tmpl w:val="7264E54A"/>
    <w:styleLink w:val="Estilo4"/>
    <w:lvl w:ilvl="0" w:tplc="C64E32B0">
      <w:start w:val="1"/>
      <w:numFmt w:val="decimal"/>
      <w:pStyle w:val="Estilo4"/>
      <w:lvlText w:val="%1)"/>
      <w:lvlJc w:val="left"/>
      <w:pPr>
        <w:ind w:left="360" w:hanging="360"/>
      </w:pPr>
      <w:rPr>
        <w:rFonts w:ascii="1" w:hAnsi="1"/>
      </w:rPr>
    </w:lvl>
    <w:lvl w:ilvl="1" w:tplc="094016D6">
      <w:start w:val="1"/>
      <w:numFmt w:val="lowerLetter"/>
      <w:lvlText w:val="%2)"/>
      <w:lvlJc w:val="left"/>
      <w:pPr>
        <w:ind w:left="720" w:hanging="360"/>
      </w:pPr>
    </w:lvl>
    <w:lvl w:ilvl="2" w:tplc="5F8845C0">
      <w:start w:val="1"/>
      <w:numFmt w:val="lowerRoman"/>
      <w:lvlText w:val="%3)"/>
      <w:lvlJc w:val="left"/>
      <w:pPr>
        <w:ind w:left="1080" w:hanging="360"/>
      </w:pPr>
    </w:lvl>
    <w:lvl w:ilvl="3" w:tplc="2ECCA1E4">
      <w:start w:val="1"/>
      <w:numFmt w:val="decimal"/>
      <w:lvlText w:val="(%4)"/>
      <w:lvlJc w:val="left"/>
      <w:pPr>
        <w:ind w:left="1440" w:hanging="360"/>
      </w:pPr>
    </w:lvl>
    <w:lvl w:ilvl="4" w:tplc="2988CC66">
      <w:start w:val="1"/>
      <w:numFmt w:val="lowerLetter"/>
      <w:lvlText w:val="(%5)"/>
      <w:lvlJc w:val="left"/>
      <w:pPr>
        <w:ind w:left="1800" w:hanging="360"/>
      </w:pPr>
    </w:lvl>
    <w:lvl w:ilvl="5" w:tplc="202CC1E4">
      <w:start w:val="1"/>
      <w:numFmt w:val="lowerRoman"/>
      <w:lvlText w:val="(%6)"/>
      <w:lvlJc w:val="left"/>
      <w:pPr>
        <w:ind w:left="2160" w:hanging="360"/>
      </w:pPr>
    </w:lvl>
    <w:lvl w:ilvl="6" w:tplc="CEF64C4A">
      <w:start w:val="1"/>
      <w:numFmt w:val="decimal"/>
      <w:lvlText w:val="%7."/>
      <w:lvlJc w:val="left"/>
      <w:pPr>
        <w:ind w:left="2520" w:hanging="360"/>
      </w:pPr>
    </w:lvl>
    <w:lvl w:ilvl="7" w:tplc="4838DDBA">
      <w:start w:val="1"/>
      <w:numFmt w:val="lowerLetter"/>
      <w:lvlText w:val="%8."/>
      <w:lvlJc w:val="left"/>
      <w:pPr>
        <w:ind w:left="2880" w:hanging="360"/>
      </w:pPr>
    </w:lvl>
    <w:lvl w:ilvl="8" w:tplc="E43EAF54">
      <w:start w:val="1"/>
      <w:numFmt w:val="lowerRoman"/>
      <w:lvlText w:val="%9."/>
      <w:lvlJc w:val="left"/>
      <w:pPr>
        <w:ind w:left="3240" w:hanging="360"/>
      </w:pPr>
    </w:lvl>
  </w:abstractNum>
  <w:abstractNum w:abstractNumId="3" w15:restartNumberingAfterBreak="0">
    <w:nsid w:val="1D5C100D"/>
    <w:multiLevelType w:val="multilevel"/>
    <w:tmpl w:val="9956F6AA"/>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BF44B1"/>
    <w:multiLevelType w:val="multilevel"/>
    <w:tmpl w:val="D068E216"/>
    <w:lvl w:ilvl="0">
      <w:start w:val="3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DB7345"/>
    <w:multiLevelType w:val="multilevel"/>
    <w:tmpl w:val="F934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709C4"/>
    <w:multiLevelType w:val="multilevel"/>
    <w:tmpl w:val="B8066BA8"/>
    <w:lvl w:ilvl="0">
      <w:start w:val="28"/>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FA50720"/>
    <w:multiLevelType w:val="multilevel"/>
    <w:tmpl w:val="E9368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015B0F"/>
    <w:multiLevelType w:val="multilevel"/>
    <w:tmpl w:val="1CD8EF6A"/>
    <w:styleLink w:val="Estilo1"/>
    <w:lvl w:ilvl="0">
      <w:start w:val="8"/>
      <w:numFmt w:val="decimal"/>
      <w:pStyle w:val="Estilo1"/>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33AF6F7E"/>
    <w:multiLevelType w:val="multilevel"/>
    <w:tmpl w:val="0E0C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174D0C"/>
    <w:multiLevelType w:val="multilevel"/>
    <w:tmpl w:val="8BEA2E96"/>
    <w:lvl w:ilvl="0">
      <w:start w:val="25"/>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F6D03E9"/>
    <w:multiLevelType w:val="hybridMultilevel"/>
    <w:tmpl w:val="4BC4F32A"/>
    <w:lvl w:ilvl="0" w:tplc="320A3A2E">
      <w:start w:val="1"/>
      <w:numFmt w:val="bullet"/>
      <w:pStyle w:val="Commarcadores5"/>
      <w:lvlText w:val=""/>
      <w:lvlJc w:val="left"/>
      <w:pPr>
        <w:tabs>
          <w:tab w:val="num" w:pos="1492"/>
        </w:tabs>
        <w:ind w:left="1492" w:hanging="360"/>
      </w:pPr>
      <w:rPr>
        <w:rFonts w:ascii="Symbol" w:hAnsi="Symbol" w:hint="default"/>
      </w:rPr>
    </w:lvl>
    <w:lvl w:ilvl="1" w:tplc="696822E6">
      <w:start w:val="1"/>
      <w:numFmt w:val="bullet"/>
      <w:lvlText w:val="o"/>
      <w:lvlJc w:val="left"/>
      <w:pPr>
        <w:ind w:left="1440" w:hanging="360"/>
      </w:pPr>
      <w:rPr>
        <w:rFonts w:ascii="Courier New" w:eastAsia="Courier New" w:hAnsi="Courier New" w:cs="Courier New" w:hint="default"/>
      </w:rPr>
    </w:lvl>
    <w:lvl w:ilvl="2" w:tplc="315041A8">
      <w:start w:val="1"/>
      <w:numFmt w:val="bullet"/>
      <w:lvlText w:val="§"/>
      <w:lvlJc w:val="left"/>
      <w:pPr>
        <w:ind w:left="2160" w:hanging="360"/>
      </w:pPr>
      <w:rPr>
        <w:rFonts w:ascii="Wingdings" w:eastAsia="Wingdings" w:hAnsi="Wingdings" w:cs="Wingdings" w:hint="default"/>
      </w:rPr>
    </w:lvl>
    <w:lvl w:ilvl="3" w:tplc="3A3EE22A">
      <w:start w:val="1"/>
      <w:numFmt w:val="bullet"/>
      <w:lvlText w:val="·"/>
      <w:lvlJc w:val="left"/>
      <w:pPr>
        <w:ind w:left="2880" w:hanging="360"/>
      </w:pPr>
      <w:rPr>
        <w:rFonts w:ascii="Symbol" w:eastAsia="Symbol" w:hAnsi="Symbol" w:cs="Symbol" w:hint="default"/>
      </w:rPr>
    </w:lvl>
    <w:lvl w:ilvl="4" w:tplc="FAE4AE16">
      <w:start w:val="1"/>
      <w:numFmt w:val="bullet"/>
      <w:lvlText w:val="o"/>
      <w:lvlJc w:val="left"/>
      <w:pPr>
        <w:ind w:left="3600" w:hanging="360"/>
      </w:pPr>
      <w:rPr>
        <w:rFonts w:ascii="Courier New" w:eastAsia="Courier New" w:hAnsi="Courier New" w:cs="Courier New" w:hint="default"/>
      </w:rPr>
    </w:lvl>
    <w:lvl w:ilvl="5" w:tplc="2AF42A6E">
      <w:start w:val="1"/>
      <w:numFmt w:val="bullet"/>
      <w:lvlText w:val="§"/>
      <w:lvlJc w:val="left"/>
      <w:pPr>
        <w:ind w:left="4320" w:hanging="360"/>
      </w:pPr>
      <w:rPr>
        <w:rFonts w:ascii="Wingdings" w:eastAsia="Wingdings" w:hAnsi="Wingdings" w:cs="Wingdings" w:hint="default"/>
      </w:rPr>
    </w:lvl>
    <w:lvl w:ilvl="6" w:tplc="2F460CA6">
      <w:start w:val="1"/>
      <w:numFmt w:val="bullet"/>
      <w:lvlText w:val="·"/>
      <w:lvlJc w:val="left"/>
      <w:pPr>
        <w:ind w:left="5040" w:hanging="360"/>
      </w:pPr>
      <w:rPr>
        <w:rFonts w:ascii="Symbol" w:eastAsia="Symbol" w:hAnsi="Symbol" w:cs="Symbol" w:hint="default"/>
      </w:rPr>
    </w:lvl>
    <w:lvl w:ilvl="7" w:tplc="BC964A2A">
      <w:start w:val="1"/>
      <w:numFmt w:val="bullet"/>
      <w:lvlText w:val="o"/>
      <w:lvlJc w:val="left"/>
      <w:pPr>
        <w:ind w:left="5760" w:hanging="360"/>
      </w:pPr>
      <w:rPr>
        <w:rFonts w:ascii="Courier New" w:eastAsia="Courier New" w:hAnsi="Courier New" w:cs="Courier New" w:hint="default"/>
      </w:rPr>
    </w:lvl>
    <w:lvl w:ilvl="8" w:tplc="8CF63416">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424E59DE"/>
    <w:multiLevelType w:val="multilevel"/>
    <w:tmpl w:val="21F8726E"/>
    <w:lvl w:ilvl="0">
      <w:start w:val="2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5F51CF2"/>
    <w:multiLevelType w:val="hybridMultilevel"/>
    <w:tmpl w:val="52B0B4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6AA21EF"/>
    <w:multiLevelType w:val="hybridMultilevel"/>
    <w:tmpl w:val="7AE8B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73E4B4F"/>
    <w:multiLevelType w:val="multilevel"/>
    <w:tmpl w:val="1E32B50A"/>
    <w:lvl w:ilvl="0">
      <w:start w:val="3"/>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4DD06A70"/>
    <w:multiLevelType w:val="multilevel"/>
    <w:tmpl w:val="268C28D6"/>
    <w:lvl w:ilvl="0">
      <w:start w:val="8"/>
      <w:numFmt w:val="decimal"/>
      <w:lvlText w:val="%1."/>
      <w:lvlJc w:val="left"/>
      <w:pPr>
        <w:ind w:left="720" w:hanging="720"/>
      </w:pPr>
      <w:rPr>
        <w:rFonts w:hint="default"/>
        <w:b w:val="0"/>
      </w:rPr>
    </w:lvl>
    <w:lvl w:ilvl="1">
      <w:start w:val="1"/>
      <w:numFmt w:val="decimal"/>
      <w:lvlText w:val="%1.%2."/>
      <w:lvlJc w:val="left"/>
      <w:pPr>
        <w:ind w:left="960" w:hanging="720"/>
      </w:pPr>
      <w:rPr>
        <w:rFonts w:hint="default"/>
        <w:b w:val="0"/>
      </w:rPr>
    </w:lvl>
    <w:lvl w:ilvl="2">
      <w:start w:val="1"/>
      <w:numFmt w:val="decimal"/>
      <w:lvlText w:val="%1.%2.%3."/>
      <w:lvlJc w:val="left"/>
      <w:pPr>
        <w:ind w:left="1200" w:hanging="720"/>
      </w:pPr>
      <w:rPr>
        <w:rFonts w:hint="default"/>
        <w:b w:val="0"/>
      </w:rPr>
    </w:lvl>
    <w:lvl w:ilvl="3">
      <w:start w:val="2"/>
      <w:numFmt w:val="decimal"/>
      <w:lvlText w:val="%1.%2.%3.%4."/>
      <w:lvlJc w:val="left"/>
      <w:pPr>
        <w:ind w:left="1800" w:hanging="1080"/>
      </w:pPr>
      <w:rPr>
        <w:rFonts w:hint="default"/>
        <w:b/>
      </w:rPr>
    </w:lvl>
    <w:lvl w:ilvl="4">
      <w:start w:val="1"/>
      <w:numFmt w:val="decimal"/>
      <w:lvlText w:val="%1.%2.%3.%4.%5."/>
      <w:lvlJc w:val="left"/>
      <w:pPr>
        <w:ind w:left="2040" w:hanging="1080"/>
      </w:pPr>
      <w:rPr>
        <w:rFonts w:hint="default"/>
        <w:b w:val="0"/>
      </w:rPr>
    </w:lvl>
    <w:lvl w:ilvl="5">
      <w:start w:val="1"/>
      <w:numFmt w:val="decimal"/>
      <w:lvlText w:val="%1.%2.%3.%4.%5.%6."/>
      <w:lvlJc w:val="left"/>
      <w:pPr>
        <w:ind w:left="2640" w:hanging="144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480" w:hanging="1800"/>
      </w:pPr>
      <w:rPr>
        <w:rFonts w:hint="default"/>
        <w:b w:val="0"/>
      </w:rPr>
    </w:lvl>
    <w:lvl w:ilvl="8">
      <w:start w:val="1"/>
      <w:numFmt w:val="decimal"/>
      <w:lvlText w:val="%1.%2.%3.%4.%5.%6.%7.%8.%9."/>
      <w:lvlJc w:val="left"/>
      <w:pPr>
        <w:ind w:left="3720" w:hanging="1800"/>
      </w:pPr>
      <w:rPr>
        <w:rFonts w:hint="default"/>
        <w:b w:val="0"/>
      </w:rPr>
    </w:lvl>
  </w:abstractNum>
  <w:abstractNum w:abstractNumId="17" w15:restartNumberingAfterBreak="0">
    <w:nsid w:val="5B0177E0"/>
    <w:multiLevelType w:val="multilevel"/>
    <w:tmpl w:val="080E3ECE"/>
    <w:lvl w:ilvl="0">
      <w:start w:val="1"/>
      <w:numFmt w:val="decimal"/>
      <w:lvlText w:val="%1."/>
      <w:lvlJc w:val="left"/>
      <w:pPr>
        <w:ind w:left="360" w:hanging="360"/>
      </w:pPr>
      <w:rPr>
        <w:rFonts w:ascii="Times New Roman" w:hAnsi="Times New Roman" w:hint="default"/>
        <w:sz w:val="22"/>
      </w:rPr>
    </w:lvl>
    <w:lvl w:ilvl="1">
      <w:start w:val="1"/>
      <w:numFmt w:val="decimal"/>
      <w:lvlText w:val="%1.%2."/>
      <w:lvlJc w:val="left"/>
      <w:pPr>
        <w:ind w:left="720" w:hanging="720"/>
      </w:pPr>
      <w:rPr>
        <w:rFonts w:ascii="Times New Roman" w:hAnsi="Times New Roman" w:hint="default"/>
        <w:b/>
        <w:sz w:val="22"/>
      </w:rPr>
    </w:lvl>
    <w:lvl w:ilvl="2">
      <w:start w:val="1"/>
      <w:numFmt w:val="decimal"/>
      <w:lvlText w:val="%1.%2.%3."/>
      <w:lvlJc w:val="left"/>
      <w:pPr>
        <w:ind w:left="720" w:hanging="720"/>
      </w:pPr>
      <w:rPr>
        <w:rFonts w:ascii="Times New Roman" w:hAnsi="Times New Roman" w:hint="default"/>
        <w:sz w:val="22"/>
      </w:rPr>
    </w:lvl>
    <w:lvl w:ilvl="3">
      <w:start w:val="1"/>
      <w:numFmt w:val="decimal"/>
      <w:lvlText w:val="%1.%2.%3.%4."/>
      <w:lvlJc w:val="left"/>
      <w:pPr>
        <w:ind w:left="1080" w:hanging="108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2"/>
      </w:rPr>
    </w:lvl>
    <w:lvl w:ilvl="5">
      <w:start w:val="1"/>
      <w:numFmt w:val="decimal"/>
      <w:lvlText w:val="%1.%2.%3.%4.%5.%6."/>
      <w:lvlJc w:val="left"/>
      <w:pPr>
        <w:ind w:left="1440" w:hanging="1440"/>
      </w:pPr>
      <w:rPr>
        <w:rFonts w:ascii="Times New Roman" w:hAnsi="Times New Roman" w:hint="default"/>
        <w:sz w:val="22"/>
      </w:rPr>
    </w:lvl>
    <w:lvl w:ilvl="6">
      <w:start w:val="1"/>
      <w:numFmt w:val="decimal"/>
      <w:lvlText w:val="%1.%2.%3.%4.%5.%6.%7."/>
      <w:lvlJc w:val="left"/>
      <w:pPr>
        <w:ind w:left="1440" w:hanging="1440"/>
      </w:pPr>
      <w:rPr>
        <w:rFonts w:ascii="Times New Roman" w:hAnsi="Times New Roman" w:hint="default"/>
        <w:sz w:val="22"/>
      </w:rPr>
    </w:lvl>
    <w:lvl w:ilvl="7">
      <w:start w:val="1"/>
      <w:numFmt w:val="decimal"/>
      <w:lvlText w:val="%1.%2.%3.%4.%5.%6.%7.%8."/>
      <w:lvlJc w:val="left"/>
      <w:pPr>
        <w:ind w:left="1800" w:hanging="1800"/>
      </w:pPr>
      <w:rPr>
        <w:rFonts w:ascii="Times New Roman" w:hAnsi="Times New Roman" w:hint="default"/>
        <w:sz w:val="22"/>
      </w:rPr>
    </w:lvl>
    <w:lvl w:ilvl="8">
      <w:start w:val="1"/>
      <w:numFmt w:val="decimal"/>
      <w:lvlText w:val="%1.%2.%3.%4.%5.%6.%7.%8.%9."/>
      <w:lvlJc w:val="left"/>
      <w:pPr>
        <w:ind w:left="1800" w:hanging="1800"/>
      </w:pPr>
      <w:rPr>
        <w:rFonts w:ascii="Times New Roman" w:hAnsi="Times New Roman" w:hint="default"/>
        <w:sz w:val="22"/>
      </w:rPr>
    </w:lvl>
  </w:abstractNum>
  <w:abstractNum w:abstractNumId="18" w15:restartNumberingAfterBreak="0">
    <w:nsid w:val="5F8B2679"/>
    <w:multiLevelType w:val="multilevel"/>
    <w:tmpl w:val="2DEE8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EA7AAA"/>
    <w:multiLevelType w:val="hybridMultilevel"/>
    <w:tmpl w:val="0416001D"/>
    <w:styleLink w:val="Estilo6"/>
    <w:lvl w:ilvl="0" w:tplc="197E440C">
      <w:start w:val="61"/>
      <w:numFmt w:val="decimal"/>
      <w:pStyle w:val="Estilo6"/>
      <w:lvlText w:val="%1)"/>
      <w:lvlJc w:val="left"/>
      <w:pPr>
        <w:ind w:left="360" w:hanging="360"/>
      </w:pPr>
    </w:lvl>
    <w:lvl w:ilvl="1" w:tplc="EE1AE2C8">
      <w:start w:val="1"/>
      <w:numFmt w:val="lowerLetter"/>
      <w:lvlText w:val="%2)"/>
      <w:lvlJc w:val="left"/>
      <w:pPr>
        <w:ind w:left="720" w:hanging="360"/>
      </w:pPr>
    </w:lvl>
    <w:lvl w:ilvl="2" w:tplc="D8583CB8">
      <w:start w:val="1"/>
      <w:numFmt w:val="lowerRoman"/>
      <w:lvlText w:val="%3)"/>
      <w:lvlJc w:val="left"/>
      <w:pPr>
        <w:ind w:left="1080" w:hanging="360"/>
      </w:pPr>
    </w:lvl>
    <w:lvl w:ilvl="3" w:tplc="C808999A">
      <w:start w:val="1"/>
      <w:numFmt w:val="decimal"/>
      <w:lvlText w:val="(%4)"/>
      <w:lvlJc w:val="left"/>
      <w:pPr>
        <w:ind w:left="1440" w:hanging="360"/>
      </w:pPr>
    </w:lvl>
    <w:lvl w:ilvl="4" w:tplc="52A273E0">
      <w:start w:val="1"/>
      <w:numFmt w:val="lowerLetter"/>
      <w:lvlText w:val="(%5)"/>
      <w:lvlJc w:val="left"/>
      <w:pPr>
        <w:ind w:left="1800" w:hanging="360"/>
      </w:pPr>
    </w:lvl>
    <w:lvl w:ilvl="5" w:tplc="B4F46FB8">
      <w:start w:val="1"/>
      <w:numFmt w:val="lowerRoman"/>
      <w:lvlText w:val="(%6)"/>
      <w:lvlJc w:val="left"/>
      <w:pPr>
        <w:ind w:left="2160" w:hanging="360"/>
      </w:pPr>
    </w:lvl>
    <w:lvl w:ilvl="6" w:tplc="7E76F488">
      <w:start w:val="1"/>
      <w:numFmt w:val="decimal"/>
      <w:lvlText w:val="%7."/>
      <w:lvlJc w:val="left"/>
      <w:pPr>
        <w:ind w:left="2520" w:hanging="360"/>
      </w:pPr>
    </w:lvl>
    <w:lvl w:ilvl="7" w:tplc="BAA007C2">
      <w:start w:val="1"/>
      <w:numFmt w:val="lowerLetter"/>
      <w:lvlText w:val="%8."/>
      <w:lvlJc w:val="left"/>
      <w:pPr>
        <w:ind w:left="2880" w:hanging="360"/>
      </w:pPr>
    </w:lvl>
    <w:lvl w:ilvl="8" w:tplc="03D8F20C">
      <w:start w:val="1"/>
      <w:numFmt w:val="lowerRoman"/>
      <w:lvlText w:val="%9."/>
      <w:lvlJc w:val="left"/>
      <w:pPr>
        <w:ind w:left="3240" w:hanging="360"/>
      </w:pPr>
    </w:lvl>
  </w:abstractNum>
  <w:abstractNum w:abstractNumId="20" w15:restartNumberingAfterBreak="0">
    <w:nsid w:val="65E6001D"/>
    <w:multiLevelType w:val="multilevel"/>
    <w:tmpl w:val="5B6A775A"/>
    <w:lvl w:ilvl="0">
      <w:start w:val="27"/>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D6344F8"/>
    <w:multiLevelType w:val="hybridMultilevel"/>
    <w:tmpl w:val="5B68334A"/>
    <w:styleLink w:val="Estilo3"/>
    <w:lvl w:ilvl="0" w:tplc="15BC481E">
      <w:start w:val="6"/>
      <w:numFmt w:val="decimal"/>
      <w:pStyle w:val="Estilo3"/>
      <w:lvlText w:val="8.%1"/>
      <w:lvlJc w:val="left"/>
      <w:pPr>
        <w:ind w:left="555" w:hanging="555"/>
      </w:pPr>
      <w:rPr>
        <w:rFonts w:hint="default"/>
      </w:rPr>
    </w:lvl>
    <w:lvl w:ilvl="1" w:tplc="F71C737E">
      <w:start w:val="1"/>
      <w:numFmt w:val="lowerLetter"/>
      <w:lvlText w:val="%2."/>
      <w:lvlJc w:val="left"/>
      <w:pPr>
        <w:ind w:left="1440" w:hanging="360"/>
      </w:pPr>
    </w:lvl>
    <w:lvl w:ilvl="2" w:tplc="07AE11BA">
      <w:start w:val="1"/>
      <w:numFmt w:val="lowerRoman"/>
      <w:lvlText w:val="%3."/>
      <w:lvlJc w:val="right"/>
      <w:pPr>
        <w:ind w:left="2160" w:hanging="180"/>
      </w:pPr>
    </w:lvl>
    <w:lvl w:ilvl="3" w:tplc="84788266">
      <w:start w:val="1"/>
      <w:numFmt w:val="decimal"/>
      <w:lvlText w:val="%4."/>
      <w:lvlJc w:val="left"/>
      <w:pPr>
        <w:ind w:left="2880" w:hanging="360"/>
      </w:pPr>
    </w:lvl>
    <w:lvl w:ilvl="4" w:tplc="2800D7B6">
      <w:start w:val="1"/>
      <w:numFmt w:val="lowerLetter"/>
      <w:lvlText w:val="%5."/>
      <w:lvlJc w:val="left"/>
      <w:pPr>
        <w:ind w:left="3600" w:hanging="360"/>
      </w:pPr>
    </w:lvl>
    <w:lvl w:ilvl="5" w:tplc="132019A8">
      <w:start w:val="1"/>
      <w:numFmt w:val="lowerRoman"/>
      <w:lvlText w:val="%6."/>
      <w:lvlJc w:val="right"/>
      <w:pPr>
        <w:ind w:left="4320" w:hanging="180"/>
      </w:pPr>
    </w:lvl>
    <w:lvl w:ilvl="6" w:tplc="C30E8784">
      <w:start w:val="1"/>
      <w:numFmt w:val="decimal"/>
      <w:lvlText w:val="%7."/>
      <w:lvlJc w:val="left"/>
      <w:pPr>
        <w:ind w:left="5040" w:hanging="360"/>
      </w:pPr>
    </w:lvl>
    <w:lvl w:ilvl="7" w:tplc="56067B66">
      <w:start w:val="1"/>
      <w:numFmt w:val="lowerLetter"/>
      <w:lvlText w:val="%8."/>
      <w:lvlJc w:val="left"/>
      <w:pPr>
        <w:ind w:left="5760" w:hanging="360"/>
      </w:pPr>
    </w:lvl>
    <w:lvl w:ilvl="8" w:tplc="79DEC928">
      <w:start w:val="1"/>
      <w:numFmt w:val="lowerRoman"/>
      <w:lvlText w:val="%9."/>
      <w:lvlJc w:val="right"/>
      <w:pPr>
        <w:ind w:left="6480" w:hanging="180"/>
      </w:pPr>
    </w:lvl>
  </w:abstractNum>
  <w:abstractNum w:abstractNumId="22" w15:restartNumberingAfterBreak="0">
    <w:nsid w:val="73AB29F8"/>
    <w:multiLevelType w:val="hybridMultilevel"/>
    <w:tmpl w:val="9D74F004"/>
    <w:styleLink w:val="Estilo5"/>
    <w:lvl w:ilvl="0" w:tplc="90E637C4">
      <w:start w:val="3"/>
      <w:numFmt w:val="decimal"/>
      <w:pStyle w:val="Estilo5"/>
      <w:lvlText w:val="%1)"/>
      <w:lvlJc w:val="left"/>
      <w:pPr>
        <w:ind w:left="360" w:hanging="360"/>
      </w:pPr>
      <w:rPr>
        <w:rFonts w:ascii="3" w:hAnsi="3" w:hint="default"/>
        <w:b w:val="0"/>
      </w:rPr>
    </w:lvl>
    <w:lvl w:ilvl="1" w:tplc="C1542784">
      <w:start w:val="1"/>
      <w:numFmt w:val="lowerLetter"/>
      <w:lvlText w:val="%2)"/>
      <w:lvlJc w:val="left"/>
      <w:pPr>
        <w:ind w:left="720" w:hanging="360"/>
      </w:pPr>
      <w:rPr>
        <w:rFonts w:hint="default"/>
      </w:rPr>
    </w:lvl>
    <w:lvl w:ilvl="2" w:tplc="4D7AAF9E">
      <w:start w:val="1"/>
      <w:numFmt w:val="lowerRoman"/>
      <w:lvlText w:val="%3)"/>
      <w:lvlJc w:val="left"/>
      <w:pPr>
        <w:ind w:left="1080" w:hanging="360"/>
      </w:pPr>
      <w:rPr>
        <w:rFonts w:hint="default"/>
      </w:rPr>
    </w:lvl>
    <w:lvl w:ilvl="3" w:tplc="E0A2214E">
      <w:start w:val="1"/>
      <w:numFmt w:val="decimal"/>
      <w:lvlText w:val="(%4)"/>
      <w:lvlJc w:val="left"/>
      <w:pPr>
        <w:ind w:left="1440" w:hanging="360"/>
      </w:pPr>
      <w:rPr>
        <w:rFonts w:hint="default"/>
      </w:rPr>
    </w:lvl>
    <w:lvl w:ilvl="4" w:tplc="211A64B8">
      <w:start w:val="1"/>
      <w:numFmt w:val="lowerLetter"/>
      <w:lvlText w:val="(%5)"/>
      <w:lvlJc w:val="left"/>
      <w:pPr>
        <w:ind w:left="1800" w:hanging="360"/>
      </w:pPr>
      <w:rPr>
        <w:rFonts w:hint="default"/>
      </w:rPr>
    </w:lvl>
    <w:lvl w:ilvl="5" w:tplc="4C606BF2">
      <w:start w:val="1"/>
      <w:numFmt w:val="lowerRoman"/>
      <w:lvlText w:val="(%6)"/>
      <w:lvlJc w:val="left"/>
      <w:pPr>
        <w:ind w:left="2160" w:hanging="360"/>
      </w:pPr>
      <w:rPr>
        <w:rFonts w:hint="default"/>
      </w:rPr>
    </w:lvl>
    <w:lvl w:ilvl="6" w:tplc="87B6C738">
      <w:start w:val="1"/>
      <w:numFmt w:val="decimal"/>
      <w:lvlText w:val="%7."/>
      <w:lvlJc w:val="left"/>
      <w:pPr>
        <w:ind w:left="2520" w:hanging="360"/>
      </w:pPr>
      <w:rPr>
        <w:rFonts w:hint="default"/>
      </w:rPr>
    </w:lvl>
    <w:lvl w:ilvl="7" w:tplc="50C63C6E">
      <w:start w:val="1"/>
      <w:numFmt w:val="lowerLetter"/>
      <w:lvlText w:val="%8."/>
      <w:lvlJc w:val="left"/>
      <w:pPr>
        <w:ind w:left="2880" w:hanging="360"/>
      </w:pPr>
      <w:rPr>
        <w:rFonts w:hint="default"/>
      </w:rPr>
    </w:lvl>
    <w:lvl w:ilvl="8" w:tplc="A1C6AE20">
      <w:start w:val="1"/>
      <w:numFmt w:val="lowerRoman"/>
      <w:lvlText w:val="%9."/>
      <w:lvlJc w:val="left"/>
      <w:pPr>
        <w:ind w:left="3240" w:hanging="360"/>
      </w:pPr>
      <w:rPr>
        <w:rFonts w:hint="default"/>
      </w:rPr>
    </w:lvl>
  </w:abstractNum>
  <w:abstractNum w:abstractNumId="23" w15:restartNumberingAfterBreak="0">
    <w:nsid w:val="791F6CAA"/>
    <w:multiLevelType w:val="hybridMultilevel"/>
    <w:tmpl w:val="28D84070"/>
    <w:styleLink w:val="Estilo2"/>
    <w:lvl w:ilvl="0" w:tplc="560EF086">
      <w:start w:val="1"/>
      <w:numFmt w:val="decimal"/>
      <w:pStyle w:val="Estilo2"/>
      <w:lvlText w:val="%1)"/>
      <w:lvlJc w:val="left"/>
      <w:pPr>
        <w:ind w:left="360" w:hanging="360"/>
      </w:pPr>
      <w:rPr>
        <w:rFonts w:ascii="1" w:hAnsi="1"/>
      </w:rPr>
    </w:lvl>
    <w:lvl w:ilvl="1" w:tplc="D9D68BA0">
      <w:start w:val="1"/>
      <w:numFmt w:val="lowerLetter"/>
      <w:lvlText w:val="%2)"/>
      <w:lvlJc w:val="left"/>
      <w:pPr>
        <w:ind w:left="720" w:hanging="360"/>
      </w:pPr>
    </w:lvl>
    <w:lvl w:ilvl="2" w:tplc="DA48A7B4">
      <w:start w:val="1"/>
      <w:numFmt w:val="lowerRoman"/>
      <w:lvlText w:val="%3)"/>
      <w:lvlJc w:val="left"/>
      <w:pPr>
        <w:ind w:left="1080" w:hanging="360"/>
      </w:pPr>
    </w:lvl>
    <w:lvl w:ilvl="3" w:tplc="2806D2D2">
      <w:start w:val="1"/>
      <w:numFmt w:val="decimal"/>
      <w:lvlText w:val="(%4)"/>
      <w:lvlJc w:val="left"/>
      <w:pPr>
        <w:ind w:left="1440" w:hanging="360"/>
      </w:pPr>
    </w:lvl>
    <w:lvl w:ilvl="4" w:tplc="5B3A3080">
      <w:start w:val="1"/>
      <w:numFmt w:val="lowerLetter"/>
      <w:lvlText w:val="(%5)"/>
      <w:lvlJc w:val="left"/>
      <w:pPr>
        <w:ind w:left="1800" w:hanging="360"/>
      </w:pPr>
    </w:lvl>
    <w:lvl w:ilvl="5" w:tplc="2016491E">
      <w:start w:val="1"/>
      <w:numFmt w:val="lowerRoman"/>
      <w:lvlText w:val="(%6)"/>
      <w:lvlJc w:val="left"/>
      <w:pPr>
        <w:ind w:left="2160" w:hanging="360"/>
      </w:pPr>
    </w:lvl>
    <w:lvl w:ilvl="6" w:tplc="939E8DA4">
      <w:start w:val="1"/>
      <w:numFmt w:val="decimal"/>
      <w:lvlText w:val="%7."/>
      <w:lvlJc w:val="left"/>
      <w:pPr>
        <w:ind w:left="2520" w:hanging="360"/>
      </w:pPr>
    </w:lvl>
    <w:lvl w:ilvl="7" w:tplc="4C560BD0">
      <w:start w:val="1"/>
      <w:numFmt w:val="lowerLetter"/>
      <w:lvlText w:val="%8."/>
      <w:lvlJc w:val="left"/>
      <w:pPr>
        <w:ind w:left="2880" w:hanging="360"/>
      </w:pPr>
    </w:lvl>
    <w:lvl w:ilvl="8" w:tplc="85C8ACC2">
      <w:start w:val="1"/>
      <w:numFmt w:val="lowerRoman"/>
      <w:lvlText w:val="%9."/>
      <w:lvlJc w:val="left"/>
      <w:pPr>
        <w:ind w:left="3240" w:hanging="360"/>
      </w:pPr>
    </w:lvl>
  </w:abstractNum>
  <w:abstractNum w:abstractNumId="24" w15:restartNumberingAfterBreak="0">
    <w:nsid w:val="7B6658F8"/>
    <w:multiLevelType w:val="multilevel"/>
    <w:tmpl w:val="7FA45ED8"/>
    <w:lvl w:ilvl="0">
      <w:start w:val="1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BA96197"/>
    <w:multiLevelType w:val="multilevel"/>
    <w:tmpl w:val="4C0CBA62"/>
    <w:lvl w:ilvl="0">
      <w:start w:val="2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CC448C9"/>
    <w:multiLevelType w:val="multilevel"/>
    <w:tmpl w:val="B29237C0"/>
    <w:lvl w:ilvl="0">
      <w:start w:val="9"/>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7" w15:restartNumberingAfterBreak="0">
    <w:nsid w:val="7ECA5E15"/>
    <w:multiLevelType w:val="multilevel"/>
    <w:tmpl w:val="14765422"/>
    <w:lvl w:ilvl="0">
      <w:start w:val="8"/>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abstractNumId w:val="15"/>
  </w:num>
  <w:num w:numId="2">
    <w:abstractNumId w:val="27"/>
  </w:num>
  <w:num w:numId="3">
    <w:abstractNumId w:val="26"/>
  </w:num>
  <w:num w:numId="4">
    <w:abstractNumId w:val="24"/>
  </w:num>
  <w:num w:numId="5">
    <w:abstractNumId w:val="25"/>
  </w:num>
  <w:num w:numId="6">
    <w:abstractNumId w:val="16"/>
  </w:num>
  <w:num w:numId="7">
    <w:abstractNumId w:val="10"/>
  </w:num>
  <w:num w:numId="8">
    <w:abstractNumId w:val="20"/>
  </w:num>
  <w:num w:numId="9">
    <w:abstractNumId w:val="6"/>
  </w:num>
  <w:num w:numId="10">
    <w:abstractNumId w:val="12"/>
  </w:num>
  <w:num w:numId="11">
    <w:abstractNumId w:val="4"/>
  </w:num>
  <w:num w:numId="12">
    <w:abstractNumId w:val="14"/>
  </w:num>
  <w:num w:numId="13">
    <w:abstractNumId w:val="3"/>
  </w:num>
  <w:num w:numId="14">
    <w:abstractNumId w:val="17"/>
  </w:num>
  <w:num w:numId="15">
    <w:abstractNumId w:val="13"/>
  </w:num>
  <w:num w:numId="16">
    <w:abstractNumId w:val="0"/>
  </w:num>
  <w:num w:numId="17">
    <w:abstractNumId w:val="11"/>
  </w:num>
  <w:num w:numId="18">
    <w:abstractNumId w:val="8"/>
  </w:num>
  <w:num w:numId="19">
    <w:abstractNumId w:val="23"/>
  </w:num>
  <w:num w:numId="20">
    <w:abstractNumId w:val="21"/>
  </w:num>
  <w:num w:numId="21">
    <w:abstractNumId w:val="2"/>
  </w:num>
  <w:num w:numId="22">
    <w:abstractNumId w:val="22"/>
  </w:num>
  <w:num w:numId="23">
    <w:abstractNumId w:val="19"/>
  </w:num>
  <w:num w:numId="24">
    <w:abstractNumId w:val="7"/>
  </w:num>
  <w:num w:numId="25">
    <w:abstractNumId w:val="9"/>
  </w:num>
  <w:num w:numId="26">
    <w:abstractNumId w:val="1"/>
  </w:num>
  <w:num w:numId="27">
    <w:abstractNumId w:val="5"/>
  </w:num>
  <w:num w:numId="2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0EA"/>
    <w:rsid w:val="00006F94"/>
    <w:rsid w:val="00020F6A"/>
    <w:rsid w:val="00037BBA"/>
    <w:rsid w:val="000460D9"/>
    <w:rsid w:val="00054F2F"/>
    <w:rsid w:val="00064E40"/>
    <w:rsid w:val="00072E57"/>
    <w:rsid w:val="00074A4C"/>
    <w:rsid w:val="00077018"/>
    <w:rsid w:val="0008327C"/>
    <w:rsid w:val="0008445C"/>
    <w:rsid w:val="000916AA"/>
    <w:rsid w:val="0009578A"/>
    <w:rsid w:val="0009738E"/>
    <w:rsid w:val="000A3F66"/>
    <w:rsid w:val="000B1B4D"/>
    <w:rsid w:val="000B3AB1"/>
    <w:rsid w:val="000C4A0C"/>
    <w:rsid w:val="000D0F54"/>
    <w:rsid w:val="000D610E"/>
    <w:rsid w:val="000D731F"/>
    <w:rsid w:val="001001DD"/>
    <w:rsid w:val="00104683"/>
    <w:rsid w:val="00107971"/>
    <w:rsid w:val="00114028"/>
    <w:rsid w:val="00117408"/>
    <w:rsid w:val="00117816"/>
    <w:rsid w:val="00125BB6"/>
    <w:rsid w:val="001371AD"/>
    <w:rsid w:val="00146075"/>
    <w:rsid w:val="0014629D"/>
    <w:rsid w:val="00150B15"/>
    <w:rsid w:val="00152794"/>
    <w:rsid w:val="00157BB9"/>
    <w:rsid w:val="00160ADE"/>
    <w:rsid w:val="00163F37"/>
    <w:rsid w:val="00170A35"/>
    <w:rsid w:val="00173349"/>
    <w:rsid w:val="00176498"/>
    <w:rsid w:val="00176F75"/>
    <w:rsid w:val="001810EA"/>
    <w:rsid w:val="0019228A"/>
    <w:rsid w:val="001B03C4"/>
    <w:rsid w:val="001B1424"/>
    <w:rsid w:val="001D5A95"/>
    <w:rsid w:val="001E5A19"/>
    <w:rsid w:val="001F43A6"/>
    <w:rsid w:val="00201BCF"/>
    <w:rsid w:val="002051B7"/>
    <w:rsid w:val="0021568B"/>
    <w:rsid w:val="002209EF"/>
    <w:rsid w:val="002221B2"/>
    <w:rsid w:val="002343E0"/>
    <w:rsid w:val="00245FCE"/>
    <w:rsid w:val="00260306"/>
    <w:rsid w:val="00270700"/>
    <w:rsid w:val="00275252"/>
    <w:rsid w:val="002A07C2"/>
    <w:rsid w:val="002A7A92"/>
    <w:rsid w:val="002C5E4A"/>
    <w:rsid w:val="002D0BB9"/>
    <w:rsid w:val="002D36F0"/>
    <w:rsid w:val="002D45E2"/>
    <w:rsid w:val="002D7035"/>
    <w:rsid w:val="002D71F3"/>
    <w:rsid w:val="002F0902"/>
    <w:rsid w:val="003135B0"/>
    <w:rsid w:val="00322E66"/>
    <w:rsid w:val="00322F03"/>
    <w:rsid w:val="00327F58"/>
    <w:rsid w:val="0033119E"/>
    <w:rsid w:val="003319F2"/>
    <w:rsid w:val="00335479"/>
    <w:rsid w:val="00335D2B"/>
    <w:rsid w:val="0035491B"/>
    <w:rsid w:val="0036121E"/>
    <w:rsid w:val="003673A6"/>
    <w:rsid w:val="0037772F"/>
    <w:rsid w:val="00381122"/>
    <w:rsid w:val="003820A9"/>
    <w:rsid w:val="003B52AF"/>
    <w:rsid w:val="003C6311"/>
    <w:rsid w:val="003C67EC"/>
    <w:rsid w:val="003D2E25"/>
    <w:rsid w:val="003D6384"/>
    <w:rsid w:val="003E0633"/>
    <w:rsid w:val="003E6D5A"/>
    <w:rsid w:val="0042166F"/>
    <w:rsid w:val="00427C1B"/>
    <w:rsid w:val="00431331"/>
    <w:rsid w:val="00435976"/>
    <w:rsid w:val="00441D72"/>
    <w:rsid w:val="00441F74"/>
    <w:rsid w:val="00460AD1"/>
    <w:rsid w:val="00460EA2"/>
    <w:rsid w:val="004619E8"/>
    <w:rsid w:val="00485D7B"/>
    <w:rsid w:val="00486CDE"/>
    <w:rsid w:val="004B2C29"/>
    <w:rsid w:val="004B4751"/>
    <w:rsid w:val="004B74DE"/>
    <w:rsid w:val="004D0D6D"/>
    <w:rsid w:val="004D1940"/>
    <w:rsid w:val="004E4030"/>
    <w:rsid w:val="004E75D1"/>
    <w:rsid w:val="004F74F7"/>
    <w:rsid w:val="00502136"/>
    <w:rsid w:val="00503B23"/>
    <w:rsid w:val="005104C6"/>
    <w:rsid w:val="005206F3"/>
    <w:rsid w:val="005236DC"/>
    <w:rsid w:val="005316B4"/>
    <w:rsid w:val="0054301D"/>
    <w:rsid w:val="00552F0C"/>
    <w:rsid w:val="00567139"/>
    <w:rsid w:val="0058089A"/>
    <w:rsid w:val="00591943"/>
    <w:rsid w:val="00594EBC"/>
    <w:rsid w:val="0059543B"/>
    <w:rsid w:val="005A2EA7"/>
    <w:rsid w:val="005A4DB2"/>
    <w:rsid w:val="005C1F24"/>
    <w:rsid w:val="005C7D0E"/>
    <w:rsid w:val="005D4BA5"/>
    <w:rsid w:val="005E019C"/>
    <w:rsid w:val="005E1FD0"/>
    <w:rsid w:val="005E4512"/>
    <w:rsid w:val="005E49AE"/>
    <w:rsid w:val="00605871"/>
    <w:rsid w:val="00607F81"/>
    <w:rsid w:val="00625A2A"/>
    <w:rsid w:val="006433F9"/>
    <w:rsid w:val="00651671"/>
    <w:rsid w:val="00654132"/>
    <w:rsid w:val="00663DA7"/>
    <w:rsid w:val="00664ADB"/>
    <w:rsid w:val="00666724"/>
    <w:rsid w:val="00674BE7"/>
    <w:rsid w:val="006768F8"/>
    <w:rsid w:val="0068375C"/>
    <w:rsid w:val="0068474C"/>
    <w:rsid w:val="00692C4D"/>
    <w:rsid w:val="00693900"/>
    <w:rsid w:val="006A7189"/>
    <w:rsid w:val="006B54B5"/>
    <w:rsid w:val="006C60FD"/>
    <w:rsid w:val="006D1823"/>
    <w:rsid w:val="006E1107"/>
    <w:rsid w:val="006E1DD5"/>
    <w:rsid w:val="00707DFD"/>
    <w:rsid w:val="0071585C"/>
    <w:rsid w:val="00722476"/>
    <w:rsid w:val="00724DE7"/>
    <w:rsid w:val="00730C10"/>
    <w:rsid w:val="00742530"/>
    <w:rsid w:val="00743081"/>
    <w:rsid w:val="007442F2"/>
    <w:rsid w:val="0074580F"/>
    <w:rsid w:val="007641E7"/>
    <w:rsid w:val="00765214"/>
    <w:rsid w:val="00767FFB"/>
    <w:rsid w:val="0078295F"/>
    <w:rsid w:val="00786052"/>
    <w:rsid w:val="007870DF"/>
    <w:rsid w:val="007968C2"/>
    <w:rsid w:val="007A5136"/>
    <w:rsid w:val="007C0245"/>
    <w:rsid w:val="007C19FD"/>
    <w:rsid w:val="007C330B"/>
    <w:rsid w:val="007C5B19"/>
    <w:rsid w:val="007C6D63"/>
    <w:rsid w:val="007E0440"/>
    <w:rsid w:val="007E5236"/>
    <w:rsid w:val="007F1B9E"/>
    <w:rsid w:val="00824973"/>
    <w:rsid w:val="00827515"/>
    <w:rsid w:val="00831B2D"/>
    <w:rsid w:val="00834EE9"/>
    <w:rsid w:val="00847658"/>
    <w:rsid w:val="00854126"/>
    <w:rsid w:val="00880C6D"/>
    <w:rsid w:val="0089315E"/>
    <w:rsid w:val="00897C97"/>
    <w:rsid w:val="008A1C11"/>
    <w:rsid w:val="008B11D9"/>
    <w:rsid w:val="008B495D"/>
    <w:rsid w:val="008C1045"/>
    <w:rsid w:val="008D7ACC"/>
    <w:rsid w:val="008E0581"/>
    <w:rsid w:val="008E6813"/>
    <w:rsid w:val="008F3E23"/>
    <w:rsid w:val="009257FF"/>
    <w:rsid w:val="009260EB"/>
    <w:rsid w:val="0092614F"/>
    <w:rsid w:val="00926CD1"/>
    <w:rsid w:val="0093341C"/>
    <w:rsid w:val="00934B88"/>
    <w:rsid w:val="009361EC"/>
    <w:rsid w:val="009425B8"/>
    <w:rsid w:val="009437D5"/>
    <w:rsid w:val="00946A93"/>
    <w:rsid w:val="00952827"/>
    <w:rsid w:val="0095317E"/>
    <w:rsid w:val="00972692"/>
    <w:rsid w:val="00981232"/>
    <w:rsid w:val="00983874"/>
    <w:rsid w:val="00994D1E"/>
    <w:rsid w:val="009B4D8C"/>
    <w:rsid w:val="009C1A80"/>
    <w:rsid w:val="009C788C"/>
    <w:rsid w:val="009E203C"/>
    <w:rsid w:val="009E3166"/>
    <w:rsid w:val="009E636F"/>
    <w:rsid w:val="009E6D3C"/>
    <w:rsid w:val="009F0F2A"/>
    <w:rsid w:val="00A01CA2"/>
    <w:rsid w:val="00A12587"/>
    <w:rsid w:val="00A13B7F"/>
    <w:rsid w:val="00A16629"/>
    <w:rsid w:val="00A25271"/>
    <w:rsid w:val="00A26DDA"/>
    <w:rsid w:val="00A330A5"/>
    <w:rsid w:val="00A3329E"/>
    <w:rsid w:val="00A47E46"/>
    <w:rsid w:val="00A51100"/>
    <w:rsid w:val="00A57CFF"/>
    <w:rsid w:val="00A60E3A"/>
    <w:rsid w:val="00A87A50"/>
    <w:rsid w:val="00A87D5F"/>
    <w:rsid w:val="00AA5F1D"/>
    <w:rsid w:val="00AA7BEE"/>
    <w:rsid w:val="00AC37EF"/>
    <w:rsid w:val="00AD6460"/>
    <w:rsid w:val="00AE1394"/>
    <w:rsid w:val="00AF4027"/>
    <w:rsid w:val="00B20DA5"/>
    <w:rsid w:val="00B214CC"/>
    <w:rsid w:val="00B26B13"/>
    <w:rsid w:val="00B3596A"/>
    <w:rsid w:val="00B52C1B"/>
    <w:rsid w:val="00B6366C"/>
    <w:rsid w:val="00B66C5B"/>
    <w:rsid w:val="00B82225"/>
    <w:rsid w:val="00B93DCC"/>
    <w:rsid w:val="00B95BFE"/>
    <w:rsid w:val="00BB5DEB"/>
    <w:rsid w:val="00BB5F3F"/>
    <w:rsid w:val="00BC4F8A"/>
    <w:rsid w:val="00BC6AD5"/>
    <w:rsid w:val="00BD2024"/>
    <w:rsid w:val="00BE23F6"/>
    <w:rsid w:val="00BF6D34"/>
    <w:rsid w:val="00C00A38"/>
    <w:rsid w:val="00C27E0A"/>
    <w:rsid w:val="00C30318"/>
    <w:rsid w:val="00C368D8"/>
    <w:rsid w:val="00C61502"/>
    <w:rsid w:val="00C6389A"/>
    <w:rsid w:val="00C72499"/>
    <w:rsid w:val="00C72DD5"/>
    <w:rsid w:val="00CA6931"/>
    <w:rsid w:val="00CB5A6C"/>
    <w:rsid w:val="00CC0CB5"/>
    <w:rsid w:val="00CC7A5F"/>
    <w:rsid w:val="00CE1AAD"/>
    <w:rsid w:val="00CE2F5E"/>
    <w:rsid w:val="00CE4909"/>
    <w:rsid w:val="00CF6A2D"/>
    <w:rsid w:val="00CF717A"/>
    <w:rsid w:val="00D0455E"/>
    <w:rsid w:val="00D1660B"/>
    <w:rsid w:val="00D320C2"/>
    <w:rsid w:val="00D36173"/>
    <w:rsid w:val="00D40BF4"/>
    <w:rsid w:val="00D465C8"/>
    <w:rsid w:val="00D56A78"/>
    <w:rsid w:val="00D61FC7"/>
    <w:rsid w:val="00D71B3B"/>
    <w:rsid w:val="00DA3A91"/>
    <w:rsid w:val="00DA4535"/>
    <w:rsid w:val="00DB60CF"/>
    <w:rsid w:val="00DB7101"/>
    <w:rsid w:val="00DC432C"/>
    <w:rsid w:val="00DD3914"/>
    <w:rsid w:val="00DD3D83"/>
    <w:rsid w:val="00DD7C69"/>
    <w:rsid w:val="00DE2C85"/>
    <w:rsid w:val="00DE2ED8"/>
    <w:rsid w:val="00DE3B80"/>
    <w:rsid w:val="00E02E32"/>
    <w:rsid w:val="00E10D2E"/>
    <w:rsid w:val="00E16D8B"/>
    <w:rsid w:val="00E20E89"/>
    <w:rsid w:val="00E2590D"/>
    <w:rsid w:val="00E26780"/>
    <w:rsid w:val="00E31703"/>
    <w:rsid w:val="00E664B1"/>
    <w:rsid w:val="00E7371C"/>
    <w:rsid w:val="00E77B79"/>
    <w:rsid w:val="00E828CD"/>
    <w:rsid w:val="00E9224C"/>
    <w:rsid w:val="00EE48B1"/>
    <w:rsid w:val="00EE7559"/>
    <w:rsid w:val="00EE7FDF"/>
    <w:rsid w:val="00F01BC7"/>
    <w:rsid w:val="00F0456B"/>
    <w:rsid w:val="00F047B1"/>
    <w:rsid w:val="00F1000D"/>
    <w:rsid w:val="00F332F6"/>
    <w:rsid w:val="00F34176"/>
    <w:rsid w:val="00F36A31"/>
    <w:rsid w:val="00F515AB"/>
    <w:rsid w:val="00F51E01"/>
    <w:rsid w:val="00F52829"/>
    <w:rsid w:val="00FA69A9"/>
    <w:rsid w:val="00FB6927"/>
    <w:rsid w:val="00FC260A"/>
    <w:rsid w:val="00FE156B"/>
    <w:rsid w:val="00FF73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C518B9E"/>
  <w15:docId w15:val="{7DBB3C37-B5F9-4791-8D8E-EC6C67E9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971"/>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107971"/>
    <w:pPr>
      <w:ind w:left="593" w:right="793"/>
      <w:outlineLvl w:val="0"/>
    </w:pPr>
    <w:rPr>
      <w:b/>
      <w:bCs/>
      <w:sz w:val="24"/>
      <w:szCs w:val="24"/>
    </w:rPr>
  </w:style>
  <w:style w:type="paragraph" w:styleId="Ttulo2">
    <w:name w:val="heading 2"/>
    <w:basedOn w:val="Normal"/>
    <w:link w:val="Ttulo2Char"/>
    <w:unhideWhenUsed/>
    <w:qFormat/>
    <w:rsid w:val="00107971"/>
    <w:pPr>
      <w:ind w:left="1302"/>
      <w:outlineLvl w:val="1"/>
    </w:pPr>
    <w:rPr>
      <w:b/>
      <w:bCs/>
    </w:rPr>
  </w:style>
  <w:style w:type="paragraph" w:styleId="Ttulo3">
    <w:name w:val="heading 3"/>
    <w:basedOn w:val="Normal"/>
    <w:next w:val="Normal"/>
    <w:link w:val="Ttulo3Char"/>
    <w:uiPriority w:val="9"/>
    <w:semiHidden/>
    <w:unhideWhenUsed/>
    <w:qFormat/>
    <w:rsid w:val="00C72DD5"/>
    <w:pPr>
      <w:keepNext/>
      <w:keepLines/>
      <w:widowControl/>
      <w:autoSpaceDE/>
      <w:autoSpaceDN/>
      <w:spacing w:before="200"/>
      <w:outlineLvl w:val="2"/>
    </w:pPr>
    <w:rPr>
      <w:rFonts w:asciiTheme="majorHAnsi" w:eastAsiaTheme="majorEastAsia" w:hAnsiTheme="majorHAnsi" w:cstheme="majorBidi"/>
      <w:b/>
      <w:bCs/>
      <w:color w:val="5B9BD5" w:themeColor="accent1"/>
      <w:sz w:val="24"/>
      <w:szCs w:val="24"/>
      <w:lang w:val="pt-BR" w:eastAsia="pt-BR"/>
    </w:rPr>
  </w:style>
  <w:style w:type="paragraph" w:styleId="Ttulo4">
    <w:name w:val="heading 4"/>
    <w:basedOn w:val="Normal"/>
    <w:next w:val="Normal"/>
    <w:link w:val="Ttulo4Char"/>
    <w:semiHidden/>
    <w:unhideWhenUsed/>
    <w:qFormat/>
    <w:rsid w:val="00C72DD5"/>
    <w:pPr>
      <w:keepNext/>
      <w:keepLines/>
      <w:widowControl/>
      <w:autoSpaceDE/>
      <w:autoSpaceDN/>
      <w:spacing w:before="200"/>
      <w:outlineLvl w:val="3"/>
    </w:pPr>
    <w:rPr>
      <w:rFonts w:asciiTheme="majorHAnsi" w:eastAsiaTheme="majorEastAsia" w:hAnsiTheme="majorHAnsi" w:cstheme="majorBidi"/>
      <w:b/>
      <w:bCs/>
      <w:i/>
      <w:iCs/>
      <w:color w:val="5B9BD5" w:themeColor="accent1"/>
      <w:sz w:val="24"/>
      <w:szCs w:val="24"/>
      <w:lang w:val="pt-BR" w:eastAsia="pt-BR"/>
    </w:rPr>
  </w:style>
  <w:style w:type="paragraph" w:styleId="Ttulo5">
    <w:name w:val="heading 5"/>
    <w:basedOn w:val="Normal"/>
    <w:next w:val="Normal"/>
    <w:link w:val="Ttulo5Char"/>
    <w:uiPriority w:val="9"/>
    <w:unhideWhenUsed/>
    <w:qFormat/>
    <w:rsid w:val="001001DD"/>
    <w:pPr>
      <w:keepNext/>
      <w:keepLines/>
      <w:widowControl/>
      <w:autoSpaceDE/>
      <w:autoSpaceDN/>
      <w:spacing w:before="320" w:after="200"/>
      <w:outlineLvl w:val="4"/>
    </w:pPr>
    <w:rPr>
      <w:rFonts w:ascii="Arial" w:eastAsia="Arial" w:hAnsi="Arial" w:cs="Arial"/>
      <w:b/>
      <w:bCs/>
      <w:sz w:val="24"/>
      <w:szCs w:val="24"/>
      <w:lang w:val="pt-BR" w:eastAsia="pt-BR"/>
    </w:rPr>
  </w:style>
  <w:style w:type="paragraph" w:styleId="Ttulo6">
    <w:name w:val="heading 6"/>
    <w:basedOn w:val="Normal"/>
    <w:next w:val="Normal"/>
    <w:link w:val="Ttulo6Char"/>
    <w:uiPriority w:val="9"/>
    <w:semiHidden/>
    <w:unhideWhenUsed/>
    <w:qFormat/>
    <w:rsid w:val="001001DD"/>
    <w:pPr>
      <w:keepNext/>
      <w:keepLines/>
      <w:widowControl/>
      <w:autoSpaceDE/>
      <w:autoSpaceDN/>
      <w:spacing w:before="40" w:line="259" w:lineRule="auto"/>
      <w:outlineLvl w:val="5"/>
    </w:pPr>
    <w:rPr>
      <w:rFonts w:asciiTheme="majorHAnsi" w:eastAsiaTheme="majorEastAsia" w:hAnsiTheme="majorHAnsi" w:cstheme="majorBidi"/>
      <w:color w:val="1F4D78" w:themeColor="accent1" w:themeShade="7F"/>
      <w:lang w:val="pt-BR"/>
    </w:rPr>
  </w:style>
  <w:style w:type="paragraph" w:styleId="Ttulo7">
    <w:name w:val="heading 7"/>
    <w:basedOn w:val="Normal"/>
    <w:next w:val="Normal"/>
    <w:link w:val="Ttulo7Char"/>
    <w:uiPriority w:val="9"/>
    <w:unhideWhenUsed/>
    <w:qFormat/>
    <w:rsid w:val="001001DD"/>
    <w:pPr>
      <w:keepNext/>
      <w:keepLines/>
      <w:widowControl/>
      <w:autoSpaceDE/>
      <w:autoSpaceDN/>
      <w:spacing w:before="320" w:after="200"/>
      <w:outlineLvl w:val="6"/>
    </w:pPr>
    <w:rPr>
      <w:rFonts w:ascii="Arial" w:eastAsia="Arial" w:hAnsi="Arial" w:cs="Arial"/>
      <w:b/>
      <w:bCs/>
      <w:i/>
      <w:iCs/>
      <w:lang w:val="pt-BR" w:eastAsia="pt-BR"/>
    </w:rPr>
  </w:style>
  <w:style w:type="paragraph" w:styleId="Ttulo8">
    <w:name w:val="heading 8"/>
    <w:basedOn w:val="Normal"/>
    <w:next w:val="Normal"/>
    <w:link w:val="Ttulo8Char"/>
    <w:uiPriority w:val="9"/>
    <w:unhideWhenUsed/>
    <w:qFormat/>
    <w:rsid w:val="001001DD"/>
    <w:pPr>
      <w:keepNext/>
      <w:keepLines/>
      <w:widowControl/>
      <w:autoSpaceDE/>
      <w:autoSpaceDN/>
      <w:spacing w:before="320" w:after="200"/>
      <w:outlineLvl w:val="7"/>
    </w:pPr>
    <w:rPr>
      <w:rFonts w:ascii="Arial" w:eastAsia="Arial" w:hAnsi="Arial" w:cs="Arial"/>
      <w:i/>
      <w:iCs/>
      <w:lang w:val="pt-BR" w:eastAsia="pt-BR"/>
    </w:rPr>
  </w:style>
  <w:style w:type="paragraph" w:styleId="Ttulo9">
    <w:name w:val="heading 9"/>
    <w:basedOn w:val="Normal"/>
    <w:next w:val="Normal"/>
    <w:link w:val="Ttulo9Char"/>
    <w:uiPriority w:val="9"/>
    <w:unhideWhenUsed/>
    <w:qFormat/>
    <w:rsid w:val="001001DD"/>
    <w:pPr>
      <w:keepNext/>
      <w:keepLines/>
      <w:widowControl/>
      <w:autoSpaceDE/>
      <w:autoSpaceDN/>
      <w:spacing w:before="320" w:after="200"/>
      <w:outlineLvl w:val="8"/>
    </w:pPr>
    <w:rPr>
      <w:rFonts w:ascii="Arial" w:eastAsia="Arial" w:hAnsi="Arial" w:cs="Arial"/>
      <w:i/>
      <w:iCs/>
      <w:sz w:val="21"/>
      <w:szCs w:val="21"/>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uiPriority w:val="99"/>
    <w:rsid w:val="00107971"/>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07971"/>
    <w:pPr>
      <w:tabs>
        <w:tab w:val="center" w:pos="4252"/>
        <w:tab w:val="right" w:pos="8504"/>
      </w:tabs>
    </w:pPr>
  </w:style>
  <w:style w:type="character" w:customStyle="1" w:styleId="CabealhoChar">
    <w:name w:val="Cabeçalho Char"/>
    <w:basedOn w:val="Fontepargpadro"/>
    <w:link w:val="Cabealho"/>
    <w:uiPriority w:val="99"/>
    <w:rsid w:val="00107971"/>
  </w:style>
  <w:style w:type="paragraph" w:styleId="Rodap">
    <w:name w:val="footer"/>
    <w:basedOn w:val="Normal"/>
    <w:link w:val="RodapChar"/>
    <w:uiPriority w:val="99"/>
    <w:unhideWhenUsed/>
    <w:rsid w:val="00107971"/>
    <w:pPr>
      <w:tabs>
        <w:tab w:val="center" w:pos="4252"/>
        <w:tab w:val="right" w:pos="8504"/>
      </w:tabs>
    </w:pPr>
  </w:style>
  <w:style w:type="character" w:customStyle="1" w:styleId="RodapChar">
    <w:name w:val="Rodapé Char"/>
    <w:basedOn w:val="Fontepargpadro"/>
    <w:link w:val="Rodap"/>
    <w:uiPriority w:val="99"/>
    <w:qFormat/>
    <w:rsid w:val="00107971"/>
  </w:style>
  <w:style w:type="character" w:styleId="Hyperlink">
    <w:name w:val="Hyperlink"/>
    <w:basedOn w:val="Fontepargpadro"/>
    <w:uiPriority w:val="99"/>
    <w:unhideWhenUsed/>
    <w:rsid w:val="00107971"/>
    <w:rPr>
      <w:color w:val="0563C1"/>
      <w:u w:val="single"/>
    </w:rPr>
  </w:style>
  <w:style w:type="character" w:customStyle="1" w:styleId="Ttulo1Char">
    <w:name w:val="Título 1 Char"/>
    <w:basedOn w:val="Fontepargpadro"/>
    <w:link w:val="Ttulo1"/>
    <w:uiPriority w:val="9"/>
    <w:rsid w:val="00107971"/>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rsid w:val="00107971"/>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107971"/>
  </w:style>
  <w:style w:type="character" w:customStyle="1" w:styleId="CorpodetextoChar">
    <w:name w:val="Corpo de texto Char"/>
    <w:basedOn w:val="Fontepargpadro"/>
    <w:link w:val="Corpodetexto"/>
    <w:uiPriority w:val="1"/>
    <w:rsid w:val="00107971"/>
    <w:rPr>
      <w:rFonts w:ascii="Times New Roman" w:eastAsia="Times New Roman" w:hAnsi="Times New Roman" w:cs="Times New Roman"/>
      <w:lang w:val="pt-PT"/>
    </w:rPr>
  </w:style>
  <w:style w:type="paragraph" w:customStyle="1" w:styleId="ParagraphStyle">
    <w:name w:val="Paragraph Style"/>
    <w:rsid w:val="00107971"/>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107971"/>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link w:val="PargrafodaListaChar"/>
    <w:uiPriority w:val="34"/>
    <w:qFormat/>
    <w:rsid w:val="00107971"/>
    <w:pPr>
      <w:ind w:left="720"/>
      <w:contextualSpacing/>
    </w:pPr>
  </w:style>
  <w:style w:type="table" w:customStyle="1" w:styleId="TabeladeGrade4-nfase11">
    <w:name w:val="Tabela de Grade 4 - Ênfase 11"/>
    <w:basedOn w:val="Tabelanormal"/>
    <w:uiPriority w:val="49"/>
    <w:rsid w:val="00CB5A6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comgrade">
    <w:name w:val="Table Grid"/>
    <w:basedOn w:val="Tabelanormal"/>
    <w:rsid w:val="005D4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unhideWhenUsed/>
    <w:rsid w:val="00946A93"/>
    <w:rPr>
      <w:rFonts w:ascii="Segoe UI" w:hAnsi="Segoe UI" w:cs="Segoe UI"/>
      <w:sz w:val="18"/>
      <w:szCs w:val="18"/>
    </w:rPr>
  </w:style>
  <w:style w:type="character" w:customStyle="1" w:styleId="TextodebaloChar">
    <w:name w:val="Texto de balão Char"/>
    <w:basedOn w:val="Fontepargpadro"/>
    <w:link w:val="Textodebalo"/>
    <w:uiPriority w:val="99"/>
    <w:rsid w:val="00946A93"/>
    <w:rPr>
      <w:rFonts w:ascii="Segoe UI" w:eastAsia="Times New Roman" w:hAnsi="Segoe UI" w:cs="Segoe UI"/>
      <w:sz w:val="18"/>
      <w:szCs w:val="18"/>
      <w:lang w:val="pt-PT"/>
    </w:rPr>
  </w:style>
  <w:style w:type="paragraph" w:customStyle="1" w:styleId="Nivel01">
    <w:name w:val="Nivel 01"/>
    <w:basedOn w:val="Ttulo1"/>
    <w:next w:val="Normal"/>
    <w:link w:val="Nivel01Char"/>
    <w:autoRedefine/>
    <w:qFormat/>
    <w:rsid w:val="005A2EA7"/>
    <w:pPr>
      <w:keepNext/>
      <w:keepLines/>
      <w:widowControl/>
      <w:numPr>
        <w:numId w:val="13"/>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link w:val="Nivel2Char"/>
    <w:autoRedefine/>
    <w:uiPriority w:val="99"/>
    <w:qFormat/>
    <w:rsid w:val="005A2EA7"/>
    <w:pPr>
      <w:widowControl/>
      <w:numPr>
        <w:ilvl w:val="1"/>
        <w:numId w:val="13"/>
      </w:numPr>
      <w:autoSpaceDE/>
      <w:autoSpaceDN/>
      <w:spacing w:before="120" w:after="120" w:line="276" w:lineRule="auto"/>
      <w:ind w:left="0" w:firstLine="0"/>
      <w:jc w:val="both"/>
    </w:pPr>
    <w:rPr>
      <w:rFonts w:ascii="Arial" w:eastAsia="Arial" w:hAnsi="Arial" w:cs="Arial"/>
      <w:color w:val="000000"/>
      <w:sz w:val="20"/>
      <w:szCs w:val="20"/>
      <w:lang w:val="pt-BR" w:eastAsia="pt-BR"/>
    </w:rPr>
  </w:style>
  <w:style w:type="paragraph" w:customStyle="1" w:styleId="Nivel3">
    <w:name w:val="Nivel 3"/>
    <w:basedOn w:val="Normal"/>
    <w:link w:val="Nivel3Char"/>
    <w:autoRedefine/>
    <w:uiPriority w:val="99"/>
    <w:qFormat/>
    <w:rsid w:val="005A2EA7"/>
    <w:pPr>
      <w:widowControl/>
      <w:numPr>
        <w:ilvl w:val="2"/>
        <w:numId w:val="13"/>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5A2EA7"/>
    <w:pPr>
      <w:numPr>
        <w:ilvl w:val="3"/>
      </w:numPr>
    </w:pPr>
    <w:rPr>
      <w:color w:val="auto"/>
    </w:rPr>
  </w:style>
  <w:style w:type="paragraph" w:customStyle="1" w:styleId="Nivel5">
    <w:name w:val="Nivel 5"/>
    <w:basedOn w:val="Nivel4"/>
    <w:autoRedefine/>
    <w:qFormat/>
    <w:rsid w:val="005A2EA7"/>
    <w:pPr>
      <w:numPr>
        <w:ilvl w:val="4"/>
      </w:numPr>
      <w:ind w:left="851" w:firstLine="0"/>
    </w:pPr>
  </w:style>
  <w:style w:type="paragraph" w:customStyle="1" w:styleId="Nvel2-Red">
    <w:name w:val="Nível 2 -Red"/>
    <w:basedOn w:val="Nivel2"/>
    <w:link w:val="Nvel2-RedChar"/>
    <w:autoRedefine/>
    <w:qFormat/>
    <w:rsid w:val="005A2EA7"/>
    <w:pPr>
      <w:numPr>
        <w:ilvl w:val="0"/>
        <w:numId w:val="0"/>
      </w:numPr>
    </w:pPr>
    <w:rPr>
      <w:iCs/>
      <w:color w:val="auto"/>
    </w:rPr>
  </w:style>
  <w:style w:type="character" w:customStyle="1" w:styleId="Nvel2-RedChar">
    <w:name w:val="Nível 2 -Red Char"/>
    <w:basedOn w:val="Fontepargpadro"/>
    <w:link w:val="Nvel2-Red"/>
    <w:rsid w:val="005A2EA7"/>
    <w:rPr>
      <w:rFonts w:ascii="Arial" w:eastAsia="Arial" w:hAnsi="Arial" w:cs="Arial"/>
      <w:iCs/>
      <w:sz w:val="20"/>
      <w:szCs w:val="20"/>
      <w:lang w:eastAsia="pt-BR"/>
    </w:rPr>
  </w:style>
  <w:style w:type="character" w:styleId="Refdecomentrio">
    <w:name w:val="annotation reference"/>
    <w:basedOn w:val="Fontepargpadro"/>
    <w:unhideWhenUsed/>
    <w:qFormat/>
    <w:rsid w:val="004E75D1"/>
    <w:rPr>
      <w:sz w:val="16"/>
      <w:szCs w:val="16"/>
    </w:rPr>
  </w:style>
  <w:style w:type="paragraph" w:styleId="Textodecomentrio">
    <w:name w:val="annotation text"/>
    <w:basedOn w:val="Normal"/>
    <w:link w:val="TextodecomentrioChar"/>
    <w:uiPriority w:val="99"/>
    <w:unhideWhenUsed/>
    <w:qFormat/>
    <w:rsid w:val="004E75D1"/>
    <w:rPr>
      <w:sz w:val="20"/>
      <w:szCs w:val="20"/>
    </w:rPr>
  </w:style>
  <w:style w:type="character" w:customStyle="1" w:styleId="TextodecomentrioChar">
    <w:name w:val="Texto de comentário Char"/>
    <w:basedOn w:val="Fontepargpadro"/>
    <w:link w:val="Textodecomentrio"/>
    <w:uiPriority w:val="99"/>
    <w:qFormat/>
    <w:rsid w:val="004E75D1"/>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E75D1"/>
    <w:rPr>
      <w:b/>
      <w:bCs/>
    </w:rPr>
  </w:style>
  <w:style w:type="character" w:customStyle="1" w:styleId="AssuntodocomentrioChar">
    <w:name w:val="Assunto do comentário Char"/>
    <w:basedOn w:val="TextodecomentrioChar"/>
    <w:link w:val="Assuntodocomentrio"/>
    <w:uiPriority w:val="99"/>
    <w:semiHidden/>
    <w:rsid w:val="004E75D1"/>
    <w:rPr>
      <w:rFonts w:ascii="Times New Roman" w:eastAsia="Times New Roman" w:hAnsi="Times New Roman" w:cs="Times New Roman"/>
      <w:b/>
      <w:bCs/>
      <w:sz w:val="20"/>
      <w:szCs w:val="20"/>
      <w:lang w:val="pt-PT"/>
    </w:rPr>
  </w:style>
  <w:style w:type="paragraph" w:styleId="Reviso">
    <w:name w:val="Revision"/>
    <w:hidden/>
    <w:uiPriority w:val="99"/>
    <w:semiHidden/>
    <w:rsid w:val="004E75D1"/>
    <w:pPr>
      <w:spacing w:after="0" w:line="240" w:lineRule="auto"/>
    </w:pPr>
    <w:rPr>
      <w:rFonts w:ascii="Times New Roman" w:eastAsia="Times New Roman" w:hAnsi="Times New Roman" w:cs="Times New Roman"/>
      <w:lang w:val="pt-PT"/>
    </w:rPr>
  </w:style>
  <w:style w:type="character" w:customStyle="1" w:styleId="Nivel01Char">
    <w:name w:val="Nivel 01 Char"/>
    <w:basedOn w:val="Fontepargpadro"/>
    <w:link w:val="Nivel01"/>
    <w:rsid w:val="003C67EC"/>
    <w:rPr>
      <w:rFonts w:ascii="Arial" w:eastAsiaTheme="majorEastAsia" w:hAnsi="Arial" w:cs="Arial"/>
      <w:b/>
      <w:bCs/>
      <w:sz w:val="20"/>
      <w:szCs w:val="20"/>
      <w:lang w:eastAsia="pt-BR"/>
    </w:rPr>
  </w:style>
  <w:style w:type="character" w:customStyle="1" w:styleId="Nivel2Char">
    <w:name w:val="Nivel 2 Char"/>
    <w:basedOn w:val="Fontepargpadro"/>
    <w:link w:val="Nivel2"/>
    <w:uiPriority w:val="99"/>
    <w:locked/>
    <w:rsid w:val="003C67EC"/>
    <w:rPr>
      <w:rFonts w:ascii="Arial" w:eastAsia="Arial" w:hAnsi="Arial" w:cs="Arial"/>
      <w:color w:val="000000"/>
      <w:sz w:val="20"/>
      <w:szCs w:val="20"/>
      <w:lang w:eastAsia="pt-BR"/>
    </w:rPr>
  </w:style>
  <w:style w:type="character" w:customStyle="1" w:styleId="PargrafodaListaChar">
    <w:name w:val="Parágrafo da Lista Char"/>
    <w:basedOn w:val="Fontepargpadro"/>
    <w:link w:val="PargrafodaLista"/>
    <w:uiPriority w:val="34"/>
    <w:rsid w:val="003C67EC"/>
    <w:rPr>
      <w:rFonts w:ascii="Times New Roman" w:eastAsia="Times New Roman" w:hAnsi="Times New Roman" w:cs="Times New Roman"/>
      <w:lang w:val="pt-PT"/>
    </w:rPr>
  </w:style>
  <w:style w:type="character" w:customStyle="1" w:styleId="Nivel3Char">
    <w:name w:val="Nivel 3 Char"/>
    <w:basedOn w:val="Fontepargpadro"/>
    <w:link w:val="Nivel3"/>
    <w:uiPriority w:val="99"/>
    <w:rsid w:val="003C67EC"/>
    <w:rPr>
      <w:rFonts w:ascii="Arial" w:eastAsiaTheme="minorEastAsia" w:hAnsi="Arial" w:cs="Arial"/>
      <w:color w:val="000000"/>
      <w:sz w:val="20"/>
      <w:szCs w:val="20"/>
      <w:lang w:eastAsia="pt-BR"/>
    </w:rPr>
  </w:style>
  <w:style w:type="character" w:customStyle="1" w:styleId="Ttulo3Char">
    <w:name w:val="Título 3 Char"/>
    <w:basedOn w:val="Fontepargpadro"/>
    <w:link w:val="Ttulo3"/>
    <w:uiPriority w:val="9"/>
    <w:semiHidden/>
    <w:rsid w:val="00C72DD5"/>
    <w:rPr>
      <w:rFonts w:asciiTheme="majorHAnsi" w:eastAsiaTheme="majorEastAsia" w:hAnsiTheme="majorHAnsi" w:cstheme="majorBidi"/>
      <w:b/>
      <w:bCs/>
      <w:color w:val="5B9BD5" w:themeColor="accent1"/>
      <w:sz w:val="24"/>
      <w:szCs w:val="24"/>
      <w:lang w:eastAsia="pt-BR"/>
    </w:rPr>
  </w:style>
  <w:style w:type="character" w:customStyle="1" w:styleId="Ttulo4Char">
    <w:name w:val="Título 4 Char"/>
    <w:basedOn w:val="Fontepargpadro"/>
    <w:link w:val="Ttulo4"/>
    <w:rsid w:val="00C72DD5"/>
    <w:rPr>
      <w:rFonts w:asciiTheme="majorHAnsi" w:eastAsiaTheme="majorEastAsia" w:hAnsiTheme="majorHAnsi" w:cstheme="majorBidi"/>
      <w:b/>
      <w:bCs/>
      <w:i/>
      <w:iCs/>
      <w:color w:val="5B9BD5" w:themeColor="accent1"/>
      <w:sz w:val="24"/>
      <w:szCs w:val="24"/>
      <w:lang w:eastAsia="pt-BR"/>
    </w:rPr>
  </w:style>
  <w:style w:type="paragraph" w:styleId="NormalWeb">
    <w:name w:val="Normal (Web)"/>
    <w:basedOn w:val="Normal"/>
    <w:uiPriority w:val="99"/>
    <w:unhideWhenUsed/>
    <w:rsid w:val="00C72DD5"/>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C72DD5"/>
    <w:rPr>
      <w:b/>
      <w:bCs/>
    </w:rPr>
  </w:style>
  <w:style w:type="character" w:customStyle="1" w:styleId="Ttulo5Char">
    <w:name w:val="Título 5 Char"/>
    <w:basedOn w:val="Fontepargpadro"/>
    <w:link w:val="Ttulo5"/>
    <w:uiPriority w:val="9"/>
    <w:rsid w:val="001001DD"/>
    <w:rPr>
      <w:rFonts w:ascii="Arial" w:eastAsia="Arial" w:hAnsi="Arial" w:cs="Arial"/>
      <w:b/>
      <w:bCs/>
      <w:sz w:val="24"/>
      <w:szCs w:val="24"/>
      <w:lang w:eastAsia="pt-BR"/>
    </w:rPr>
  </w:style>
  <w:style w:type="character" w:customStyle="1" w:styleId="Ttulo6Char">
    <w:name w:val="Título 6 Char"/>
    <w:basedOn w:val="Fontepargpadro"/>
    <w:link w:val="Ttulo6"/>
    <w:uiPriority w:val="9"/>
    <w:semiHidden/>
    <w:rsid w:val="001001DD"/>
    <w:rPr>
      <w:rFonts w:asciiTheme="majorHAnsi" w:eastAsiaTheme="majorEastAsia" w:hAnsiTheme="majorHAnsi" w:cstheme="majorBidi"/>
      <w:color w:val="1F4D78" w:themeColor="accent1" w:themeShade="7F"/>
    </w:rPr>
  </w:style>
  <w:style w:type="character" w:customStyle="1" w:styleId="Ttulo7Char">
    <w:name w:val="Título 7 Char"/>
    <w:basedOn w:val="Fontepargpadro"/>
    <w:link w:val="Ttulo7"/>
    <w:uiPriority w:val="9"/>
    <w:rsid w:val="001001DD"/>
    <w:rPr>
      <w:rFonts w:ascii="Arial" w:eastAsia="Arial" w:hAnsi="Arial" w:cs="Arial"/>
      <w:b/>
      <w:bCs/>
      <w:i/>
      <w:iCs/>
      <w:lang w:eastAsia="pt-BR"/>
    </w:rPr>
  </w:style>
  <w:style w:type="character" w:customStyle="1" w:styleId="Ttulo8Char">
    <w:name w:val="Título 8 Char"/>
    <w:basedOn w:val="Fontepargpadro"/>
    <w:link w:val="Ttulo8"/>
    <w:uiPriority w:val="9"/>
    <w:rsid w:val="001001DD"/>
    <w:rPr>
      <w:rFonts w:ascii="Arial" w:eastAsia="Arial" w:hAnsi="Arial" w:cs="Arial"/>
      <w:i/>
      <w:iCs/>
      <w:lang w:eastAsia="pt-BR"/>
    </w:rPr>
  </w:style>
  <w:style w:type="character" w:customStyle="1" w:styleId="Ttulo9Char">
    <w:name w:val="Título 9 Char"/>
    <w:basedOn w:val="Fontepargpadro"/>
    <w:link w:val="Ttulo9"/>
    <w:uiPriority w:val="9"/>
    <w:rsid w:val="001001DD"/>
    <w:rPr>
      <w:rFonts w:ascii="Arial" w:eastAsia="Arial" w:hAnsi="Arial" w:cs="Arial"/>
      <w:i/>
      <w:iCs/>
      <w:sz w:val="21"/>
      <w:szCs w:val="21"/>
      <w:lang w:eastAsia="pt-BR"/>
    </w:rPr>
  </w:style>
  <w:style w:type="character" w:customStyle="1" w:styleId="Heading5Char">
    <w:name w:val="Heading 5 Char"/>
    <w:basedOn w:val="Fontepargpadro"/>
    <w:uiPriority w:val="9"/>
    <w:rsid w:val="001001DD"/>
    <w:rPr>
      <w:rFonts w:ascii="Arial" w:eastAsia="Arial" w:hAnsi="Arial" w:cs="Arial"/>
      <w:b/>
      <w:bCs/>
      <w:sz w:val="24"/>
      <w:szCs w:val="24"/>
    </w:rPr>
  </w:style>
  <w:style w:type="character" w:customStyle="1" w:styleId="Heading7Char">
    <w:name w:val="Heading 7 Char"/>
    <w:basedOn w:val="Fontepargpadro"/>
    <w:uiPriority w:val="9"/>
    <w:rsid w:val="001001DD"/>
    <w:rPr>
      <w:rFonts w:ascii="Arial" w:eastAsia="Arial" w:hAnsi="Arial" w:cs="Arial"/>
      <w:b/>
      <w:bCs/>
      <w:i/>
      <w:iCs/>
      <w:sz w:val="22"/>
      <w:szCs w:val="22"/>
    </w:rPr>
  </w:style>
  <w:style w:type="character" w:customStyle="1" w:styleId="Heading8Char">
    <w:name w:val="Heading 8 Char"/>
    <w:basedOn w:val="Fontepargpadro"/>
    <w:uiPriority w:val="9"/>
    <w:rsid w:val="001001DD"/>
    <w:rPr>
      <w:rFonts w:ascii="Arial" w:eastAsia="Arial" w:hAnsi="Arial" w:cs="Arial"/>
      <w:i/>
      <w:iCs/>
      <w:sz w:val="22"/>
      <w:szCs w:val="22"/>
    </w:rPr>
  </w:style>
  <w:style w:type="character" w:customStyle="1" w:styleId="Heading9Char">
    <w:name w:val="Heading 9 Char"/>
    <w:basedOn w:val="Fontepargpadro"/>
    <w:uiPriority w:val="9"/>
    <w:rsid w:val="001001DD"/>
    <w:rPr>
      <w:rFonts w:ascii="Arial" w:eastAsia="Arial" w:hAnsi="Arial" w:cs="Arial"/>
      <w:i/>
      <w:iCs/>
      <w:sz w:val="21"/>
      <w:szCs w:val="21"/>
    </w:rPr>
  </w:style>
  <w:style w:type="character" w:customStyle="1" w:styleId="SubtitleChar">
    <w:name w:val="Subtitle Char"/>
    <w:basedOn w:val="Fontepargpadro"/>
    <w:uiPriority w:val="11"/>
    <w:rsid w:val="001001DD"/>
    <w:rPr>
      <w:sz w:val="24"/>
      <w:szCs w:val="24"/>
    </w:rPr>
  </w:style>
  <w:style w:type="character" w:customStyle="1" w:styleId="IntenseQuoteChar">
    <w:name w:val="Intense Quote Char"/>
    <w:uiPriority w:val="30"/>
    <w:rsid w:val="001001DD"/>
    <w:rPr>
      <w:i/>
    </w:rPr>
  </w:style>
  <w:style w:type="character" w:customStyle="1" w:styleId="EndnoteTextChar">
    <w:name w:val="Endnote Text Char"/>
    <w:uiPriority w:val="99"/>
    <w:rsid w:val="001001DD"/>
    <w:rPr>
      <w:sz w:val="20"/>
    </w:rPr>
  </w:style>
  <w:style w:type="character" w:customStyle="1" w:styleId="Heading1Char">
    <w:name w:val="Heading 1 Char"/>
    <w:basedOn w:val="Fontepargpadro"/>
    <w:uiPriority w:val="9"/>
    <w:rsid w:val="001001DD"/>
    <w:rPr>
      <w:rFonts w:ascii="Arial" w:eastAsia="Arial" w:hAnsi="Arial" w:cs="Arial"/>
      <w:sz w:val="40"/>
      <w:szCs w:val="40"/>
    </w:rPr>
  </w:style>
  <w:style w:type="character" w:customStyle="1" w:styleId="Heading2Char">
    <w:name w:val="Heading 2 Char"/>
    <w:basedOn w:val="Fontepargpadro"/>
    <w:uiPriority w:val="9"/>
    <w:rsid w:val="001001DD"/>
    <w:rPr>
      <w:rFonts w:ascii="Arial" w:eastAsia="Arial" w:hAnsi="Arial" w:cs="Arial"/>
      <w:sz w:val="34"/>
    </w:rPr>
  </w:style>
  <w:style w:type="character" w:customStyle="1" w:styleId="Heading3Char">
    <w:name w:val="Heading 3 Char"/>
    <w:basedOn w:val="Fontepargpadro"/>
    <w:uiPriority w:val="9"/>
    <w:rsid w:val="001001DD"/>
    <w:rPr>
      <w:rFonts w:ascii="Arial" w:eastAsia="Arial" w:hAnsi="Arial" w:cs="Arial"/>
      <w:sz w:val="30"/>
      <w:szCs w:val="30"/>
    </w:rPr>
  </w:style>
  <w:style w:type="character" w:customStyle="1" w:styleId="Heading4Char">
    <w:name w:val="Heading 4 Char"/>
    <w:basedOn w:val="Fontepargpadro"/>
    <w:uiPriority w:val="9"/>
    <w:rsid w:val="001001DD"/>
    <w:rPr>
      <w:rFonts w:ascii="Arial" w:eastAsia="Arial" w:hAnsi="Arial" w:cs="Arial"/>
      <w:b/>
      <w:bCs/>
      <w:sz w:val="26"/>
      <w:szCs w:val="26"/>
    </w:rPr>
  </w:style>
  <w:style w:type="character" w:customStyle="1" w:styleId="Heading6Char">
    <w:name w:val="Heading 6 Char"/>
    <w:basedOn w:val="Fontepargpadro"/>
    <w:uiPriority w:val="9"/>
    <w:rsid w:val="001001DD"/>
    <w:rPr>
      <w:rFonts w:ascii="Arial" w:eastAsia="Arial" w:hAnsi="Arial" w:cs="Arial"/>
      <w:b/>
      <w:bCs/>
      <w:sz w:val="22"/>
      <w:szCs w:val="22"/>
    </w:rPr>
  </w:style>
  <w:style w:type="character" w:customStyle="1" w:styleId="TitleChar">
    <w:name w:val="Title Char"/>
    <w:basedOn w:val="Fontepargpadro"/>
    <w:uiPriority w:val="10"/>
    <w:rsid w:val="001001DD"/>
    <w:rPr>
      <w:sz w:val="48"/>
      <w:szCs w:val="48"/>
    </w:rPr>
  </w:style>
  <w:style w:type="paragraph" w:styleId="Subttulo">
    <w:name w:val="Subtitle"/>
    <w:basedOn w:val="Normal"/>
    <w:next w:val="Normal"/>
    <w:link w:val="SubttuloChar"/>
    <w:uiPriority w:val="11"/>
    <w:qFormat/>
    <w:rsid w:val="001001DD"/>
    <w:pPr>
      <w:widowControl/>
      <w:autoSpaceDE/>
      <w:autoSpaceDN/>
      <w:spacing w:before="200" w:after="200"/>
    </w:pPr>
    <w:rPr>
      <w:rFonts w:ascii="Ecofont_Spranq_eco_Sans" w:eastAsiaTheme="minorEastAsia" w:hAnsi="Ecofont_Spranq_eco_Sans" w:cs="Tahoma"/>
      <w:sz w:val="24"/>
      <w:szCs w:val="24"/>
      <w:lang w:val="pt-BR" w:eastAsia="pt-BR"/>
    </w:rPr>
  </w:style>
  <w:style w:type="character" w:customStyle="1" w:styleId="SubttuloChar">
    <w:name w:val="Subtítulo Char"/>
    <w:basedOn w:val="Fontepargpadro"/>
    <w:link w:val="Subttulo"/>
    <w:uiPriority w:val="11"/>
    <w:rsid w:val="001001DD"/>
    <w:rPr>
      <w:rFonts w:ascii="Ecofont_Spranq_eco_Sans" w:eastAsiaTheme="minorEastAsia" w:hAnsi="Ecofont_Spranq_eco_Sans" w:cs="Tahoma"/>
      <w:sz w:val="24"/>
      <w:szCs w:val="24"/>
      <w:lang w:eastAsia="pt-BR"/>
    </w:rPr>
  </w:style>
  <w:style w:type="paragraph" w:styleId="CitaoIntensa">
    <w:name w:val="Intense Quote"/>
    <w:basedOn w:val="Normal"/>
    <w:next w:val="Normal"/>
    <w:link w:val="CitaoIntensaChar"/>
    <w:uiPriority w:val="30"/>
    <w:qFormat/>
    <w:rsid w:val="001001DD"/>
    <w:pPr>
      <w:widowControl/>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Ecofont_Spranq_eco_Sans" w:eastAsiaTheme="minorEastAsia" w:hAnsi="Ecofont_Spranq_eco_Sans" w:cs="Tahoma"/>
      <w:i/>
      <w:sz w:val="24"/>
      <w:szCs w:val="24"/>
      <w:lang w:val="pt-BR" w:eastAsia="pt-BR"/>
    </w:rPr>
  </w:style>
  <w:style w:type="character" w:customStyle="1" w:styleId="CitaoIntensaChar">
    <w:name w:val="Citação Intensa Char"/>
    <w:basedOn w:val="Fontepargpadro"/>
    <w:link w:val="CitaoIntensa"/>
    <w:uiPriority w:val="30"/>
    <w:rsid w:val="001001DD"/>
    <w:rPr>
      <w:rFonts w:ascii="Ecofont_Spranq_eco_Sans" w:eastAsiaTheme="minorEastAsia" w:hAnsi="Ecofont_Spranq_eco_Sans" w:cs="Tahoma"/>
      <w:i/>
      <w:sz w:val="24"/>
      <w:szCs w:val="24"/>
      <w:shd w:val="clear" w:color="auto" w:fill="F2F2F2"/>
      <w:lang w:eastAsia="pt-BR"/>
    </w:rPr>
  </w:style>
  <w:style w:type="character" w:customStyle="1" w:styleId="HeaderChar">
    <w:name w:val="Header Char"/>
    <w:basedOn w:val="Fontepargpadro"/>
    <w:uiPriority w:val="99"/>
    <w:rsid w:val="001001DD"/>
  </w:style>
  <w:style w:type="character" w:customStyle="1" w:styleId="FooterChar">
    <w:name w:val="Footer Char"/>
    <w:basedOn w:val="Fontepargpadro"/>
    <w:uiPriority w:val="99"/>
    <w:rsid w:val="001001DD"/>
  </w:style>
  <w:style w:type="paragraph" w:styleId="Legenda">
    <w:name w:val="caption"/>
    <w:basedOn w:val="Normal"/>
    <w:next w:val="Normal"/>
    <w:uiPriority w:val="35"/>
    <w:semiHidden/>
    <w:unhideWhenUsed/>
    <w:qFormat/>
    <w:rsid w:val="001001DD"/>
    <w:pPr>
      <w:widowControl/>
      <w:autoSpaceDE/>
      <w:autoSpaceDN/>
      <w:spacing w:line="276" w:lineRule="auto"/>
    </w:pPr>
    <w:rPr>
      <w:rFonts w:ascii="Ecofont_Spranq_eco_Sans" w:eastAsiaTheme="minorEastAsia" w:hAnsi="Ecofont_Spranq_eco_Sans" w:cs="Tahoma"/>
      <w:b/>
      <w:bCs/>
      <w:color w:val="5B9BD5" w:themeColor="accent1"/>
      <w:sz w:val="18"/>
      <w:szCs w:val="18"/>
      <w:lang w:val="pt-BR" w:eastAsia="pt-BR"/>
    </w:rPr>
  </w:style>
  <w:style w:type="character" w:customStyle="1" w:styleId="CaptionChar">
    <w:name w:val="Caption Char"/>
    <w:uiPriority w:val="99"/>
    <w:rsid w:val="001001DD"/>
  </w:style>
  <w:style w:type="table" w:customStyle="1" w:styleId="TableGridLight">
    <w:name w:val="Table Grid Light"/>
    <w:basedOn w:val="Tabelanormal"/>
    <w:uiPriority w:val="59"/>
    <w:rsid w:val="001001DD"/>
    <w:pPr>
      <w:spacing w:after="0" w:line="240" w:lineRule="auto"/>
    </w:pPr>
    <w:rPr>
      <w:rFonts w:ascii="Times New Roman" w:eastAsiaTheme="minorEastAsia" w:hAnsi="Times New Roman" w:cs="Times New Roman"/>
      <w:sz w:val="20"/>
      <w:szCs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TabelaSimples11">
    <w:name w:val="Tabela Simples 11"/>
    <w:basedOn w:val="Tabelanormal"/>
    <w:uiPriority w:val="59"/>
    <w:rsid w:val="001001DD"/>
    <w:pPr>
      <w:spacing w:after="0" w:line="240" w:lineRule="auto"/>
    </w:pPr>
    <w:rPr>
      <w:rFonts w:ascii="Times New Roman" w:eastAsiaTheme="minorEastAsia" w:hAnsi="Times New Roman" w:cs="Times New Roman"/>
      <w:sz w:val="20"/>
      <w:szCs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TabelaSimples21">
    <w:name w:val="Tabela Simples 21"/>
    <w:basedOn w:val="Tabelanormal"/>
    <w:uiPriority w:val="59"/>
    <w:rsid w:val="001001DD"/>
    <w:pPr>
      <w:spacing w:after="0" w:line="240" w:lineRule="auto"/>
    </w:pPr>
    <w:rPr>
      <w:rFonts w:ascii="Times New Roman" w:eastAsiaTheme="minorEastAsia" w:hAnsi="Times New Roman" w:cs="Times New Roman"/>
      <w:sz w:val="20"/>
      <w:szCs w:val="20"/>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elaSimples31">
    <w:name w:val="Tabela Simples 3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1001DD"/>
    <w:rPr>
      <w:sz w:val="18"/>
    </w:rPr>
  </w:style>
  <w:style w:type="paragraph" w:styleId="Textodenotadefim">
    <w:name w:val="endnote text"/>
    <w:basedOn w:val="Normal"/>
    <w:link w:val="TextodenotadefimChar"/>
    <w:uiPriority w:val="99"/>
    <w:semiHidden/>
    <w:unhideWhenUsed/>
    <w:rsid w:val="001001DD"/>
    <w:pPr>
      <w:widowControl/>
      <w:autoSpaceDE/>
      <w:autoSpaceDN/>
    </w:pPr>
    <w:rPr>
      <w:rFonts w:ascii="Ecofont_Spranq_eco_Sans" w:eastAsiaTheme="minorEastAsia" w:hAnsi="Ecofont_Spranq_eco_Sans" w:cs="Tahoma"/>
      <w:sz w:val="20"/>
      <w:szCs w:val="24"/>
      <w:lang w:val="pt-BR" w:eastAsia="pt-BR"/>
    </w:rPr>
  </w:style>
  <w:style w:type="character" w:customStyle="1" w:styleId="TextodenotadefimChar">
    <w:name w:val="Texto de nota de fim Char"/>
    <w:basedOn w:val="Fontepargpadro"/>
    <w:link w:val="Textodenotadefim"/>
    <w:uiPriority w:val="99"/>
    <w:semiHidden/>
    <w:rsid w:val="001001DD"/>
    <w:rPr>
      <w:rFonts w:ascii="Ecofont_Spranq_eco_Sans" w:eastAsiaTheme="minorEastAsia" w:hAnsi="Ecofont_Spranq_eco_Sans" w:cs="Tahoma"/>
      <w:sz w:val="20"/>
      <w:szCs w:val="24"/>
      <w:lang w:eastAsia="pt-BR"/>
    </w:rPr>
  </w:style>
  <w:style w:type="character" w:styleId="Refdenotadefim">
    <w:name w:val="endnote reference"/>
    <w:basedOn w:val="Fontepargpadro"/>
    <w:uiPriority w:val="99"/>
    <w:semiHidden/>
    <w:unhideWhenUsed/>
    <w:rsid w:val="001001DD"/>
    <w:rPr>
      <w:vertAlign w:val="superscript"/>
    </w:rPr>
  </w:style>
  <w:style w:type="paragraph" w:styleId="Sumrio2">
    <w:name w:val="toc 2"/>
    <w:basedOn w:val="Normal"/>
    <w:next w:val="Normal"/>
    <w:uiPriority w:val="39"/>
    <w:unhideWhenUsed/>
    <w:rsid w:val="001001DD"/>
    <w:pPr>
      <w:widowControl/>
      <w:autoSpaceDE/>
      <w:autoSpaceDN/>
      <w:spacing w:after="57"/>
      <w:ind w:left="283"/>
    </w:pPr>
    <w:rPr>
      <w:rFonts w:ascii="Ecofont_Spranq_eco_Sans" w:eastAsiaTheme="minorEastAsia" w:hAnsi="Ecofont_Spranq_eco_Sans" w:cs="Tahoma"/>
      <w:sz w:val="24"/>
      <w:szCs w:val="24"/>
      <w:lang w:val="pt-BR" w:eastAsia="pt-BR"/>
    </w:rPr>
  </w:style>
  <w:style w:type="paragraph" w:styleId="Sumrio3">
    <w:name w:val="toc 3"/>
    <w:basedOn w:val="Normal"/>
    <w:next w:val="Normal"/>
    <w:uiPriority w:val="39"/>
    <w:unhideWhenUsed/>
    <w:rsid w:val="001001DD"/>
    <w:pPr>
      <w:widowControl/>
      <w:autoSpaceDE/>
      <w:autoSpaceDN/>
      <w:spacing w:after="57"/>
      <w:ind w:left="567"/>
    </w:pPr>
    <w:rPr>
      <w:rFonts w:ascii="Ecofont_Spranq_eco_Sans" w:eastAsiaTheme="minorEastAsia" w:hAnsi="Ecofont_Spranq_eco_Sans" w:cs="Tahoma"/>
      <w:sz w:val="24"/>
      <w:szCs w:val="24"/>
      <w:lang w:val="pt-BR" w:eastAsia="pt-BR"/>
    </w:rPr>
  </w:style>
  <w:style w:type="paragraph" w:styleId="Sumrio4">
    <w:name w:val="toc 4"/>
    <w:basedOn w:val="Normal"/>
    <w:next w:val="Normal"/>
    <w:uiPriority w:val="39"/>
    <w:unhideWhenUsed/>
    <w:rsid w:val="001001DD"/>
    <w:pPr>
      <w:widowControl/>
      <w:autoSpaceDE/>
      <w:autoSpaceDN/>
      <w:spacing w:after="57"/>
      <w:ind w:left="850"/>
    </w:pPr>
    <w:rPr>
      <w:rFonts w:ascii="Ecofont_Spranq_eco_Sans" w:eastAsiaTheme="minorEastAsia" w:hAnsi="Ecofont_Spranq_eco_Sans" w:cs="Tahoma"/>
      <w:sz w:val="24"/>
      <w:szCs w:val="24"/>
      <w:lang w:val="pt-BR" w:eastAsia="pt-BR"/>
    </w:rPr>
  </w:style>
  <w:style w:type="paragraph" w:styleId="Sumrio5">
    <w:name w:val="toc 5"/>
    <w:basedOn w:val="Normal"/>
    <w:next w:val="Normal"/>
    <w:uiPriority w:val="39"/>
    <w:unhideWhenUsed/>
    <w:rsid w:val="001001DD"/>
    <w:pPr>
      <w:widowControl/>
      <w:autoSpaceDE/>
      <w:autoSpaceDN/>
      <w:spacing w:after="57"/>
      <w:ind w:left="1134"/>
    </w:pPr>
    <w:rPr>
      <w:rFonts w:ascii="Ecofont_Spranq_eco_Sans" w:eastAsiaTheme="minorEastAsia" w:hAnsi="Ecofont_Spranq_eco_Sans" w:cs="Tahoma"/>
      <w:sz w:val="24"/>
      <w:szCs w:val="24"/>
      <w:lang w:val="pt-BR" w:eastAsia="pt-BR"/>
    </w:rPr>
  </w:style>
  <w:style w:type="paragraph" w:styleId="Sumrio6">
    <w:name w:val="toc 6"/>
    <w:basedOn w:val="Normal"/>
    <w:next w:val="Normal"/>
    <w:uiPriority w:val="39"/>
    <w:unhideWhenUsed/>
    <w:rsid w:val="001001DD"/>
    <w:pPr>
      <w:widowControl/>
      <w:autoSpaceDE/>
      <w:autoSpaceDN/>
      <w:spacing w:after="57"/>
      <w:ind w:left="1417"/>
    </w:pPr>
    <w:rPr>
      <w:rFonts w:ascii="Ecofont_Spranq_eco_Sans" w:eastAsiaTheme="minorEastAsia" w:hAnsi="Ecofont_Spranq_eco_Sans" w:cs="Tahoma"/>
      <w:sz w:val="24"/>
      <w:szCs w:val="24"/>
      <w:lang w:val="pt-BR" w:eastAsia="pt-BR"/>
    </w:rPr>
  </w:style>
  <w:style w:type="paragraph" w:styleId="Sumrio7">
    <w:name w:val="toc 7"/>
    <w:basedOn w:val="Normal"/>
    <w:next w:val="Normal"/>
    <w:uiPriority w:val="39"/>
    <w:unhideWhenUsed/>
    <w:rsid w:val="001001DD"/>
    <w:pPr>
      <w:widowControl/>
      <w:autoSpaceDE/>
      <w:autoSpaceDN/>
      <w:spacing w:after="57"/>
      <w:ind w:left="1701"/>
    </w:pPr>
    <w:rPr>
      <w:rFonts w:ascii="Ecofont_Spranq_eco_Sans" w:eastAsiaTheme="minorEastAsia" w:hAnsi="Ecofont_Spranq_eco_Sans" w:cs="Tahoma"/>
      <w:sz w:val="24"/>
      <w:szCs w:val="24"/>
      <w:lang w:val="pt-BR" w:eastAsia="pt-BR"/>
    </w:rPr>
  </w:style>
  <w:style w:type="paragraph" w:styleId="Sumrio8">
    <w:name w:val="toc 8"/>
    <w:basedOn w:val="Normal"/>
    <w:next w:val="Normal"/>
    <w:uiPriority w:val="39"/>
    <w:unhideWhenUsed/>
    <w:rsid w:val="001001DD"/>
    <w:pPr>
      <w:widowControl/>
      <w:autoSpaceDE/>
      <w:autoSpaceDN/>
      <w:spacing w:after="57"/>
      <w:ind w:left="1984"/>
    </w:pPr>
    <w:rPr>
      <w:rFonts w:ascii="Ecofont_Spranq_eco_Sans" w:eastAsiaTheme="minorEastAsia" w:hAnsi="Ecofont_Spranq_eco_Sans" w:cs="Tahoma"/>
      <w:sz w:val="24"/>
      <w:szCs w:val="24"/>
      <w:lang w:val="pt-BR" w:eastAsia="pt-BR"/>
    </w:rPr>
  </w:style>
  <w:style w:type="paragraph" w:styleId="Sumrio9">
    <w:name w:val="toc 9"/>
    <w:basedOn w:val="Normal"/>
    <w:next w:val="Normal"/>
    <w:uiPriority w:val="39"/>
    <w:unhideWhenUsed/>
    <w:rsid w:val="001001DD"/>
    <w:pPr>
      <w:widowControl/>
      <w:autoSpaceDE/>
      <w:autoSpaceDN/>
      <w:spacing w:after="57"/>
      <w:ind w:left="2268"/>
    </w:pPr>
    <w:rPr>
      <w:rFonts w:ascii="Ecofont_Spranq_eco_Sans" w:eastAsiaTheme="minorEastAsia" w:hAnsi="Ecofont_Spranq_eco_Sans" w:cs="Tahoma"/>
      <w:sz w:val="24"/>
      <w:szCs w:val="24"/>
      <w:lang w:val="pt-BR" w:eastAsia="pt-BR"/>
    </w:rPr>
  </w:style>
  <w:style w:type="paragraph" w:styleId="ndicedeilustraes">
    <w:name w:val="table of figures"/>
    <w:basedOn w:val="Normal"/>
    <w:next w:val="Normal"/>
    <w:uiPriority w:val="99"/>
    <w:unhideWhenUsed/>
    <w:rsid w:val="001001DD"/>
    <w:pPr>
      <w:widowControl/>
      <w:autoSpaceDE/>
      <w:autoSpaceDN/>
    </w:pPr>
    <w:rPr>
      <w:rFonts w:ascii="Ecofont_Spranq_eco_Sans" w:eastAsiaTheme="minorEastAsia" w:hAnsi="Ecofont_Spranq_eco_Sans" w:cs="Tahoma"/>
      <w:sz w:val="24"/>
      <w:szCs w:val="24"/>
      <w:lang w:val="pt-BR" w:eastAsia="pt-BR"/>
    </w:rPr>
  </w:style>
  <w:style w:type="paragraph" w:customStyle="1" w:styleId="Nvel2">
    <w:name w:val="Nível 2"/>
    <w:basedOn w:val="Normal"/>
    <w:next w:val="Normal"/>
    <w:uiPriority w:val="99"/>
    <w:rsid w:val="001001DD"/>
    <w:pPr>
      <w:widowControl/>
      <w:autoSpaceDE/>
      <w:autoSpaceDN/>
      <w:spacing w:after="120"/>
      <w:jc w:val="both"/>
    </w:pPr>
    <w:rPr>
      <w:rFonts w:ascii="Arial" w:eastAsiaTheme="minorEastAsia" w:hAnsi="Arial"/>
      <w:b/>
      <w:sz w:val="24"/>
      <w:szCs w:val="20"/>
      <w:lang w:val="pt-BR" w:eastAsia="pt-BR"/>
    </w:rPr>
  </w:style>
  <w:style w:type="character" w:customStyle="1" w:styleId="normalchar1">
    <w:name w:val="normal__char1"/>
    <w:rsid w:val="001001DD"/>
    <w:rPr>
      <w:rFonts w:ascii="Arial" w:hAnsi="Arial" w:cs="Arial" w:hint="default"/>
      <w:strike w:val="0"/>
      <w:sz w:val="24"/>
      <w:szCs w:val="24"/>
      <w:u w:val="none"/>
    </w:rPr>
  </w:style>
  <w:style w:type="character" w:customStyle="1" w:styleId="apple-style-span">
    <w:name w:val="apple-style-span"/>
    <w:basedOn w:val="Fontepargpadro"/>
    <w:rsid w:val="001001DD"/>
  </w:style>
  <w:style w:type="paragraph" w:styleId="Citao">
    <w:name w:val="Quote"/>
    <w:basedOn w:val="Normal"/>
    <w:next w:val="Normal"/>
    <w:link w:val="CitaoChar"/>
    <w:qFormat/>
    <w:rsid w:val="001001DD"/>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pt-BR"/>
    </w:rPr>
  </w:style>
  <w:style w:type="character" w:customStyle="1" w:styleId="CitaoChar">
    <w:name w:val="Citação Char"/>
    <w:basedOn w:val="Fontepargpadro"/>
    <w:link w:val="Citao"/>
    <w:qFormat/>
    <w:rsid w:val="001001DD"/>
    <w:rPr>
      <w:rFonts w:ascii="Arial" w:eastAsia="Calibri" w:hAnsi="Arial" w:cs="Tahoma"/>
      <w:i/>
      <w:iCs/>
      <w:color w:val="000000"/>
      <w:sz w:val="20"/>
      <w:szCs w:val="24"/>
      <w:shd w:val="clear" w:color="auto" w:fill="FFFFCC"/>
    </w:rPr>
  </w:style>
  <w:style w:type="paragraph" w:styleId="Commarcadores5">
    <w:name w:val="List Bullet 5"/>
    <w:basedOn w:val="Normal"/>
    <w:uiPriority w:val="99"/>
    <w:rsid w:val="001001DD"/>
    <w:pPr>
      <w:widowControl/>
      <w:numPr>
        <w:numId w:val="17"/>
      </w:numPr>
      <w:autoSpaceDE/>
      <w:autoSpaceDN/>
      <w:contextualSpacing/>
    </w:pPr>
    <w:rPr>
      <w:rFonts w:ascii="Ecofont_Spranq_eco_Sans" w:eastAsiaTheme="minorEastAsia" w:hAnsi="Ecofont_Spranq_eco_Sans" w:cs="Tahoma"/>
      <w:sz w:val="24"/>
      <w:szCs w:val="24"/>
      <w:lang w:val="pt-BR" w:eastAsia="pt-BR"/>
    </w:rPr>
  </w:style>
  <w:style w:type="paragraph" w:customStyle="1" w:styleId="Notaexplicativa">
    <w:name w:val="Nota explicativa"/>
    <w:basedOn w:val="Citao"/>
    <w:link w:val="NotaexplicativaChar"/>
    <w:qFormat/>
    <w:rsid w:val="001001DD"/>
    <w:rPr>
      <w:szCs w:val="20"/>
    </w:rPr>
  </w:style>
  <w:style w:type="character" w:customStyle="1" w:styleId="NotaexplicativaChar">
    <w:name w:val="Nota explicativa Char"/>
    <w:basedOn w:val="CitaoChar"/>
    <w:link w:val="Notaexplicativa"/>
    <w:rsid w:val="001001DD"/>
    <w:rPr>
      <w:rFonts w:ascii="Arial" w:eastAsia="Calibri" w:hAnsi="Arial" w:cs="Tahoma"/>
      <w:i/>
      <w:iCs/>
      <w:color w:val="000000"/>
      <w:sz w:val="20"/>
      <w:szCs w:val="20"/>
      <w:shd w:val="clear" w:color="auto" w:fill="FFFFCC"/>
    </w:rPr>
  </w:style>
  <w:style w:type="numbering" w:customStyle="1" w:styleId="Estilo1">
    <w:name w:val="Estilo1"/>
    <w:uiPriority w:val="99"/>
    <w:rsid w:val="001001DD"/>
    <w:pPr>
      <w:numPr>
        <w:numId w:val="18"/>
      </w:numPr>
    </w:pPr>
  </w:style>
  <w:style w:type="numbering" w:customStyle="1" w:styleId="Estilo2">
    <w:name w:val="Estilo2"/>
    <w:uiPriority w:val="99"/>
    <w:rsid w:val="001001DD"/>
    <w:pPr>
      <w:numPr>
        <w:numId w:val="19"/>
      </w:numPr>
    </w:pPr>
  </w:style>
  <w:style w:type="numbering" w:customStyle="1" w:styleId="Estilo3">
    <w:name w:val="Estilo3"/>
    <w:uiPriority w:val="99"/>
    <w:rsid w:val="001001DD"/>
    <w:pPr>
      <w:numPr>
        <w:numId w:val="20"/>
      </w:numPr>
    </w:pPr>
  </w:style>
  <w:style w:type="numbering" w:customStyle="1" w:styleId="Estilo4">
    <w:name w:val="Estilo4"/>
    <w:uiPriority w:val="99"/>
    <w:rsid w:val="001001DD"/>
    <w:pPr>
      <w:numPr>
        <w:numId w:val="21"/>
      </w:numPr>
    </w:pPr>
  </w:style>
  <w:style w:type="numbering" w:customStyle="1" w:styleId="Estilo5">
    <w:name w:val="Estilo5"/>
    <w:uiPriority w:val="99"/>
    <w:rsid w:val="001001DD"/>
    <w:pPr>
      <w:numPr>
        <w:numId w:val="22"/>
      </w:numPr>
    </w:pPr>
  </w:style>
  <w:style w:type="numbering" w:customStyle="1" w:styleId="Estilo6">
    <w:name w:val="Estilo6"/>
    <w:uiPriority w:val="99"/>
    <w:rsid w:val="001001DD"/>
    <w:pPr>
      <w:numPr>
        <w:numId w:val="23"/>
      </w:numPr>
    </w:pPr>
  </w:style>
  <w:style w:type="paragraph" w:customStyle="1" w:styleId="Nivel01Titulo">
    <w:name w:val="Nivel_01_Titulo"/>
    <w:basedOn w:val="Nivel01"/>
    <w:link w:val="Nivel01TituloChar"/>
    <w:uiPriority w:val="99"/>
    <w:qFormat/>
    <w:rsid w:val="001001DD"/>
    <w:pPr>
      <w:spacing w:after="0" w:line="240" w:lineRule="auto"/>
      <w:ind w:left="360" w:hanging="360"/>
      <w:jc w:val="left"/>
    </w:pPr>
    <w:rPr>
      <w:rFonts w:cstheme="majorBidi"/>
      <w:color w:val="000000" w:themeColor="text1"/>
      <w:spacing w:val="5"/>
      <w:sz w:val="52"/>
      <w:szCs w:val="52"/>
    </w:rPr>
  </w:style>
  <w:style w:type="paragraph" w:styleId="Ttulo">
    <w:name w:val="Title"/>
    <w:basedOn w:val="Normal"/>
    <w:next w:val="Normal"/>
    <w:link w:val="TtuloChar"/>
    <w:uiPriority w:val="10"/>
    <w:qFormat/>
    <w:rsid w:val="001001DD"/>
    <w:pPr>
      <w:widowControl/>
      <w:pBdr>
        <w:bottom w:val="single" w:sz="8" w:space="4" w:color="5B9BD5" w:themeColor="accent1"/>
      </w:pBdr>
      <w:autoSpaceDE/>
      <w:autoSpaceDN/>
      <w:spacing w:after="300"/>
      <w:contextualSpacing/>
    </w:pPr>
    <w:rPr>
      <w:rFonts w:asciiTheme="majorHAnsi" w:eastAsiaTheme="majorEastAsia" w:hAnsiTheme="majorHAnsi" w:cstheme="majorBidi"/>
      <w:color w:val="323E4F" w:themeColor="text2" w:themeShade="BF"/>
      <w:spacing w:val="5"/>
      <w:sz w:val="52"/>
      <w:szCs w:val="52"/>
      <w:lang w:val="pt-BR" w:eastAsia="pt-BR"/>
    </w:rPr>
  </w:style>
  <w:style w:type="character" w:customStyle="1" w:styleId="TtuloChar">
    <w:name w:val="Título Char"/>
    <w:basedOn w:val="Fontepargpadro"/>
    <w:link w:val="Ttulo"/>
    <w:uiPriority w:val="10"/>
    <w:rsid w:val="001001DD"/>
    <w:rPr>
      <w:rFonts w:asciiTheme="majorHAnsi" w:eastAsiaTheme="majorEastAsia" w:hAnsiTheme="majorHAnsi" w:cstheme="majorBidi"/>
      <w:color w:val="323E4F" w:themeColor="text2" w:themeShade="BF"/>
      <w:spacing w:val="5"/>
      <w:sz w:val="52"/>
      <w:szCs w:val="52"/>
      <w:lang w:eastAsia="pt-BR"/>
    </w:rPr>
  </w:style>
  <w:style w:type="character" w:customStyle="1" w:styleId="Nivel01TituloChar">
    <w:name w:val="Nivel_01_Titulo Char"/>
    <w:basedOn w:val="Nivel01Char"/>
    <w:link w:val="Nivel01Titulo"/>
    <w:uiPriority w:val="99"/>
    <w:qFormat/>
    <w:rsid w:val="001001DD"/>
    <w:rPr>
      <w:rFonts w:ascii="Arial" w:eastAsiaTheme="majorEastAsia" w:hAnsi="Arial" w:cstheme="majorBidi"/>
      <w:b/>
      <w:bCs/>
      <w:color w:val="000000" w:themeColor="text1"/>
      <w:spacing w:val="5"/>
      <w:sz w:val="52"/>
      <w:szCs w:val="52"/>
      <w:lang w:eastAsia="pt-BR"/>
    </w:rPr>
  </w:style>
  <w:style w:type="paragraph" w:customStyle="1" w:styleId="PADRO">
    <w:name w:val="PADRÃO"/>
    <w:uiPriority w:val="99"/>
    <w:qFormat/>
    <w:rsid w:val="001001DD"/>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1001D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1001DD"/>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pt-BR"/>
    </w:rPr>
  </w:style>
  <w:style w:type="paragraph" w:customStyle="1" w:styleId="paragraph">
    <w:name w:val="paragraph"/>
    <w:basedOn w:val="Normal"/>
    <w:uiPriority w:val="99"/>
    <w:rsid w:val="001001DD"/>
    <w:pPr>
      <w:widowControl/>
      <w:autoSpaceDE/>
      <w:autoSpaceDN/>
      <w:spacing w:before="100" w:beforeAutospacing="1" w:after="100" w:afterAutospacing="1"/>
    </w:pPr>
    <w:rPr>
      <w:sz w:val="24"/>
      <w:szCs w:val="24"/>
      <w:lang w:val="pt-BR" w:eastAsia="pt-BR"/>
    </w:rPr>
  </w:style>
  <w:style w:type="character" w:customStyle="1" w:styleId="normaltextrun">
    <w:name w:val="normaltextrun"/>
    <w:basedOn w:val="Fontepargpadro"/>
    <w:rsid w:val="001001DD"/>
  </w:style>
  <w:style w:type="character" w:customStyle="1" w:styleId="eop">
    <w:name w:val="eop"/>
    <w:basedOn w:val="Fontepargpadro"/>
    <w:rsid w:val="001001DD"/>
  </w:style>
  <w:style w:type="character" w:customStyle="1" w:styleId="spellingerror">
    <w:name w:val="spellingerror"/>
    <w:basedOn w:val="Fontepargpadro"/>
    <w:rsid w:val="001001DD"/>
  </w:style>
  <w:style w:type="paragraph" w:customStyle="1" w:styleId="Nivel1">
    <w:name w:val="Nivel1"/>
    <w:basedOn w:val="Ttulo1"/>
    <w:link w:val="Nivel1Char"/>
    <w:qFormat/>
    <w:rsid w:val="001001DD"/>
    <w:pPr>
      <w:keepNext/>
      <w:keepLines/>
      <w:widowControl/>
      <w:autoSpaceDE/>
      <w:autoSpaceDN/>
      <w:spacing w:before="480" w:line="276" w:lineRule="auto"/>
      <w:ind w:left="357" w:right="0" w:hanging="357"/>
      <w:jc w:val="both"/>
    </w:pPr>
    <w:rPr>
      <w:rFonts w:ascii="Arial" w:eastAsiaTheme="majorEastAsia" w:hAnsi="Arial" w:cs="Arial"/>
      <w:bCs w:val="0"/>
      <w:color w:val="000000"/>
      <w:sz w:val="28"/>
      <w:szCs w:val="28"/>
      <w:lang w:eastAsia="pt-BR"/>
    </w:rPr>
  </w:style>
  <w:style w:type="character" w:customStyle="1" w:styleId="Nivel1Char">
    <w:name w:val="Nivel1 Char"/>
    <w:basedOn w:val="Ttulo1Char"/>
    <w:link w:val="Nivel1"/>
    <w:rsid w:val="001001DD"/>
    <w:rPr>
      <w:rFonts w:ascii="Arial" w:eastAsiaTheme="majorEastAsia" w:hAnsi="Arial" w:cs="Arial"/>
      <w:b/>
      <w:bCs w:val="0"/>
      <w:color w:val="000000"/>
      <w:sz w:val="28"/>
      <w:szCs w:val="28"/>
      <w:lang w:val="pt-PT" w:eastAsia="pt-BR"/>
    </w:rPr>
  </w:style>
  <w:style w:type="paragraph" w:customStyle="1" w:styleId="PargrafodaLista1">
    <w:name w:val="Parágrafo da Lista1"/>
    <w:basedOn w:val="Normal"/>
    <w:uiPriority w:val="99"/>
    <w:qFormat/>
    <w:rsid w:val="001001DD"/>
    <w:pPr>
      <w:widowControl/>
      <w:autoSpaceDE/>
      <w:autoSpaceDN/>
      <w:ind w:left="720"/>
    </w:pPr>
    <w:rPr>
      <w:rFonts w:ascii="Ecofont_Spranq_eco_Sans" w:hAnsi="Ecofont_Spranq_eco_Sans" w:cs="Ecofont_Spranq_eco_Sans"/>
      <w:sz w:val="24"/>
      <w:szCs w:val="24"/>
      <w:lang w:val="pt-BR" w:eastAsia="pt-BR"/>
    </w:rPr>
  </w:style>
  <w:style w:type="paragraph" w:customStyle="1" w:styleId="Nivel10">
    <w:name w:val="Nivel 1"/>
    <w:basedOn w:val="Nivel2"/>
    <w:next w:val="Nivel2"/>
    <w:uiPriority w:val="99"/>
    <w:qFormat/>
    <w:rsid w:val="001001DD"/>
    <w:pPr>
      <w:numPr>
        <w:ilvl w:val="0"/>
        <w:numId w:val="0"/>
      </w:numPr>
      <w:ind w:left="360" w:hanging="360"/>
    </w:pPr>
    <w:rPr>
      <w:rFonts w:eastAsiaTheme="minorEastAsia"/>
      <w:b/>
    </w:rPr>
  </w:style>
  <w:style w:type="character" w:customStyle="1" w:styleId="Nivel4Char">
    <w:name w:val="Nivel 4 Char"/>
    <w:basedOn w:val="Fontepargpadro"/>
    <w:link w:val="Nivel4"/>
    <w:rsid w:val="001001DD"/>
    <w:rPr>
      <w:rFonts w:ascii="Arial" w:eastAsiaTheme="minorEastAsia" w:hAnsi="Arial" w:cs="Arial"/>
      <w:sz w:val="20"/>
      <w:szCs w:val="20"/>
      <w:lang w:eastAsia="pt-BR"/>
    </w:rPr>
  </w:style>
  <w:style w:type="paragraph" w:customStyle="1" w:styleId="textbody">
    <w:name w:val="textbody"/>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em0020ementa">
    <w:name w:val="em_0020ementa"/>
    <w:basedOn w:val="Normal"/>
    <w:uiPriority w:val="99"/>
    <w:rsid w:val="001001DD"/>
    <w:pPr>
      <w:widowControl/>
      <w:autoSpaceDE/>
      <w:autoSpaceDN/>
      <w:ind w:left="4160"/>
      <w:jc w:val="both"/>
    </w:pPr>
    <w:rPr>
      <w:sz w:val="28"/>
      <w:szCs w:val="28"/>
      <w:lang w:val="pt-BR" w:eastAsia="pt-BR"/>
    </w:rPr>
  </w:style>
  <w:style w:type="character" w:customStyle="1" w:styleId="cp0020corpodespachochar1">
    <w:name w:val="cp_0020corpodespacho__char1"/>
    <w:rsid w:val="001001DD"/>
    <w:rPr>
      <w:rFonts w:ascii="Times New Roman" w:hAnsi="Times New Roman" w:cs="Times New Roman" w:hint="default"/>
      <w:strike w:val="0"/>
      <w:sz w:val="26"/>
      <w:szCs w:val="26"/>
      <w:u w:val="none"/>
    </w:rPr>
  </w:style>
  <w:style w:type="character" w:customStyle="1" w:styleId="em0020ementachar1">
    <w:name w:val="em_0020ementa__char1"/>
    <w:rsid w:val="001001DD"/>
    <w:rPr>
      <w:rFonts w:ascii="Times New Roman" w:hAnsi="Times New Roman" w:cs="Times New Roman" w:hint="default"/>
      <w:strike w:val="0"/>
      <w:sz w:val="28"/>
      <w:szCs w:val="28"/>
      <w:u w:val="none"/>
    </w:rPr>
  </w:style>
  <w:style w:type="character" w:styleId="nfase">
    <w:name w:val="Emphasis"/>
    <w:basedOn w:val="Fontepargpadro"/>
    <w:uiPriority w:val="20"/>
    <w:qFormat/>
    <w:rsid w:val="001001DD"/>
    <w:rPr>
      <w:i/>
      <w:iCs/>
    </w:rPr>
  </w:style>
  <w:style w:type="character" w:customStyle="1" w:styleId="Manoel">
    <w:name w:val="Manoel"/>
    <w:rsid w:val="001001DD"/>
    <w:rPr>
      <w:rFonts w:ascii="Arial" w:hAnsi="Arial" w:cs="Arial"/>
      <w:color w:val="7030A0"/>
      <w:sz w:val="20"/>
    </w:rPr>
  </w:style>
  <w:style w:type="character" w:customStyle="1" w:styleId="ListLabel12">
    <w:name w:val="ListLabel 12"/>
    <w:rsid w:val="001001DD"/>
    <w:rPr>
      <w:b/>
    </w:rPr>
  </w:style>
  <w:style w:type="paragraph" w:customStyle="1" w:styleId="texto1">
    <w:name w:val="texto1"/>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GradeColorida-nfase11">
    <w:name w:val="Grade Colorida - Ênfase 11"/>
    <w:basedOn w:val="Normal"/>
    <w:next w:val="Normal"/>
    <w:link w:val="GradeColorida-nfase1Char"/>
    <w:uiPriority w:val="29"/>
    <w:qFormat/>
    <w:rsid w:val="001001DD"/>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i/>
      <w:iCs/>
      <w:color w:val="000000"/>
      <w:sz w:val="20"/>
      <w:szCs w:val="24"/>
      <w:lang w:val="pt-BR"/>
    </w:rPr>
  </w:style>
  <w:style w:type="character" w:customStyle="1" w:styleId="GradeColorida-nfase1Char">
    <w:name w:val="Grade Colorida - Ênfase 1 Char"/>
    <w:link w:val="GradeColorida-nfase11"/>
    <w:uiPriority w:val="29"/>
    <w:rsid w:val="001001DD"/>
    <w:rPr>
      <w:rFonts w:ascii="Arial" w:eastAsia="Calibri" w:hAnsi="Arial" w:cs="Times New Roman"/>
      <w:i/>
      <w:iCs/>
      <w:color w:val="000000"/>
      <w:sz w:val="20"/>
      <w:szCs w:val="24"/>
      <w:shd w:val="clear" w:color="auto" w:fill="FFFFCC"/>
    </w:rPr>
  </w:style>
  <w:style w:type="paragraph" w:customStyle="1" w:styleId="xwestern">
    <w:name w:val="x_western"/>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CU-Ac-item9-0">
    <w:name w:val="TCU - Ac - item 9 - §§_0"/>
    <w:basedOn w:val="Normal"/>
    <w:uiPriority w:val="99"/>
    <w:rsid w:val="001001DD"/>
    <w:pPr>
      <w:widowControl/>
      <w:autoSpaceDE/>
      <w:autoSpaceDN/>
      <w:ind w:firstLine="1134"/>
      <w:jc w:val="both"/>
    </w:pPr>
    <w:rPr>
      <w:sz w:val="24"/>
      <w:lang w:val="pt-BR"/>
    </w:rPr>
  </w:style>
  <w:style w:type="paragraph" w:customStyle="1" w:styleId="Normal1">
    <w:name w:val="Normal_1"/>
    <w:uiPriority w:val="99"/>
    <w:rsid w:val="001001DD"/>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extojustificadorecuoprimeiralinha">
    <w:name w:val="texto_justificado_recuo_primeira_linha"/>
    <w:basedOn w:val="Normal"/>
    <w:uiPriority w:val="99"/>
    <w:rsid w:val="001001DD"/>
    <w:pPr>
      <w:widowControl/>
      <w:autoSpaceDE/>
      <w:autoSpaceDN/>
      <w:spacing w:before="100" w:beforeAutospacing="1" w:after="100" w:afterAutospacing="1"/>
    </w:pPr>
    <w:rPr>
      <w:sz w:val="24"/>
      <w:szCs w:val="24"/>
      <w:lang w:val="pt-BR" w:eastAsia="pt-BR"/>
    </w:rPr>
  </w:style>
  <w:style w:type="character" w:customStyle="1" w:styleId="highlight">
    <w:name w:val="highlight"/>
    <w:basedOn w:val="Fontepargpadro"/>
    <w:rsid w:val="001001DD"/>
  </w:style>
  <w:style w:type="paragraph" w:customStyle="1" w:styleId="textojustificado">
    <w:name w:val="texto_justificado"/>
    <w:basedOn w:val="Normal"/>
    <w:rsid w:val="001001DD"/>
    <w:pPr>
      <w:widowControl/>
      <w:autoSpaceDE/>
      <w:autoSpaceDN/>
      <w:spacing w:before="100" w:beforeAutospacing="1" w:after="100" w:afterAutospacing="1"/>
    </w:pPr>
    <w:rPr>
      <w:sz w:val="24"/>
      <w:szCs w:val="24"/>
      <w:lang w:val="pt-BR" w:eastAsia="pt-BR"/>
    </w:rPr>
  </w:style>
  <w:style w:type="character" w:styleId="HiperlinkVisitado">
    <w:name w:val="FollowedHyperlink"/>
    <w:basedOn w:val="Fontepargpadro"/>
    <w:uiPriority w:val="99"/>
    <w:semiHidden/>
    <w:unhideWhenUsed/>
    <w:rsid w:val="001001DD"/>
    <w:rPr>
      <w:color w:val="954F72" w:themeColor="followedHyperlink"/>
      <w:u w:val="single"/>
    </w:rPr>
  </w:style>
  <w:style w:type="character" w:customStyle="1" w:styleId="MenoPendente1">
    <w:name w:val="Menção Pendente1"/>
    <w:basedOn w:val="Fontepargpadro"/>
    <w:uiPriority w:val="99"/>
    <w:semiHidden/>
    <w:unhideWhenUsed/>
    <w:rsid w:val="001001DD"/>
    <w:rPr>
      <w:color w:val="605E5C"/>
      <w:shd w:val="clear" w:color="auto" w:fill="E1DFDD"/>
    </w:rPr>
  </w:style>
  <w:style w:type="character" w:customStyle="1" w:styleId="MenoPendente2">
    <w:name w:val="Menção Pendente2"/>
    <w:basedOn w:val="Fontepargpadro"/>
    <w:uiPriority w:val="99"/>
    <w:semiHidden/>
    <w:unhideWhenUsed/>
    <w:rsid w:val="001001DD"/>
    <w:rPr>
      <w:color w:val="605E5C"/>
      <w:shd w:val="clear" w:color="auto" w:fill="E1DFDD"/>
    </w:rPr>
  </w:style>
  <w:style w:type="paragraph" w:customStyle="1" w:styleId="Nvel2Opcional">
    <w:name w:val="Nível 2 Opcional"/>
    <w:basedOn w:val="Nivel2"/>
    <w:link w:val="Nvel2OpcionalChar"/>
    <w:qFormat/>
    <w:rsid w:val="001001DD"/>
    <w:pPr>
      <w:numPr>
        <w:ilvl w:val="0"/>
        <w:numId w:val="0"/>
      </w:numPr>
      <w:ind w:left="432" w:hanging="432"/>
    </w:pPr>
    <w:rPr>
      <w:rFonts w:eastAsia="Times New Roman"/>
      <w:i/>
      <w:color w:val="FF0000"/>
    </w:rPr>
  </w:style>
  <w:style w:type="paragraph" w:customStyle="1" w:styleId="Nvel3Opcional">
    <w:name w:val="Nível 3 Opcional"/>
    <w:basedOn w:val="Nivel3"/>
    <w:link w:val="Nvel3OpcionalChar"/>
    <w:qFormat/>
    <w:rsid w:val="001001DD"/>
    <w:pPr>
      <w:numPr>
        <w:ilvl w:val="0"/>
        <w:numId w:val="0"/>
      </w:numPr>
      <w:ind w:left="1072" w:hanging="504"/>
    </w:pPr>
    <w:rPr>
      <w:rFonts w:eastAsia="Times New Roman"/>
      <w:i/>
      <w:iCs/>
      <w:color w:val="FF0000"/>
    </w:rPr>
  </w:style>
  <w:style w:type="character" w:customStyle="1" w:styleId="Nvel2OpcionalChar">
    <w:name w:val="Nível 2 Opcional Char"/>
    <w:basedOn w:val="Fontepargpadro"/>
    <w:link w:val="Nvel2Opcional"/>
    <w:rsid w:val="001001DD"/>
    <w:rPr>
      <w:rFonts w:ascii="Arial" w:eastAsia="Times New Roman" w:hAnsi="Arial" w:cs="Arial"/>
      <w:i/>
      <w:color w:val="FF0000"/>
      <w:sz w:val="20"/>
      <w:szCs w:val="20"/>
      <w:lang w:eastAsia="pt-BR"/>
    </w:rPr>
  </w:style>
  <w:style w:type="character" w:customStyle="1" w:styleId="Nvel3OpcionalChar">
    <w:name w:val="Nível 3 Opcional Char"/>
    <w:basedOn w:val="Fontepargpadro"/>
    <w:link w:val="Nvel3Opcional"/>
    <w:rsid w:val="001001DD"/>
    <w:rPr>
      <w:rFonts w:ascii="Arial" w:eastAsia="Times New Roman" w:hAnsi="Arial" w:cs="Arial"/>
      <w:i/>
      <w:iCs/>
      <w:color w:val="FF0000"/>
      <w:sz w:val="20"/>
      <w:szCs w:val="20"/>
      <w:lang w:eastAsia="pt-BR"/>
    </w:rPr>
  </w:style>
  <w:style w:type="character" w:styleId="TextodoEspaoReservado">
    <w:name w:val="Placeholder Text"/>
    <w:basedOn w:val="Fontepargpadro"/>
    <w:uiPriority w:val="67"/>
    <w:semiHidden/>
    <w:rsid w:val="001001DD"/>
    <w:rPr>
      <w:color w:val="808080"/>
    </w:rPr>
  </w:style>
  <w:style w:type="paragraph" w:customStyle="1" w:styleId="SombreamentoMdio1-nfase31">
    <w:name w:val="Sombreamento Médio 1 - Ênfase 31"/>
    <w:basedOn w:val="Normal"/>
    <w:next w:val="Normal"/>
    <w:uiPriority w:val="99"/>
    <w:rsid w:val="001001DD"/>
    <w:pPr>
      <w:widowControl/>
      <w:pBdr>
        <w:top w:val="single" w:sz="4" w:space="1" w:color="000080"/>
        <w:left w:val="single" w:sz="4" w:space="4" w:color="000080"/>
        <w:bottom w:val="single" w:sz="4" w:space="1" w:color="000080"/>
        <w:right w:val="single" w:sz="4" w:space="4" w:color="000080"/>
      </w:pBdr>
      <w:shd w:val="clear" w:color="auto" w:fill="FFFFCC"/>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itemnivel2">
    <w:name w:val="item_nivel2"/>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itemnivel1">
    <w:name w:val="item_nivel1"/>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itemalinealetra">
    <w:name w:val="item_alinea_letra"/>
    <w:basedOn w:val="Normal"/>
    <w:uiPriority w:val="99"/>
    <w:rsid w:val="001001DD"/>
    <w:pPr>
      <w:widowControl/>
      <w:autoSpaceDE/>
      <w:autoSpaceDN/>
      <w:spacing w:before="100" w:beforeAutospacing="1" w:after="100" w:afterAutospacing="1"/>
    </w:pPr>
    <w:rPr>
      <w:sz w:val="24"/>
      <w:szCs w:val="24"/>
      <w:lang w:val="pt-BR" w:eastAsia="pt-BR"/>
    </w:rPr>
  </w:style>
  <w:style w:type="character" w:customStyle="1" w:styleId="markedcontent">
    <w:name w:val="markedcontent"/>
    <w:basedOn w:val="Fontepargpadro"/>
    <w:rsid w:val="001001DD"/>
  </w:style>
  <w:style w:type="paragraph" w:customStyle="1" w:styleId="Standard">
    <w:name w:val="Standard"/>
    <w:uiPriority w:val="99"/>
    <w:rsid w:val="001001DD"/>
    <w:pPr>
      <w:spacing w:after="0" w:line="240" w:lineRule="auto"/>
    </w:pPr>
    <w:rPr>
      <w:rFonts w:ascii="Liberation Serif" w:eastAsia="NSimSun" w:hAnsi="Liberation Serif" w:cs="Lucida Sans"/>
      <w:sz w:val="24"/>
      <w:szCs w:val="24"/>
      <w:lang w:eastAsia="zh-CN" w:bidi="hi-IN"/>
    </w:rPr>
  </w:style>
  <w:style w:type="paragraph" w:customStyle="1" w:styleId="Textbody0">
    <w:name w:val="Text body"/>
    <w:basedOn w:val="Standard"/>
    <w:uiPriority w:val="99"/>
    <w:rsid w:val="001001DD"/>
    <w:pPr>
      <w:spacing w:after="140" w:line="276" w:lineRule="auto"/>
    </w:pPr>
  </w:style>
  <w:style w:type="character" w:customStyle="1" w:styleId="MenoPendente3">
    <w:name w:val="Menção Pendente3"/>
    <w:basedOn w:val="Fontepargpadro"/>
    <w:uiPriority w:val="99"/>
    <w:semiHidden/>
    <w:unhideWhenUsed/>
    <w:rsid w:val="001001DD"/>
    <w:rPr>
      <w:color w:val="605E5C"/>
      <w:shd w:val="clear" w:color="auto" w:fill="E1DFDD"/>
    </w:rPr>
  </w:style>
  <w:style w:type="character" w:customStyle="1" w:styleId="MenoPendente4">
    <w:name w:val="Menção Pendente4"/>
    <w:basedOn w:val="Fontepargpadro"/>
    <w:uiPriority w:val="99"/>
    <w:semiHidden/>
    <w:unhideWhenUsed/>
    <w:rsid w:val="001001DD"/>
    <w:rPr>
      <w:color w:val="605E5C"/>
      <w:shd w:val="clear" w:color="auto" w:fill="E1DFDD"/>
    </w:rPr>
  </w:style>
  <w:style w:type="paragraph" w:customStyle="1" w:styleId="ou">
    <w:name w:val="ou"/>
    <w:basedOn w:val="PargrafodaLista"/>
    <w:link w:val="ouChar"/>
    <w:qFormat/>
    <w:rsid w:val="001001DD"/>
    <w:pPr>
      <w:widowControl/>
      <w:autoSpaceDE/>
      <w:autoSpaceDN/>
      <w:spacing w:before="60" w:after="60" w:line="259" w:lineRule="auto"/>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1001DD"/>
    <w:rPr>
      <w:rFonts w:ascii="Arial" w:eastAsia="Times New Roman" w:hAnsi="Arial" w:cs="Arial"/>
      <w:b/>
      <w:bCs/>
      <w:i/>
      <w:iCs/>
      <w:color w:val="FF0000"/>
      <w:sz w:val="24"/>
      <w:szCs w:val="24"/>
      <w:u w:val="single"/>
      <w:lang w:val="pt-PT" w:eastAsia="pt-BR"/>
    </w:rPr>
  </w:style>
  <w:style w:type="paragraph" w:customStyle="1" w:styleId="dou-paragraph">
    <w:name w:val="dou-paragraph"/>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Nvel3-R">
    <w:name w:val="Nível 3-R"/>
    <w:basedOn w:val="Nivel3"/>
    <w:link w:val="Nvel3-RChar"/>
    <w:uiPriority w:val="99"/>
    <w:qFormat/>
    <w:rsid w:val="001001DD"/>
    <w:pPr>
      <w:ind w:left="425"/>
    </w:pPr>
    <w:rPr>
      <w:i/>
      <w:iCs/>
      <w:color w:val="FF0000"/>
    </w:rPr>
  </w:style>
  <w:style w:type="paragraph" w:customStyle="1" w:styleId="Nvel4-R">
    <w:name w:val="Nível 4-R"/>
    <w:basedOn w:val="Nivel4"/>
    <w:link w:val="Nvel4-RChar"/>
    <w:uiPriority w:val="99"/>
    <w:qFormat/>
    <w:rsid w:val="001001DD"/>
    <w:rPr>
      <w:i/>
      <w:iCs/>
      <w:color w:val="FF0000"/>
    </w:rPr>
  </w:style>
  <w:style w:type="character" w:customStyle="1" w:styleId="Nvel3-RChar">
    <w:name w:val="Nível 3-R Char"/>
    <w:basedOn w:val="Nivel3Char"/>
    <w:link w:val="Nvel3-R"/>
    <w:uiPriority w:val="99"/>
    <w:rsid w:val="001001DD"/>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1001DD"/>
    <w:pPr>
      <w:numPr>
        <w:numId w:val="0"/>
      </w:numPr>
      <w:spacing w:after="0" w:line="240" w:lineRule="auto"/>
      <w:ind w:left="357"/>
      <w:outlineLvl w:val="1"/>
    </w:pPr>
    <w:rPr>
      <w:color w:val="FF0000"/>
    </w:rPr>
  </w:style>
  <w:style w:type="character" w:customStyle="1" w:styleId="Nvel4-RChar">
    <w:name w:val="Nível 4-R Char"/>
    <w:basedOn w:val="Nivel4Char"/>
    <w:link w:val="Nvel4-R"/>
    <w:uiPriority w:val="99"/>
    <w:rsid w:val="001001DD"/>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1001DD"/>
    <w:rPr>
      <w:color w:val="0563C1" w:themeColor="hyperlink"/>
      <w:u w:val="single"/>
    </w:rPr>
  </w:style>
  <w:style w:type="character" w:customStyle="1" w:styleId="Nvel1-SemNumChar">
    <w:name w:val="Nível 1-Sem Num Char"/>
    <w:basedOn w:val="Nivel01Char"/>
    <w:link w:val="Nvel1-SemNum"/>
    <w:rsid w:val="001001DD"/>
    <w:rPr>
      <w:rFonts w:ascii="Arial" w:eastAsiaTheme="majorEastAsia" w:hAnsi="Arial" w:cs="Arial"/>
      <w:b/>
      <w:bCs/>
      <w:color w:val="FF0000"/>
      <w:sz w:val="20"/>
      <w:szCs w:val="20"/>
      <w:lang w:eastAsia="pt-BR"/>
    </w:rPr>
  </w:style>
  <w:style w:type="paragraph" w:customStyle="1" w:styleId="citao2">
    <w:name w:val="citação 2"/>
    <w:basedOn w:val="Citao"/>
    <w:link w:val="citao2Char"/>
    <w:qFormat/>
    <w:rsid w:val="001001DD"/>
    <w:rPr>
      <w:szCs w:val="20"/>
    </w:rPr>
  </w:style>
  <w:style w:type="paragraph" w:customStyle="1" w:styleId="Prembulo">
    <w:name w:val="Preâmbulo"/>
    <w:basedOn w:val="Normal"/>
    <w:link w:val="PrembuloChar"/>
    <w:qFormat/>
    <w:rsid w:val="001001DD"/>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1001DD"/>
    <w:rPr>
      <w:rFonts w:ascii="Arial" w:eastAsia="Arial" w:hAnsi="Arial" w:cs="Arial"/>
      <w:bCs/>
      <w:sz w:val="20"/>
      <w:szCs w:val="20"/>
      <w:lang w:eastAsia="pt-BR"/>
    </w:rPr>
  </w:style>
  <w:style w:type="character" w:customStyle="1" w:styleId="UnresolvedMention">
    <w:name w:val="Unresolved Mention"/>
    <w:basedOn w:val="Fontepargpadro"/>
    <w:uiPriority w:val="99"/>
    <w:semiHidden/>
    <w:unhideWhenUsed/>
    <w:rsid w:val="001001DD"/>
    <w:rPr>
      <w:color w:val="605E5C"/>
      <w:shd w:val="clear" w:color="auto" w:fill="E1DFDD"/>
    </w:rPr>
  </w:style>
  <w:style w:type="paragraph" w:customStyle="1" w:styleId="msonormal0">
    <w:name w:val="msonormal"/>
    <w:basedOn w:val="Normal"/>
    <w:uiPriority w:val="99"/>
    <w:rsid w:val="001001DD"/>
    <w:pPr>
      <w:widowControl/>
      <w:autoSpaceDE/>
      <w:autoSpaceDN/>
      <w:spacing w:before="100" w:beforeAutospacing="1" w:after="100" w:afterAutospacing="1"/>
    </w:pPr>
    <w:rPr>
      <w:sz w:val="24"/>
      <w:szCs w:val="24"/>
      <w:lang w:val="pt-BR" w:eastAsia="pt-BR"/>
    </w:rPr>
  </w:style>
  <w:style w:type="paragraph" w:styleId="Sumrio1">
    <w:name w:val="toc 1"/>
    <w:basedOn w:val="Normal"/>
    <w:next w:val="Normal"/>
    <w:uiPriority w:val="39"/>
    <w:semiHidden/>
    <w:unhideWhenUsed/>
    <w:rsid w:val="001001DD"/>
    <w:pPr>
      <w:widowControl/>
      <w:autoSpaceDE/>
      <w:autoSpaceDN/>
      <w:spacing w:before="120" w:after="120"/>
      <w:jc w:val="center"/>
    </w:pPr>
    <w:rPr>
      <w:rFonts w:asciiTheme="minorHAnsi" w:eastAsiaTheme="minorHAnsi" w:hAnsiTheme="minorHAnsi" w:cstheme="minorHAnsi"/>
      <w:b/>
      <w:bCs/>
      <w:sz w:val="28"/>
      <w:szCs w:val="28"/>
      <w:lang w:val="pt-BR"/>
    </w:rPr>
  </w:style>
  <w:style w:type="paragraph" w:styleId="Textodenotaderodap">
    <w:name w:val="footnote text"/>
    <w:basedOn w:val="Normal"/>
    <w:link w:val="TextodenotaderodapChar"/>
    <w:uiPriority w:val="99"/>
    <w:semiHidden/>
    <w:unhideWhenUsed/>
    <w:rsid w:val="001001DD"/>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semiHidden/>
    <w:rsid w:val="001001DD"/>
    <w:rPr>
      <w:sz w:val="20"/>
      <w:szCs w:val="20"/>
    </w:rPr>
  </w:style>
  <w:style w:type="paragraph" w:styleId="CabealhodoSumrio">
    <w:name w:val="TOC Heading"/>
    <w:basedOn w:val="Ttulo1"/>
    <w:next w:val="Normal"/>
    <w:uiPriority w:val="39"/>
    <w:semiHidden/>
    <w:unhideWhenUsed/>
    <w:qFormat/>
    <w:rsid w:val="001001DD"/>
    <w:pPr>
      <w:keepNext/>
      <w:keepLines/>
      <w:widowControl/>
      <w:autoSpaceDE/>
      <w:autoSpaceDN/>
      <w:spacing w:before="240" w:line="256" w:lineRule="auto"/>
      <w:ind w:left="0" w:right="0"/>
      <w:outlineLvl w:val="9"/>
    </w:pPr>
    <w:rPr>
      <w:rFonts w:asciiTheme="majorHAnsi" w:eastAsiaTheme="majorEastAsia" w:hAnsiTheme="majorHAnsi" w:cstheme="majorBidi"/>
      <w:b w:val="0"/>
      <w:bCs w:val="0"/>
      <w:color w:val="2E74B5" w:themeColor="accent1" w:themeShade="BF"/>
      <w:sz w:val="32"/>
      <w:szCs w:val="32"/>
      <w:lang w:val="pt-BR" w:eastAsia="pt-BR"/>
    </w:rPr>
  </w:style>
  <w:style w:type="paragraph" w:customStyle="1" w:styleId="assina">
    <w:name w:val="assina"/>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abelatextocentralizado">
    <w:name w:val="tabela_texto_centralizado"/>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extojustificadonegrito">
    <w:name w:val="texto_justificado_negrito"/>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extocentralizadomaiusculas">
    <w:name w:val="texto_centralizado_maiusculas"/>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extojustificadorecuoprimeiralinhaespsimples">
    <w:name w:val="texto_justificado_recuo_primeira_linha_esp_simples"/>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preformattedtext">
    <w:name w:val="preformattedtext"/>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standard0">
    <w:name w:val="standard"/>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extocentralizado12">
    <w:name w:val="texto_centralizado_12"/>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extocentralizadomaiusculasnegrito">
    <w:name w:val="texto_centralizado_maiusculas_negrito"/>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abelatextoalinhadoesquerda">
    <w:name w:val="tabela_texto_alinhado_esquerda"/>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ableParagraph">
    <w:name w:val="Table Paragraph"/>
    <w:basedOn w:val="Normal"/>
    <w:uiPriority w:val="1"/>
    <w:qFormat/>
    <w:rsid w:val="001001DD"/>
    <w:pPr>
      <w:autoSpaceDE/>
      <w:autoSpaceDN/>
    </w:pPr>
  </w:style>
  <w:style w:type="character" w:customStyle="1" w:styleId="citao2Char">
    <w:name w:val="citação 2 Char"/>
    <w:basedOn w:val="CitaoChar"/>
    <w:link w:val="citao2"/>
    <w:rsid w:val="001001DD"/>
    <w:rPr>
      <w:rFonts w:ascii="Arial" w:eastAsia="Calibri" w:hAnsi="Arial" w:cs="Tahoma"/>
      <w:i/>
      <w:iCs/>
      <w:color w:val="000000"/>
      <w:sz w:val="20"/>
      <w:szCs w:val="20"/>
      <w:shd w:val="clear" w:color="auto" w:fill="FFFFCC"/>
    </w:rPr>
  </w:style>
  <w:style w:type="character" w:styleId="Refdenotaderodap">
    <w:name w:val="footnote reference"/>
    <w:basedOn w:val="Fontepargpadro"/>
    <w:uiPriority w:val="99"/>
    <w:semiHidden/>
    <w:unhideWhenUsed/>
    <w:rsid w:val="001001DD"/>
    <w:rPr>
      <w:vertAlign w:val="superscript"/>
    </w:rPr>
  </w:style>
  <w:style w:type="character" w:customStyle="1" w:styleId="sr-only">
    <w:name w:val="sr-only"/>
    <w:basedOn w:val="Fontepargpadro"/>
    <w:rsid w:val="001001DD"/>
  </w:style>
  <w:style w:type="character" w:customStyle="1" w:styleId="documentpublished">
    <w:name w:val="documentpublished"/>
    <w:basedOn w:val="Fontepargpadro"/>
    <w:rsid w:val="001001DD"/>
  </w:style>
  <w:style w:type="character" w:customStyle="1" w:styleId="value">
    <w:name w:val="value"/>
    <w:basedOn w:val="Fontepargpadro"/>
    <w:rsid w:val="001001DD"/>
  </w:style>
  <w:style w:type="character" w:customStyle="1" w:styleId="external-link">
    <w:name w:val="external-link"/>
    <w:basedOn w:val="Fontepargpadro"/>
    <w:rsid w:val="001001DD"/>
  </w:style>
  <w:style w:type="paragraph" w:styleId="SemEspaamento">
    <w:name w:val="No Spacing"/>
    <w:link w:val="SemEspaamentoChar"/>
    <w:uiPriority w:val="1"/>
    <w:qFormat/>
    <w:rsid w:val="001001DD"/>
    <w:pPr>
      <w:spacing w:after="0" w:line="240" w:lineRule="auto"/>
    </w:pPr>
    <w:rPr>
      <w:rFonts w:ascii="Times New Roman" w:eastAsia="PMingLiU" w:hAnsi="Times New Roman" w:cs="Times New Roman"/>
      <w:sz w:val="24"/>
      <w:szCs w:val="24"/>
      <w:lang w:eastAsia="pt-BR"/>
    </w:rPr>
  </w:style>
  <w:style w:type="paragraph" w:customStyle="1" w:styleId="pagespeed1739300735">
    <w:name w:val="page_speed_1739300735"/>
    <w:basedOn w:val="Normal"/>
    <w:uiPriority w:val="99"/>
    <w:rsid w:val="001001DD"/>
    <w:pPr>
      <w:widowControl/>
      <w:autoSpaceDE/>
      <w:autoSpaceDN/>
      <w:spacing w:before="100" w:beforeAutospacing="1" w:after="100" w:afterAutospacing="1"/>
    </w:pPr>
    <w:rPr>
      <w:sz w:val="24"/>
      <w:szCs w:val="24"/>
      <w:lang w:val="pt-BR" w:eastAsia="pt-BR"/>
    </w:rPr>
  </w:style>
  <w:style w:type="character" w:customStyle="1" w:styleId="MenoPendente">
    <w:name w:val="Menção Pendente"/>
    <w:uiPriority w:val="99"/>
    <w:semiHidden/>
    <w:rsid w:val="001001DD"/>
    <w:rPr>
      <w:color w:val="605E5C"/>
      <w:shd w:val="clear" w:color="auto" w:fill="E1DFDD"/>
    </w:rPr>
  </w:style>
  <w:style w:type="character" w:customStyle="1" w:styleId="pagespeed1100795452">
    <w:name w:val="page_speed_1100795452"/>
    <w:rsid w:val="001001DD"/>
  </w:style>
  <w:style w:type="character" w:customStyle="1" w:styleId="pagespeed943146824">
    <w:name w:val="page_speed_943146824"/>
    <w:rsid w:val="001001DD"/>
  </w:style>
  <w:style w:type="character" w:customStyle="1" w:styleId="pagespeed1048573975">
    <w:name w:val="page_speed_1048573975"/>
    <w:rsid w:val="001001DD"/>
  </w:style>
  <w:style w:type="character" w:customStyle="1" w:styleId="Sobrescrito">
    <w:name w:val="Sobrescrito"/>
    <w:uiPriority w:val="99"/>
    <w:rsid w:val="001001DD"/>
    <w:rPr>
      <w:position w:val="8"/>
      <w:sz w:val="16"/>
    </w:rPr>
  </w:style>
  <w:style w:type="character" w:customStyle="1" w:styleId="Subscrito">
    <w:name w:val="Subscrito"/>
    <w:uiPriority w:val="99"/>
    <w:rsid w:val="001001DD"/>
    <w:rPr>
      <w:position w:val="-8"/>
      <w:sz w:val="16"/>
    </w:rPr>
  </w:style>
  <w:style w:type="character" w:customStyle="1" w:styleId="Tag">
    <w:name w:val="Tag"/>
    <w:uiPriority w:val="99"/>
    <w:rsid w:val="001001DD"/>
    <w:rPr>
      <w:sz w:val="20"/>
      <w:shd w:val="clear" w:color="auto" w:fill="FFFFFF"/>
    </w:rPr>
  </w:style>
  <w:style w:type="character" w:customStyle="1" w:styleId="SemEspaamentoChar">
    <w:name w:val="Sem Espaçamento Char"/>
    <w:basedOn w:val="Fontepargpadro"/>
    <w:link w:val="SemEspaamento"/>
    <w:uiPriority w:val="1"/>
    <w:rsid w:val="001001DD"/>
    <w:rPr>
      <w:rFonts w:ascii="Times New Roman" w:eastAsia="PMingLiU" w:hAnsi="Times New Roman" w:cs="Times New Roman"/>
      <w:sz w:val="24"/>
      <w:szCs w:val="24"/>
      <w:lang w:eastAsia="pt-BR"/>
    </w:rPr>
  </w:style>
  <w:style w:type="character" w:customStyle="1" w:styleId="CitaoChar1">
    <w:name w:val="Citação Char1"/>
    <w:basedOn w:val="Fontepargpadro"/>
    <w:uiPriority w:val="99"/>
    <w:rsid w:val="001001DD"/>
    <w:rPr>
      <w:rFonts w:ascii="Ecofont_Spranq_eco_Sans" w:hAnsi="Ecofont_Spranq_eco_Sans" w:cs="Tahoma"/>
      <w:i/>
      <w:iCs/>
      <w:color w:val="404040" w:themeColor="text1" w:themeTint="BF"/>
      <w:sz w:val="24"/>
      <w:szCs w:val="24"/>
      <w:lang w:eastAsia="pt-BR"/>
    </w:rPr>
  </w:style>
  <w:style w:type="character" w:customStyle="1" w:styleId="MenoPendente5">
    <w:name w:val="Menção Pendente5"/>
    <w:basedOn w:val="Fontepargpadro"/>
    <w:uiPriority w:val="99"/>
    <w:semiHidden/>
    <w:rsid w:val="001001DD"/>
    <w:rPr>
      <w:color w:val="605E5C"/>
      <w:shd w:val="clear" w:color="auto" w:fill="E1DFDD"/>
    </w:rPr>
  </w:style>
  <w:style w:type="character" w:customStyle="1" w:styleId="MenoPendente6">
    <w:name w:val="Menção Pendente6"/>
    <w:basedOn w:val="Fontepargpadro"/>
    <w:uiPriority w:val="99"/>
    <w:semiHidden/>
    <w:rsid w:val="001001DD"/>
    <w:rPr>
      <w:color w:val="605E5C"/>
      <w:shd w:val="clear" w:color="auto" w:fill="E1DFDD"/>
    </w:rPr>
  </w:style>
  <w:style w:type="paragraph" w:customStyle="1" w:styleId="Anexo">
    <w:name w:val="Anexo"/>
    <w:rsid w:val="001001DD"/>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pPr>
    <w:rPr>
      <w:rFonts w:ascii="Arial" w:eastAsia="Times New Roman" w:hAnsi="Arial" w:cs="Arial"/>
      <w:b/>
      <w:spacing w:val="20"/>
      <w:sz w:val="24"/>
      <w:szCs w:val="24"/>
      <w:u w:val="single"/>
      <w:lang w:eastAsia="ar-SA"/>
    </w:rPr>
  </w:style>
  <w:style w:type="character" w:customStyle="1" w:styleId="Fontepargpadro2">
    <w:name w:val="Fonte parág. padrão2"/>
    <w:rsid w:val="006D1823"/>
  </w:style>
  <w:style w:type="paragraph" w:customStyle="1" w:styleId="mb-3">
    <w:name w:val="mb-3"/>
    <w:basedOn w:val="Normal"/>
    <w:rsid w:val="005A4DB2"/>
    <w:pPr>
      <w:widowControl/>
      <w:autoSpaceDE/>
      <w:autoSpaceDN/>
      <w:spacing w:before="100" w:beforeAutospacing="1" w:after="100" w:afterAutospacing="1"/>
    </w:pPr>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900391">
      <w:bodyDiv w:val="1"/>
      <w:marLeft w:val="0"/>
      <w:marRight w:val="0"/>
      <w:marTop w:val="0"/>
      <w:marBottom w:val="0"/>
      <w:divBdr>
        <w:top w:val="none" w:sz="0" w:space="0" w:color="auto"/>
        <w:left w:val="none" w:sz="0" w:space="0" w:color="auto"/>
        <w:bottom w:val="none" w:sz="0" w:space="0" w:color="auto"/>
        <w:right w:val="none" w:sz="0" w:space="0" w:color="auto"/>
      </w:divBdr>
    </w:div>
    <w:div w:id="940449501">
      <w:bodyDiv w:val="1"/>
      <w:marLeft w:val="0"/>
      <w:marRight w:val="0"/>
      <w:marTop w:val="0"/>
      <w:marBottom w:val="0"/>
      <w:divBdr>
        <w:top w:val="none" w:sz="0" w:space="0" w:color="auto"/>
        <w:left w:val="none" w:sz="0" w:space="0" w:color="auto"/>
        <w:bottom w:val="none" w:sz="0" w:space="0" w:color="auto"/>
        <w:right w:val="none" w:sz="0" w:space="0" w:color="auto"/>
      </w:divBdr>
    </w:div>
    <w:div w:id="1169759734">
      <w:bodyDiv w:val="1"/>
      <w:marLeft w:val="0"/>
      <w:marRight w:val="0"/>
      <w:marTop w:val="0"/>
      <w:marBottom w:val="0"/>
      <w:divBdr>
        <w:top w:val="none" w:sz="0" w:space="0" w:color="auto"/>
        <w:left w:val="none" w:sz="0" w:space="0" w:color="auto"/>
        <w:bottom w:val="none" w:sz="0" w:space="0" w:color="auto"/>
        <w:right w:val="none" w:sz="0" w:space="0" w:color="auto"/>
      </w:divBdr>
    </w:div>
    <w:div w:id="1227373787">
      <w:bodyDiv w:val="1"/>
      <w:marLeft w:val="0"/>
      <w:marRight w:val="0"/>
      <w:marTop w:val="0"/>
      <w:marBottom w:val="0"/>
      <w:divBdr>
        <w:top w:val="none" w:sz="0" w:space="0" w:color="auto"/>
        <w:left w:val="none" w:sz="0" w:space="0" w:color="auto"/>
        <w:bottom w:val="none" w:sz="0" w:space="0" w:color="auto"/>
        <w:right w:val="none" w:sz="0" w:space="0" w:color="auto"/>
      </w:divBdr>
    </w:div>
    <w:div w:id="1397630869">
      <w:bodyDiv w:val="1"/>
      <w:marLeft w:val="0"/>
      <w:marRight w:val="0"/>
      <w:marTop w:val="0"/>
      <w:marBottom w:val="0"/>
      <w:divBdr>
        <w:top w:val="none" w:sz="0" w:space="0" w:color="auto"/>
        <w:left w:val="none" w:sz="0" w:space="0" w:color="auto"/>
        <w:bottom w:val="none" w:sz="0" w:space="0" w:color="auto"/>
        <w:right w:val="none" w:sz="0" w:space="0" w:color="auto"/>
      </w:divBdr>
    </w:div>
    <w:div w:id="1853102110">
      <w:bodyDiv w:val="1"/>
      <w:marLeft w:val="0"/>
      <w:marRight w:val="0"/>
      <w:marTop w:val="0"/>
      <w:marBottom w:val="0"/>
      <w:divBdr>
        <w:top w:val="none" w:sz="0" w:space="0" w:color="auto"/>
        <w:left w:val="none" w:sz="0" w:space="0" w:color="auto"/>
        <w:bottom w:val="none" w:sz="0" w:space="0" w:color="auto"/>
        <w:right w:val="none" w:sz="0" w:space="0" w:color="auto"/>
      </w:divBdr>
    </w:div>
    <w:div w:id="1958680362">
      <w:bodyDiv w:val="1"/>
      <w:marLeft w:val="0"/>
      <w:marRight w:val="0"/>
      <w:marTop w:val="0"/>
      <w:marBottom w:val="0"/>
      <w:divBdr>
        <w:top w:val="none" w:sz="0" w:space="0" w:color="auto"/>
        <w:left w:val="none" w:sz="0" w:space="0" w:color="auto"/>
        <w:bottom w:val="none" w:sz="0" w:space="0" w:color="auto"/>
        <w:right w:val="none" w:sz="0" w:space="0" w:color="auto"/>
      </w:divBdr>
      <w:divsChild>
        <w:div w:id="1634946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460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mailto:licitacao1@pmsas.pr.gov.br%20" TargetMode="External"/><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C112A-0EF6-400D-9EEC-CED808150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8441</TotalTime>
  <Pages>28</Pages>
  <Words>11152</Words>
  <Characters>60223</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PLANEJAMENTO-02</dc:creator>
  <cp:keywords/>
  <dc:description/>
  <cp:lastModifiedBy>LICITACAO</cp:lastModifiedBy>
  <cp:revision>160</cp:revision>
  <cp:lastPrinted>2024-08-22T17:14:00Z</cp:lastPrinted>
  <dcterms:created xsi:type="dcterms:W3CDTF">2022-11-07T19:40:00Z</dcterms:created>
  <dcterms:modified xsi:type="dcterms:W3CDTF">2025-09-22T13:05:00Z</dcterms:modified>
</cp:coreProperties>
</file>